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568C52BC"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5215727" w14:textId="31F9763D"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6215E9">
        <w:rPr>
          <w:rFonts w:ascii="Calibri" w:hAnsi="Calibri" w:cs="Calibri"/>
          <w:b/>
          <w:caps/>
          <w:sz w:val="28"/>
          <w:szCs w:val="28"/>
        </w:rPr>
        <w:t>9</w:t>
      </w:r>
      <w:r w:rsidRPr="000F6940">
        <w:rPr>
          <w:rFonts w:ascii="Calibri" w:hAnsi="Calibri" w:cs="Calibri"/>
          <w:b/>
          <w:caps/>
          <w:sz w:val="28"/>
          <w:szCs w:val="28"/>
        </w:rPr>
        <w:t>/202</w:t>
      </w:r>
      <w:r w:rsidR="00663833">
        <w:rPr>
          <w:rFonts w:ascii="Calibri" w:hAnsi="Calibri" w:cs="Calibri"/>
          <w:b/>
          <w:caps/>
          <w:sz w:val="28"/>
          <w:szCs w:val="28"/>
        </w:rPr>
        <w:t>2</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E60AC3" w:rsidRDefault="00B879F5" w:rsidP="00B879F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2E499BF4" w14:textId="67112EC1" w:rsidR="00B879F5" w:rsidRDefault="00B879F5" w:rsidP="00B879F5">
      <w:pPr>
        <w:spacing w:line="360" w:lineRule="auto"/>
        <w:jc w:val="center"/>
        <w:rPr>
          <w:rFonts w:ascii="Calibri" w:hAnsi="Calibri" w:cs="Calibri"/>
          <w:sz w:val="20"/>
        </w:rPr>
      </w:pPr>
      <w:r w:rsidRPr="00E60AC3">
        <w:rPr>
          <w:rFonts w:ascii="Calibri" w:eastAsia="CIDFont+F7" w:hAnsi="Calibri" w:cs="Calibri"/>
          <w:sz w:val="22"/>
          <w:szCs w:val="22"/>
        </w:rPr>
        <w:t>w trybie podstawowym, na podstawie art. 275 pkt 1 ustawy</w:t>
      </w:r>
      <w:r w:rsidRPr="00E60AC3">
        <w:rPr>
          <w:rFonts w:ascii="Calibri" w:hAnsi="Calibri" w:cs="Calibri"/>
          <w:sz w:val="20"/>
        </w:rPr>
        <w:t xml:space="preserve"> na</w:t>
      </w:r>
      <w:r w:rsidR="00663833">
        <w:rPr>
          <w:rFonts w:ascii="Calibri" w:hAnsi="Calibri" w:cs="Calibri"/>
          <w:sz w:val="20"/>
        </w:rPr>
        <w:t>:</w:t>
      </w:r>
    </w:p>
    <w:p w14:paraId="58F0B835" w14:textId="77777777" w:rsidR="00B879F5" w:rsidRDefault="00B879F5" w:rsidP="00B879F5">
      <w:pPr>
        <w:spacing w:line="360" w:lineRule="auto"/>
        <w:jc w:val="center"/>
        <w:rPr>
          <w:rFonts w:ascii="Calibri" w:hAnsi="Calibri" w:cs="Calibri"/>
          <w:sz w:val="20"/>
        </w:rPr>
      </w:pPr>
    </w:p>
    <w:p w14:paraId="25D7AE8F" w14:textId="77777777" w:rsidR="00B879F5" w:rsidRPr="00E60AC3" w:rsidRDefault="00B879F5" w:rsidP="00B879F5">
      <w:pPr>
        <w:spacing w:line="360" w:lineRule="auto"/>
        <w:jc w:val="center"/>
        <w:rPr>
          <w:rFonts w:ascii="Calibri" w:hAnsi="Calibri" w:cs="Calibri"/>
          <w:sz w:val="20"/>
        </w:rPr>
      </w:pPr>
    </w:p>
    <w:p w14:paraId="5E506D9A" w14:textId="7F1634FC" w:rsidR="00B879F5" w:rsidRPr="00A0683C" w:rsidRDefault="00B879F5" w:rsidP="00B879F5">
      <w:pPr>
        <w:spacing w:before="480" w:after="480" w:line="360" w:lineRule="auto"/>
        <w:jc w:val="center"/>
        <w:rPr>
          <w:rFonts w:ascii="Calibri" w:hAnsi="Calibri" w:cs="Calibri"/>
          <w:b/>
          <w:sz w:val="28"/>
          <w:szCs w:val="22"/>
        </w:rPr>
      </w:pPr>
      <w:r w:rsidRPr="00A0683C">
        <w:rPr>
          <w:rFonts w:ascii="Calibri" w:hAnsi="Calibri" w:cs="Calibri"/>
          <w:b/>
          <w:sz w:val="28"/>
          <w:szCs w:val="22"/>
        </w:rPr>
        <w:t>„</w:t>
      </w:r>
      <w:r w:rsidR="006215E9">
        <w:rPr>
          <w:rFonts w:asciiTheme="minorHAnsi" w:hAnsiTheme="minorHAnsi"/>
          <w:b/>
          <w:bCs/>
          <w:iCs/>
          <w:sz w:val="28"/>
          <w:szCs w:val="28"/>
        </w:rPr>
        <w:t>Dostawa karetki transportowej T wraz z wyposażeniem</w:t>
      </w:r>
      <w:r w:rsidRPr="00A0683C">
        <w:rPr>
          <w:rFonts w:ascii="Calibri" w:hAnsi="Calibri" w:cs="Calibri"/>
          <w:b/>
          <w:sz w:val="28"/>
          <w:szCs w:val="22"/>
        </w:rPr>
        <w:t>”</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10321A18" w14:textId="77777777"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 xml:space="preserve">Identyfikator (ID) postępowania w </w:t>
      </w:r>
      <w:proofErr w:type="spellStart"/>
      <w:r w:rsidRPr="00FC3C97">
        <w:rPr>
          <w:rFonts w:ascii="Calibri" w:hAnsi="Calibri" w:cs="Calibri"/>
          <w:sz w:val="28"/>
          <w:szCs w:val="28"/>
        </w:rPr>
        <w:t>miniPortalu</w:t>
      </w:r>
      <w:proofErr w:type="spellEnd"/>
      <w:r w:rsidRPr="00FC3C97">
        <w:rPr>
          <w:rFonts w:ascii="Calibri" w:hAnsi="Calibri" w:cs="Calibri"/>
          <w:sz w:val="28"/>
          <w:szCs w:val="28"/>
        </w:rPr>
        <w:t>:</w:t>
      </w:r>
    </w:p>
    <w:p w14:paraId="4760D5E0" w14:textId="656D3C4F" w:rsidR="00750F52" w:rsidRPr="000A66C3" w:rsidRDefault="000A66C3" w:rsidP="00B879F5">
      <w:pPr>
        <w:pStyle w:val="Tytu"/>
        <w:pBdr>
          <w:bottom w:val="none" w:sz="0" w:space="0" w:color="auto"/>
        </w:pBdr>
        <w:spacing w:after="40" w:line="360" w:lineRule="auto"/>
        <w:jc w:val="center"/>
        <w:rPr>
          <w:rFonts w:asciiTheme="minorHAnsi" w:hAnsiTheme="minorHAnsi" w:cstheme="minorHAnsi"/>
          <w:color w:val="0000FF"/>
          <w:sz w:val="48"/>
          <w:szCs w:val="48"/>
        </w:rPr>
      </w:pPr>
      <w:r w:rsidRPr="000A66C3">
        <w:rPr>
          <w:rFonts w:asciiTheme="minorHAnsi" w:hAnsiTheme="minorHAnsi" w:cstheme="minorHAnsi"/>
          <w:color w:val="0000FF"/>
        </w:rPr>
        <w:t>d7223314-796e-4bcb-b955-263f4be070f5</w:t>
      </w:r>
    </w:p>
    <w:p w14:paraId="4CA80435" w14:textId="64B63B92" w:rsidR="00B879F5" w:rsidRDefault="00B879F5" w:rsidP="00B879F5">
      <w:pPr>
        <w:rPr>
          <w:lang w:eastAsia="pl-PL"/>
        </w:rPr>
      </w:pP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887680">
      <w:pPr>
        <w:pStyle w:val="Akapitzlist"/>
        <w:numPr>
          <w:ilvl w:val="0"/>
          <w:numId w:val="27"/>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887680">
      <w:pPr>
        <w:pStyle w:val="Akapitzlist"/>
        <w:numPr>
          <w:ilvl w:val="0"/>
          <w:numId w:val="27"/>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 xml:space="preserve">ul. </w:t>
      </w:r>
      <w:proofErr w:type="spellStart"/>
      <w:r w:rsidR="00B879F5" w:rsidRPr="00B879F5">
        <w:rPr>
          <w:rFonts w:asciiTheme="minorHAnsi" w:hAnsiTheme="minorHAnsi" w:cstheme="minorHAnsi"/>
        </w:rPr>
        <w:t>Markwarta</w:t>
      </w:r>
      <w:proofErr w:type="spellEnd"/>
      <w:r w:rsidR="00B879F5" w:rsidRPr="00B879F5">
        <w:rPr>
          <w:rFonts w:asciiTheme="minorHAnsi" w:hAnsiTheme="minorHAnsi" w:cstheme="minorHAnsi"/>
        </w:rPr>
        <w:t xml:space="preserve"> 4-6, 85-015 Bydgoszcz</w:t>
      </w:r>
    </w:p>
    <w:p w14:paraId="4D766A66" w14:textId="4B66C26F" w:rsidR="00750F52" w:rsidRPr="00B879F5" w:rsidRDefault="00750F52" w:rsidP="00887680">
      <w:pPr>
        <w:pStyle w:val="Akapitzlist"/>
        <w:numPr>
          <w:ilvl w:val="0"/>
          <w:numId w:val="27"/>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887680">
      <w:pPr>
        <w:pStyle w:val="Akapitzlist"/>
        <w:numPr>
          <w:ilvl w:val="0"/>
          <w:numId w:val="27"/>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887680">
      <w:pPr>
        <w:pStyle w:val="Akapitzlist"/>
        <w:numPr>
          <w:ilvl w:val="0"/>
          <w:numId w:val="27"/>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887680">
      <w:pPr>
        <w:pStyle w:val="Akapitzlist"/>
        <w:numPr>
          <w:ilvl w:val="0"/>
          <w:numId w:val="27"/>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887680">
      <w:pPr>
        <w:pStyle w:val="Akapitzlist"/>
        <w:numPr>
          <w:ilvl w:val="0"/>
          <w:numId w:val="27"/>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887680">
      <w:pPr>
        <w:pStyle w:val="Akapitzlist"/>
        <w:numPr>
          <w:ilvl w:val="0"/>
          <w:numId w:val="27"/>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887680">
      <w:pPr>
        <w:pStyle w:val="Akapitzlist"/>
        <w:numPr>
          <w:ilvl w:val="0"/>
          <w:numId w:val="27"/>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w:t>
      </w:r>
      <w:proofErr w:type="spellStart"/>
      <w:r w:rsidRPr="00B879F5">
        <w:rPr>
          <w:rFonts w:asciiTheme="minorHAnsi" w:hAnsiTheme="minorHAnsi" w:cstheme="minorHAnsi"/>
          <w:iCs/>
          <w:lang w:eastAsia="pl-PL"/>
        </w:rPr>
        <w:t>ePUAP</w:t>
      </w:r>
      <w:proofErr w:type="spellEnd"/>
      <w:r w:rsidRPr="00B879F5">
        <w:rPr>
          <w:rFonts w:asciiTheme="minorHAnsi" w:hAnsiTheme="minorHAnsi" w:cstheme="minorHAnsi"/>
          <w:iCs/>
          <w:lang w:eastAsia="pl-PL"/>
        </w:rPr>
        <w:t xml:space="preserve">: </w:t>
      </w:r>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zozmswiabyd</w:t>
      </w:r>
      <w:proofErr w:type="spellEnd"/>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SkrytkaESP</w:t>
      </w:r>
      <w:proofErr w:type="spellEnd"/>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7777777" w:rsidR="001153E6" w:rsidRPr="007318F5" w:rsidRDefault="001153E6" w:rsidP="00887680">
      <w:pPr>
        <w:pStyle w:val="Akapitzlist"/>
        <w:widowControl w:val="0"/>
        <w:numPr>
          <w:ilvl w:val="0"/>
          <w:numId w:val="16"/>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 xml:space="preserve">ustawy  z  dnia  11 września 2019 r. Prawo zamówień publicznych (Dz. U. z 2019 r. poz. 2019, z </w:t>
      </w:r>
      <w:proofErr w:type="spellStart"/>
      <w:r w:rsidRPr="007318F5">
        <w:rPr>
          <w:rFonts w:asciiTheme="minorHAnsi" w:eastAsia="Calibri" w:hAnsiTheme="minorHAnsi" w:cstheme="minorHAnsi"/>
        </w:rPr>
        <w:t>późn</w:t>
      </w:r>
      <w:proofErr w:type="spellEnd"/>
      <w:r w:rsidRPr="007318F5">
        <w:rPr>
          <w:rFonts w:asciiTheme="minorHAnsi" w:eastAsia="Calibri" w:hAnsiTheme="minorHAnsi" w:cstheme="minorHAnsi"/>
        </w:rPr>
        <w:t>.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887680">
      <w:pPr>
        <w:pStyle w:val="Akapitzlist"/>
        <w:widowControl w:val="0"/>
        <w:numPr>
          <w:ilvl w:val="0"/>
          <w:numId w:val="16"/>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0FC30DAA" w14:textId="7C2C6F02" w:rsidR="006215E9" w:rsidRPr="006215E9" w:rsidRDefault="006215E9" w:rsidP="00887680">
      <w:pPr>
        <w:pStyle w:val="SIWZ1"/>
        <w:numPr>
          <w:ilvl w:val="0"/>
          <w:numId w:val="52"/>
        </w:numPr>
        <w:rPr>
          <w:rFonts w:ascii="Calibri" w:hAnsi="Calibri" w:cs="Calibri"/>
          <w:sz w:val="24"/>
          <w:szCs w:val="24"/>
        </w:rPr>
      </w:pPr>
      <w:r w:rsidRPr="006215E9">
        <w:rPr>
          <w:rFonts w:ascii="Calibri" w:eastAsia="Times New Roman" w:hAnsi="Calibri" w:cs="Calibri"/>
          <w:sz w:val="24"/>
          <w:szCs w:val="24"/>
        </w:rPr>
        <w:t xml:space="preserve">Przedmiotem niniejszego postępowania o udzielenie zamówienia jest </w:t>
      </w:r>
      <w:r>
        <w:rPr>
          <w:rFonts w:asciiTheme="minorHAnsi" w:hAnsiTheme="minorHAnsi"/>
          <w:b/>
          <w:bCs/>
          <w:iCs/>
          <w:sz w:val="24"/>
          <w:szCs w:val="24"/>
        </w:rPr>
        <w:t>d</w:t>
      </w:r>
      <w:r w:rsidRPr="006215E9">
        <w:rPr>
          <w:rFonts w:asciiTheme="minorHAnsi" w:hAnsiTheme="minorHAnsi"/>
          <w:b/>
          <w:bCs/>
          <w:iCs/>
          <w:sz w:val="24"/>
          <w:szCs w:val="24"/>
        </w:rPr>
        <w:t>ostawa karetki transportowej T wraz z wyposażeniem</w:t>
      </w:r>
      <w:r w:rsidRPr="006215E9">
        <w:rPr>
          <w:rFonts w:asciiTheme="minorHAnsi" w:hAnsiTheme="minorHAnsi"/>
          <w:b/>
          <w:bCs/>
          <w:iCs/>
          <w:sz w:val="24"/>
          <w:szCs w:val="24"/>
        </w:rPr>
        <w:t>.</w:t>
      </w:r>
    </w:p>
    <w:p w14:paraId="48EFE316" w14:textId="6F5C7DA2" w:rsidR="006215E9" w:rsidRPr="00095581" w:rsidRDefault="006215E9" w:rsidP="00887680">
      <w:pPr>
        <w:pStyle w:val="SIWZ1"/>
        <w:numPr>
          <w:ilvl w:val="0"/>
          <w:numId w:val="52"/>
        </w:numPr>
        <w:ind w:left="426" w:hanging="426"/>
        <w:rPr>
          <w:rFonts w:ascii="Calibri" w:hAnsi="Calibri" w:cs="Calibri"/>
          <w:sz w:val="24"/>
          <w:szCs w:val="24"/>
        </w:rPr>
      </w:pPr>
      <w:r w:rsidRPr="00095581">
        <w:rPr>
          <w:rFonts w:ascii="Calibri" w:hAnsi="Calibri" w:cs="Calibri"/>
          <w:sz w:val="24"/>
          <w:szCs w:val="24"/>
        </w:rPr>
        <w:t>Przedmiot zamówienia musi być fabrycznie nowy, dostarczony w stanie kompletnym, tj. zgodny z załącznikiem nr</w:t>
      </w:r>
      <w:r>
        <w:rPr>
          <w:rFonts w:ascii="Calibri" w:hAnsi="Calibri" w:cs="Calibri"/>
          <w:sz w:val="24"/>
          <w:szCs w:val="24"/>
        </w:rPr>
        <w:t xml:space="preserve"> 2</w:t>
      </w:r>
      <w:r w:rsidR="0099249F">
        <w:rPr>
          <w:rFonts w:ascii="Calibri" w:hAnsi="Calibri" w:cs="Calibri"/>
          <w:sz w:val="24"/>
          <w:szCs w:val="24"/>
        </w:rPr>
        <w:t>.1 do 2.3</w:t>
      </w:r>
      <w:r w:rsidRPr="00095581">
        <w:rPr>
          <w:rFonts w:ascii="Calibri" w:hAnsi="Calibri" w:cs="Calibri"/>
          <w:sz w:val="24"/>
          <w:szCs w:val="24"/>
        </w:rPr>
        <w:t xml:space="preserve"> do SWZ, gotowy do pracy zgodnie z przeznaczeniem, wyprodukowany nie wcześniej niż w 202</w:t>
      </w:r>
      <w:r>
        <w:rPr>
          <w:rFonts w:ascii="Calibri" w:hAnsi="Calibri" w:cs="Calibri"/>
          <w:sz w:val="24"/>
          <w:szCs w:val="24"/>
        </w:rPr>
        <w:t>2</w:t>
      </w:r>
      <w:r w:rsidRPr="00095581">
        <w:rPr>
          <w:rFonts w:ascii="Calibri" w:hAnsi="Calibri" w:cs="Calibri"/>
          <w:sz w:val="24"/>
          <w:szCs w:val="24"/>
        </w:rPr>
        <w:t xml:space="preserve"> r. </w:t>
      </w:r>
    </w:p>
    <w:p w14:paraId="35E7A2E7" w14:textId="77777777" w:rsidR="006215E9" w:rsidRPr="00095581" w:rsidRDefault="006215E9" w:rsidP="00887680">
      <w:pPr>
        <w:pStyle w:val="SIWZ1"/>
        <w:numPr>
          <w:ilvl w:val="0"/>
          <w:numId w:val="52"/>
        </w:numPr>
        <w:spacing w:after="0"/>
        <w:ind w:left="426" w:hanging="426"/>
        <w:rPr>
          <w:rFonts w:ascii="Calibri" w:hAnsi="Calibri" w:cs="Calibri"/>
          <w:sz w:val="24"/>
          <w:szCs w:val="24"/>
        </w:rPr>
      </w:pPr>
      <w:r w:rsidRPr="00095581">
        <w:rPr>
          <w:rFonts w:ascii="Calibri" w:hAnsi="Calibri" w:cs="Calibri"/>
          <w:sz w:val="24"/>
          <w:szCs w:val="24"/>
        </w:rPr>
        <w:t>Oznaczenie przedmiotu zamówienia wg Wspólnego Słownika Zamówień (CPV):</w:t>
      </w:r>
    </w:p>
    <w:p w14:paraId="12613E94" w14:textId="77777777" w:rsidR="006215E9" w:rsidRPr="00095581" w:rsidRDefault="006215E9" w:rsidP="00887680">
      <w:pPr>
        <w:numPr>
          <w:ilvl w:val="0"/>
          <w:numId w:val="4"/>
        </w:numPr>
        <w:suppressAutoHyphens w:val="0"/>
        <w:overflowPunct/>
        <w:autoSpaceDE/>
        <w:spacing w:after="0"/>
        <w:ind w:left="426" w:firstLine="0"/>
        <w:textAlignment w:val="auto"/>
        <w:rPr>
          <w:rFonts w:ascii="Calibri" w:hAnsi="Calibri" w:cs="Calibri"/>
          <w:szCs w:val="24"/>
        </w:rPr>
      </w:pPr>
      <w:r w:rsidRPr="00095581">
        <w:rPr>
          <w:rFonts w:ascii="Calibri" w:hAnsi="Calibri" w:cs="Calibri"/>
          <w:szCs w:val="24"/>
        </w:rPr>
        <w:t>Główny przedmiot:</w:t>
      </w:r>
    </w:p>
    <w:p w14:paraId="37AA7242" w14:textId="77777777" w:rsidR="006215E9" w:rsidRPr="00095581" w:rsidRDefault="006215E9" w:rsidP="006215E9">
      <w:pPr>
        <w:pStyle w:val="Akapitzlist"/>
        <w:spacing w:after="0"/>
        <w:ind w:left="709"/>
        <w:rPr>
          <w:rFonts w:ascii="Calibri" w:hAnsi="Calibri" w:cs="Calibri"/>
        </w:rPr>
      </w:pPr>
      <w:r w:rsidRPr="00095581">
        <w:rPr>
          <w:rFonts w:ascii="Calibri" w:hAnsi="Calibri" w:cs="Calibri"/>
        </w:rPr>
        <w:t xml:space="preserve">CPV </w:t>
      </w:r>
      <w:r w:rsidRPr="00095581">
        <w:rPr>
          <w:rFonts w:ascii="Calibri" w:eastAsia="Calibri" w:hAnsi="Calibri" w:cs="Calibri"/>
        </w:rPr>
        <w:t>34114121-3</w:t>
      </w:r>
    </w:p>
    <w:p w14:paraId="20EE1430" w14:textId="4CA8A216" w:rsidR="006215E9" w:rsidRPr="00095581" w:rsidRDefault="006215E9" w:rsidP="00887680">
      <w:pPr>
        <w:widowControl w:val="0"/>
        <w:numPr>
          <w:ilvl w:val="0"/>
          <w:numId w:val="52"/>
        </w:numPr>
        <w:tabs>
          <w:tab w:val="left" w:pos="426"/>
        </w:tabs>
        <w:suppressAutoHyphens w:val="0"/>
        <w:overflowPunct/>
        <w:autoSpaceDN w:val="0"/>
        <w:spacing w:after="240"/>
        <w:ind w:left="426" w:hanging="426"/>
        <w:textAlignment w:val="auto"/>
        <w:rPr>
          <w:rFonts w:ascii="Calibri" w:hAnsi="Calibri" w:cs="Calibri"/>
          <w:szCs w:val="24"/>
        </w:rPr>
      </w:pPr>
      <w:r w:rsidRPr="00095581">
        <w:rPr>
          <w:rFonts w:ascii="Calibri" w:eastAsia="Calibri" w:hAnsi="Calibri" w:cs="Calibri"/>
          <w:szCs w:val="24"/>
          <w:lang w:eastAsia="pl-PL"/>
        </w:rPr>
        <w:t xml:space="preserve">Szczegółowy opis wymaganych parametrów technicznych, funkcjonalnych i użytkowych przedmiotu zamówienia zamieszczono w załączniku nr </w:t>
      </w:r>
      <w:r>
        <w:rPr>
          <w:rFonts w:ascii="Calibri" w:eastAsia="Calibri" w:hAnsi="Calibri" w:cs="Calibri"/>
          <w:szCs w:val="24"/>
          <w:lang w:eastAsia="pl-PL"/>
        </w:rPr>
        <w:t xml:space="preserve"> 2</w:t>
      </w:r>
      <w:r w:rsidRPr="00095581">
        <w:rPr>
          <w:rFonts w:ascii="Calibri" w:eastAsia="Calibri" w:hAnsi="Calibri" w:cs="Calibri"/>
          <w:szCs w:val="24"/>
          <w:lang w:eastAsia="pl-PL"/>
        </w:rPr>
        <w:t xml:space="preserve"> </w:t>
      </w:r>
      <w:r w:rsidR="00FC186F" w:rsidRPr="009F5473">
        <w:rPr>
          <w:rFonts w:ascii="Calibri" w:eastAsia="Calibri" w:hAnsi="Calibri" w:cs="Calibri"/>
          <w:szCs w:val="24"/>
          <w:lang w:eastAsia="pl-PL"/>
        </w:rPr>
        <w:t>do 2.</w:t>
      </w:r>
      <w:r w:rsidR="00FC186F">
        <w:rPr>
          <w:rFonts w:ascii="Calibri" w:eastAsia="Calibri" w:hAnsi="Calibri" w:cs="Calibri"/>
          <w:szCs w:val="24"/>
          <w:lang w:eastAsia="pl-PL"/>
        </w:rPr>
        <w:t>3</w:t>
      </w:r>
      <w:r w:rsidR="00FC186F" w:rsidRPr="009F5473">
        <w:rPr>
          <w:rFonts w:ascii="Calibri" w:eastAsia="Calibri" w:hAnsi="Calibri" w:cs="Calibri"/>
          <w:szCs w:val="24"/>
          <w:lang w:eastAsia="pl-PL"/>
        </w:rPr>
        <w:t xml:space="preserve"> do SWZ</w:t>
      </w:r>
      <w:r w:rsidRPr="00095581">
        <w:rPr>
          <w:rFonts w:ascii="Calibri" w:eastAsia="Calibri" w:hAnsi="Calibri" w:cs="Calibri"/>
          <w:szCs w:val="24"/>
          <w:lang w:eastAsia="pl-PL"/>
        </w:rPr>
        <w:t>.</w:t>
      </w:r>
    </w:p>
    <w:p w14:paraId="6889307B" w14:textId="77777777" w:rsidR="006215E9" w:rsidRPr="0015763D" w:rsidRDefault="006215E9" w:rsidP="00887680">
      <w:pPr>
        <w:pStyle w:val="SIWZ1"/>
        <w:numPr>
          <w:ilvl w:val="0"/>
          <w:numId w:val="52"/>
        </w:numPr>
        <w:ind w:left="426" w:hanging="426"/>
        <w:rPr>
          <w:rFonts w:ascii="Calibri" w:hAnsi="Calibri" w:cs="Calibri"/>
          <w:sz w:val="24"/>
          <w:szCs w:val="24"/>
        </w:rPr>
      </w:pPr>
      <w:r w:rsidRPr="0015763D">
        <w:rPr>
          <w:rFonts w:ascii="Calibri" w:hAnsi="Calibri" w:cs="Calibri"/>
          <w:color w:val="000000"/>
          <w:sz w:val="24"/>
          <w:szCs w:val="24"/>
        </w:rPr>
        <w:t xml:space="preserve">W nawiązaniu do art. 101 ust. 4 ustawy, jeżeli Zamawiający opisał przedmiot zamówienia przez odniesienie do norm, ocen technicznych, specyfikacji technicznych i systemów referencji technicznych, o których mowa w art. 101 ust. 1 pkt. 2 i ust. 3 ustawy, Zamawiający dopuszcza rozwiązania równoważne opisywanym. Ponadto, należy przyjąć, że wszystkim takim odniesieniom towarzyszą wyrazy „lub równoważny”. Zamawiający w zakresie przywołanych w dokumentacji norm wskazuje, iż wymagana norma stanowi wymóg „co najmniej” i dopuszcza przedmiot zamówienia posiadający normy wyższe, równoważne opisywanym. Wykonawca, który powołuje się na rozwiązania równoważne </w:t>
      </w:r>
      <w:r w:rsidRPr="0015763D">
        <w:rPr>
          <w:rFonts w:ascii="Calibri" w:hAnsi="Calibri" w:cs="Calibri"/>
          <w:color w:val="000000"/>
          <w:sz w:val="24"/>
          <w:szCs w:val="24"/>
        </w:rPr>
        <w:lastRenderedPageBreak/>
        <w:t>opisywanym przez Zamawiającego, jest obowiązany wykazać, że oferowane przez niego dostawy, usługi lub roboty budowlane spełniają wymagania określone przez Zamawiającego.</w:t>
      </w:r>
    </w:p>
    <w:p w14:paraId="01846739" w14:textId="77777777" w:rsidR="00D635E3" w:rsidRPr="00DD5CF2" w:rsidRDefault="00D635E3" w:rsidP="00D635E3">
      <w:pPr>
        <w:widowControl w:val="0"/>
        <w:tabs>
          <w:tab w:val="left" w:pos="426"/>
        </w:tabs>
        <w:suppressAutoHyphens w:val="0"/>
        <w:overflowPunct/>
        <w:autoSpaceDN w:val="0"/>
        <w:spacing w:after="0"/>
        <w:ind w:left="426"/>
        <w:textAlignment w:val="auto"/>
        <w:rPr>
          <w:rFonts w:asciiTheme="minorHAnsi" w:hAnsiTheme="minorHAnsi" w:cstheme="minorHAnsi"/>
          <w:szCs w:val="24"/>
        </w:rPr>
      </w:pP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09E063A8" w14:textId="17DD2CA1" w:rsidR="006215E9" w:rsidRPr="00095581" w:rsidRDefault="006215E9" w:rsidP="0088768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095581">
        <w:rPr>
          <w:rFonts w:ascii="Calibri" w:eastAsia="Calibri" w:hAnsi="Calibri" w:cs="Calibri"/>
        </w:rPr>
        <w:t xml:space="preserve">Wymagany termin realizacji przedmiotu zamówienia: </w:t>
      </w:r>
      <w:bookmarkStart w:id="19" w:name="_Hlk66796862"/>
      <w:r w:rsidRPr="00095581">
        <w:rPr>
          <w:rFonts w:ascii="Calibri" w:eastAsia="Calibri" w:hAnsi="Calibri" w:cs="Calibri"/>
        </w:rPr>
        <w:t xml:space="preserve">do </w:t>
      </w:r>
      <w:r>
        <w:rPr>
          <w:rFonts w:ascii="Calibri" w:eastAsia="Calibri" w:hAnsi="Calibri" w:cs="Calibri"/>
          <w:b/>
        </w:rPr>
        <w:t>6</w:t>
      </w:r>
      <w:r w:rsidRPr="00095581">
        <w:rPr>
          <w:rFonts w:ascii="Calibri" w:eastAsia="Calibri" w:hAnsi="Calibri" w:cs="Calibri"/>
          <w:b/>
        </w:rPr>
        <w:t>0 dni kalendarzowych</w:t>
      </w:r>
      <w:r w:rsidRPr="00095581">
        <w:rPr>
          <w:rFonts w:ascii="Calibri" w:eastAsia="Calibri" w:hAnsi="Calibri" w:cs="Calibri"/>
        </w:rPr>
        <w:t xml:space="preserve"> od daty obowiązywania umowy.</w:t>
      </w:r>
    </w:p>
    <w:bookmarkEnd w:id="19"/>
    <w:p w14:paraId="005BCCCC" w14:textId="77777777" w:rsidR="006215E9" w:rsidRPr="00095581" w:rsidRDefault="006215E9" w:rsidP="0088768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095581">
        <w:rPr>
          <w:rFonts w:ascii="Calibri" w:eastAsia="Calibri" w:hAnsi="Calibri" w:cs="Calibri"/>
        </w:rPr>
        <w:t xml:space="preserve">Zapłata wynagrodzenia nastąpi na </w:t>
      </w:r>
      <w:r w:rsidRPr="00095581">
        <w:rPr>
          <w:rFonts w:ascii="Calibri" w:eastAsia="Calibri" w:hAnsi="Calibri" w:cs="Calibri"/>
          <w:color w:val="000000"/>
        </w:rPr>
        <w:t>rachunek zgodnie</w:t>
      </w:r>
      <w:r w:rsidRPr="00095581">
        <w:rPr>
          <w:rFonts w:ascii="Calibri" w:eastAsia="Calibri" w:hAnsi="Calibri" w:cs="Calibri"/>
        </w:rPr>
        <w:t xml:space="preserve"> z postanowieniami Wzoru Umowy, stanowiącego załącznik nr </w:t>
      </w:r>
      <w:r>
        <w:rPr>
          <w:rFonts w:ascii="Calibri" w:eastAsia="Calibri" w:hAnsi="Calibri" w:cs="Calibri"/>
        </w:rPr>
        <w:t xml:space="preserve"> 4</w:t>
      </w:r>
      <w:r w:rsidRPr="00095581">
        <w:rPr>
          <w:rFonts w:ascii="Calibri" w:eastAsia="Calibri" w:hAnsi="Calibri" w:cs="Calibri"/>
        </w:rPr>
        <w:t xml:space="preserve"> 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5C36BD8" w14:textId="77777777" w:rsidR="00327A44" w:rsidRPr="000D37D9" w:rsidRDefault="00327A44" w:rsidP="00887680">
      <w:pPr>
        <w:pStyle w:val="SIWZ1"/>
        <w:numPr>
          <w:ilvl w:val="0"/>
          <w:numId w:val="28"/>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887680">
      <w:pPr>
        <w:pStyle w:val="Akapitzlist"/>
        <w:widowControl w:val="0"/>
        <w:numPr>
          <w:ilvl w:val="1"/>
          <w:numId w:val="3"/>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887680">
      <w:pPr>
        <w:pStyle w:val="Akapitzlist"/>
        <w:widowControl w:val="0"/>
        <w:numPr>
          <w:ilvl w:val="1"/>
          <w:numId w:val="4"/>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09D99979" w:rsidR="00327A44" w:rsidRPr="000D37D9" w:rsidRDefault="00D635E3"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C13A69">
        <w:rPr>
          <w:rFonts w:asciiTheme="minorHAnsi" w:hAnsiTheme="minorHAnsi" w:cstheme="minorHAnsi"/>
          <w:bC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97B652F" w14:textId="77777777" w:rsidR="00327A44" w:rsidRPr="000D37D9" w:rsidRDefault="00327A44"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887680">
      <w:pPr>
        <w:pStyle w:val="Akapitzlist"/>
        <w:widowControl w:val="0"/>
        <w:numPr>
          <w:ilvl w:val="1"/>
          <w:numId w:val="4"/>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C1973FF" w14:textId="77777777" w:rsidR="00BF5C1E" w:rsidRPr="000D37D9" w:rsidRDefault="00327A44" w:rsidP="00887680">
      <w:pPr>
        <w:pStyle w:val="Akapitzlist"/>
        <w:widowControl w:val="0"/>
        <w:numPr>
          <w:ilvl w:val="1"/>
          <w:numId w:val="3"/>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w:t>
      </w:r>
      <w:r w:rsidR="00DD783F" w:rsidRPr="000D37D9">
        <w:rPr>
          <w:rFonts w:asciiTheme="minorHAnsi" w:hAnsiTheme="minorHAnsi" w:cstheme="minorHAnsi"/>
        </w:rPr>
        <w:t> </w:t>
      </w:r>
      <w:r w:rsidRPr="000D37D9">
        <w:rPr>
          <w:rFonts w:asciiTheme="minorHAnsi" w:hAnsiTheme="minorHAnsi" w:cstheme="minorHAnsi"/>
        </w:rPr>
        <w:t xml:space="preserve">spółce komandytowej lub komandytowo-akcyjnej lub prokurenta prawomocnie skazano za </w:t>
      </w:r>
      <w:r w:rsidRPr="000D37D9">
        <w:rPr>
          <w:rFonts w:asciiTheme="minorHAnsi" w:hAnsiTheme="minorHAnsi" w:cstheme="minorHAnsi"/>
        </w:rPr>
        <w:lastRenderedPageBreak/>
        <w:t>przestępstwo, o którym mowa w pkt 1</w:t>
      </w:r>
      <w:r w:rsidR="00366F44" w:rsidRPr="000D37D9">
        <w:rPr>
          <w:rFonts w:asciiTheme="minorHAnsi" w:hAnsiTheme="minorHAnsi" w:cstheme="minorHAnsi"/>
        </w:rPr>
        <w:t>)</w:t>
      </w:r>
      <w:r w:rsidRPr="000D37D9">
        <w:rPr>
          <w:rFonts w:asciiTheme="minorHAnsi" w:hAnsiTheme="minorHAnsi" w:cstheme="minorHAnsi"/>
        </w:rPr>
        <w:t>;</w:t>
      </w:r>
    </w:p>
    <w:p w14:paraId="6783BCCD" w14:textId="77777777" w:rsidR="00BF5C1E" w:rsidRPr="000D37D9" w:rsidRDefault="00327A44" w:rsidP="00887680">
      <w:pPr>
        <w:pStyle w:val="Akapitzlist"/>
        <w:widowControl w:val="0"/>
        <w:numPr>
          <w:ilvl w:val="1"/>
          <w:numId w:val="3"/>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0D37D9">
        <w:rPr>
          <w:rFonts w:asciiTheme="minorHAnsi" w:hAnsiTheme="minorHAnsi" w:cstheme="minorHAnsi"/>
        </w:rPr>
        <w:t>łeczne lub zdrowotne, chyba że W</w:t>
      </w:r>
      <w:r w:rsidRPr="000D37D9">
        <w:rPr>
          <w:rFonts w:asciiTheme="minorHAnsi" w:hAnsiTheme="minorHAnsi" w:cstheme="minorHAnsi"/>
        </w:rPr>
        <w:t>ykonawca odpowiednio przed upływem terminu do składania wniosków o dopuszczenie do udziału w</w:t>
      </w:r>
      <w:r w:rsidR="00DD783F" w:rsidRPr="000D37D9">
        <w:rPr>
          <w:rFonts w:asciiTheme="minorHAnsi" w:hAnsiTheme="minorHAnsi" w:cstheme="minorHAnsi"/>
        </w:rPr>
        <w:t> </w:t>
      </w:r>
      <w:r w:rsidRPr="000D37D9">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0D37D9">
        <w:rPr>
          <w:rFonts w:asciiTheme="minorHAnsi" w:hAnsiTheme="minorHAnsi" w:cstheme="minorHAnsi"/>
        </w:rPr>
        <w:t> </w:t>
      </w:r>
      <w:r w:rsidRPr="000D37D9">
        <w:rPr>
          <w:rFonts w:asciiTheme="minorHAnsi" w:hAnsiTheme="minorHAnsi" w:cstheme="minorHAnsi"/>
        </w:rPr>
        <w:t>sprawie spłaty tych należności;</w:t>
      </w:r>
    </w:p>
    <w:p w14:paraId="43EEE308" w14:textId="77777777" w:rsidR="00BF5C1E" w:rsidRPr="000D37D9" w:rsidRDefault="00327A44" w:rsidP="00887680">
      <w:pPr>
        <w:pStyle w:val="Akapitzlist"/>
        <w:widowControl w:val="0"/>
        <w:numPr>
          <w:ilvl w:val="1"/>
          <w:numId w:val="3"/>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3E888C96" w14:textId="77777777" w:rsidR="00BF5C1E" w:rsidRPr="000D37D9" w:rsidRDefault="00293F6B" w:rsidP="00887680">
      <w:pPr>
        <w:pStyle w:val="Akapitzlist"/>
        <w:widowControl w:val="0"/>
        <w:numPr>
          <w:ilvl w:val="1"/>
          <w:numId w:val="3"/>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t>
      </w:r>
      <w:r w:rsidR="00420780" w:rsidRPr="000D37D9">
        <w:rPr>
          <w:rFonts w:asciiTheme="minorHAnsi" w:hAnsiTheme="minorHAnsi" w:cstheme="minorHAnsi"/>
        </w:rPr>
        <w:t>Z</w:t>
      </w:r>
      <w:r w:rsidR="00BF5C1E" w:rsidRPr="000D37D9">
        <w:rPr>
          <w:rFonts w:asciiTheme="minorHAnsi" w:hAnsiTheme="minorHAnsi" w:cstheme="minorHAnsi"/>
        </w:rPr>
        <w:t>amawiający może stwierdzić, na podstaw</w:t>
      </w:r>
      <w:r w:rsidRPr="000D37D9">
        <w:rPr>
          <w:rFonts w:asciiTheme="minorHAnsi" w:hAnsiTheme="minorHAnsi" w:cstheme="minorHAnsi"/>
        </w:rPr>
        <w:t xml:space="preserve">ie wiarygodnych przesłanek, że </w:t>
      </w:r>
      <w:r w:rsidR="00420780" w:rsidRPr="000D37D9">
        <w:rPr>
          <w:rFonts w:asciiTheme="minorHAnsi" w:hAnsiTheme="minorHAnsi" w:cstheme="minorHAnsi"/>
        </w:rPr>
        <w:t>Wykonawca zawarł z innymi W</w:t>
      </w:r>
      <w:r w:rsidR="00BF5C1E" w:rsidRPr="000D37D9">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0D37D9">
        <w:rPr>
          <w:rFonts w:asciiTheme="minorHAnsi" w:hAnsiTheme="minorHAnsi" w:cstheme="minorHAnsi"/>
        </w:rPr>
        <w:t>erty częściowe lub wnioski o do</w:t>
      </w:r>
      <w:r w:rsidR="00BF5C1E" w:rsidRPr="000D37D9">
        <w:rPr>
          <w:rFonts w:asciiTheme="minorHAnsi" w:hAnsiTheme="minorHAnsi" w:cstheme="minorHAnsi"/>
        </w:rPr>
        <w:t>puszczenie do udziału w postępowaniu, chyba że wykażą, że przygotowali te oferty lub wnioski niezależnie od siebie;</w:t>
      </w:r>
    </w:p>
    <w:p w14:paraId="178638CD" w14:textId="77777777" w:rsidR="00327A44" w:rsidRPr="000D37D9" w:rsidRDefault="00BF5C1E" w:rsidP="00887680">
      <w:pPr>
        <w:pStyle w:val="Akapitzlist"/>
        <w:widowControl w:val="0"/>
        <w:numPr>
          <w:ilvl w:val="1"/>
          <w:numId w:val="3"/>
        </w:numPr>
        <w:tabs>
          <w:tab w:val="left" w:pos="426"/>
        </w:tabs>
        <w:autoSpaceDN w:val="0"/>
        <w:spacing w:after="120"/>
        <w:rPr>
          <w:rFonts w:asciiTheme="minorHAnsi" w:hAnsiTheme="minorHAnsi" w:cstheme="minorHAnsi"/>
        </w:rPr>
      </w:pPr>
      <w:r w:rsidRPr="000D37D9">
        <w:rPr>
          <w:rFonts w:asciiTheme="minorHAnsi" w:hAnsiTheme="minorHAnsi" w:cstheme="minorHAnsi"/>
        </w:rPr>
        <w:t>jeżeli, w przypadkach, o których mowa w art. 85 ust. 1, doszło do zakłócenia konkurencji wynikającego z wcz</w:t>
      </w:r>
      <w:r w:rsidR="00293F6B" w:rsidRPr="000D37D9">
        <w:rPr>
          <w:rFonts w:asciiTheme="minorHAnsi" w:hAnsiTheme="minorHAnsi" w:cstheme="minorHAnsi"/>
        </w:rPr>
        <w:t xml:space="preserve">eśniejszego zaangażowania tego </w:t>
      </w:r>
      <w:r w:rsidR="00420780" w:rsidRPr="000D37D9">
        <w:rPr>
          <w:rFonts w:asciiTheme="minorHAnsi" w:hAnsiTheme="minorHAnsi" w:cstheme="minorHAnsi"/>
        </w:rPr>
        <w:t>W</w:t>
      </w:r>
      <w:r w:rsidRPr="000D37D9">
        <w:rPr>
          <w:rFonts w:asciiTheme="minorHAnsi" w:hAnsiTheme="minorHAnsi" w:cstheme="minorHAnsi"/>
        </w:rPr>
        <w:t>ykonawc</w:t>
      </w:r>
      <w:r w:rsidR="00420780" w:rsidRPr="000D37D9">
        <w:rPr>
          <w:rFonts w:asciiTheme="minorHAnsi" w:hAnsiTheme="minorHAnsi" w:cstheme="minorHAnsi"/>
        </w:rPr>
        <w:t>y lub podmiotu, który należy z W</w:t>
      </w:r>
      <w:r w:rsidRPr="000D37D9">
        <w:rPr>
          <w:rFonts w:asciiTheme="minorHAnsi" w:hAnsiTheme="minorHAnsi" w:cstheme="minorHAnsi"/>
        </w:rPr>
        <w:t>ykonawcą do tej samej grupy kapitałowej w</w:t>
      </w:r>
      <w:r w:rsidR="00DD783F" w:rsidRPr="000D37D9">
        <w:rPr>
          <w:rFonts w:asciiTheme="minorHAnsi" w:hAnsiTheme="minorHAnsi" w:cstheme="minorHAnsi"/>
        </w:rPr>
        <w:t> </w:t>
      </w:r>
      <w:r w:rsidRPr="000D37D9">
        <w:rPr>
          <w:rFonts w:asciiTheme="minorHAnsi" w:hAnsiTheme="minorHAnsi" w:cstheme="minorHAnsi"/>
        </w:rPr>
        <w:t>rozumieniu ustawy z dnia 16 lutego 2007 r. o ochronie konkurencji i</w:t>
      </w:r>
      <w:r w:rsidR="00DD783F" w:rsidRPr="000D37D9">
        <w:rPr>
          <w:rFonts w:asciiTheme="minorHAnsi" w:hAnsiTheme="minorHAnsi" w:cstheme="minorHAnsi"/>
        </w:rPr>
        <w:t> </w:t>
      </w:r>
      <w:r w:rsidRPr="000D37D9">
        <w:rPr>
          <w:rFonts w:asciiTheme="minorHAnsi" w:hAnsiTheme="minorHAnsi" w:cstheme="minorHAnsi"/>
        </w:rPr>
        <w:t>konsumentów, chyba że spowodowane tym zakłócenie konkurencji może być wyeliminowane w inn</w:t>
      </w:r>
      <w:r w:rsidR="00420780" w:rsidRPr="000D37D9">
        <w:rPr>
          <w:rFonts w:asciiTheme="minorHAnsi" w:hAnsiTheme="minorHAnsi" w:cstheme="minorHAnsi"/>
        </w:rPr>
        <w:t>y sposób niż przez wykluczenie W</w:t>
      </w:r>
      <w:r w:rsidRPr="000D37D9">
        <w:rPr>
          <w:rFonts w:asciiTheme="minorHAnsi" w:hAnsiTheme="minorHAnsi" w:cstheme="minorHAnsi"/>
        </w:rPr>
        <w:t>ykonawcy z udziału w</w:t>
      </w:r>
      <w:r w:rsidR="00DD783F" w:rsidRPr="000D37D9">
        <w:rPr>
          <w:rFonts w:asciiTheme="minorHAnsi" w:hAnsiTheme="minorHAnsi" w:cstheme="minorHAnsi"/>
        </w:rPr>
        <w:t> </w:t>
      </w:r>
      <w:r w:rsidRPr="000D37D9">
        <w:rPr>
          <w:rFonts w:asciiTheme="minorHAnsi" w:hAnsiTheme="minorHAnsi" w:cstheme="minorHAnsi"/>
        </w:rPr>
        <w:t>postępowaniu o udzielenie zamówienia.</w:t>
      </w:r>
    </w:p>
    <w:p w14:paraId="56816702" w14:textId="77777777" w:rsidR="00D635E3" w:rsidRPr="00597FB0" w:rsidRDefault="00D635E3" w:rsidP="00887680">
      <w:pPr>
        <w:pStyle w:val="Akapitzlist"/>
        <w:widowControl w:val="0"/>
        <w:numPr>
          <w:ilvl w:val="0"/>
          <w:numId w:val="47"/>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Pr="00A703E6">
        <w:rPr>
          <w:rFonts w:asciiTheme="minorHAnsi" w:hAnsiTheme="minorHAnsi" w:cstheme="minorHAnsi"/>
          <w:b/>
          <w:bCs/>
          <w:szCs w:val="28"/>
        </w:rPr>
        <w:t xml:space="preserve"> </w:t>
      </w:r>
      <w:r w:rsidRPr="00A703E6">
        <w:rPr>
          <w:rFonts w:asciiTheme="minorHAnsi" w:hAnsiTheme="minorHAnsi" w:cstheme="minorHAnsi"/>
          <w:szCs w:val="28"/>
        </w:rPr>
        <w:t>w stosunku do którego zachodzi</w:t>
      </w:r>
      <w:r>
        <w:rPr>
          <w:rFonts w:asciiTheme="minorHAnsi" w:hAnsiTheme="minorHAnsi" w:cstheme="minorHAnsi"/>
          <w:szCs w:val="28"/>
        </w:rPr>
        <w:t xml:space="preserve"> </w:t>
      </w:r>
      <w:r w:rsidRPr="00A703E6">
        <w:rPr>
          <w:rFonts w:asciiTheme="minorHAnsi" w:hAnsiTheme="minorHAnsi" w:cstheme="minorHAnsi"/>
          <w:szCs w:val="28"/>
        </w:rPr>
        <w:t>którakolwiek z okoliczności, których mowa w art. 109 ust. 1 pkt. 4:</w:t>
      </w:r>
    </w:p>
    <w:p w14:paraId="3D5991CA" w14:textId="77777777" w:rsidR="00D635E3" w:rsidRPr="00597FB0" w:rsidRDefault="00D635E3" w:rsidP="00887680">
      <w:pPr>
        <w:pStyle w:val="Akapitzlist"/>
        <w:widowControl w:val="0"/>
        <w:numPr>
          <w:ilvl w:val="0"/>
          <w:numId w:val="48"/>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F41214" w14:textId="77777777" w:rsidR="00411E26" w:rsidRDefault="00D635E3" w:rsidP="00887680">
      <w:pPr>
        <w:pStyle w:val="Akapitzlist"/>
        <w:widowControl w:val="0"/>
        <w:numPr>
          <w:ilvl w:val="0"/>
          <w:numId w:val="47"/>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W zakresie podstaw wykluczenia zastosowanie znajdują również odpowiednie zapisy art. 110 oraz art. 111 ustawy.</w:t>
      </w:r>
    </w:p>
    <w:p w14:paraId="5F92D137" w14:textId="4A0D186B" w:rsidR="00411E26" w:rsidRPr="00385955" w:rsidRDefault="00411E26" w:rsidP="00887680">
      <w:pPr>
        <w:pStyle w:val="Akapitzlist"/>
        <w:widowControl w:val="0"/>
        <w:numPr>
          <w:ilvl w:val="0"/>
          <w:numId w:val="47"/>
        </w:numPr>
        <w:tabs>
          <w:tab w:val="left" w:pos="426"/>
        </w:tabs>
        <w:autoSpaceDN w:val="0"/>
        <w:spacing w:after="120"/>
        <w:ind w:left="426" w:hanging="426"/>
        <w:rPr>
          <w:rStyle w:val="markedcontent"/>
          <w:rFonts w:asciiTheme="minorHAnsi" w:hAnsiTheme="minorHAnsi" w:cstheme="minorHAnsi"/>
        </w:rPr>
      </w:pPr>
      <w:r w:rsidRPr="00385955">
        <w:rPr>
          <w:rFonts w:asciiTheme="minorHAnsi" w:hAnsiTheme="minorHAnsi" w:cstheme="minorHAnsi"/>
        </w:rPr>
        <w:t xml:space="preserve">Ponadto z </w:t>
      </w:r>
      <w:r w:rsidRPr="00385955">
        <w:rPr>
          <w:rStyle w:val="markedcontent"/>
          <w:rFonts w:asciiTheme="minorHAnsi" w:hAnsiTheme="minorHAnsi" w:cstheme="minorHAnsi"/>
        </w:rPr>
        <w:t>postępowania o udzielenie zamówienia publicznego</w:t>
      </w:r>
      <w:r w:rsidRPr="00385955">
        <w:rPr>
          <w:rFonts w:asciiTheme="minorHAnsi" w:hAnsiTheme="minorHAnsi" w:cstheme="minorHAnsi"/>
        </w:rPr>
        <w:t xml:space="preserve"> </w:t>
      </w:r>
      <w:r w:rsidRPr="00385955">
        <w:rPr>
          <w:rStyle w:val="markedcontent"/>
          <w:rFonts w:asciiTheme="minorHAnsi" w:hAnsiTheme="minorHAnsi" w:cstheme="minorHAnsi"/>
        </w:rPr>
        <w:t>prowadzonego na podstawie ustawy, na podstawie art. 7 ust. 1 ustawy z dnia 13 kwietnia 2022r. o szczególnych rozwiązaniach w zakresie przeciwdziałania wspieraniu agresji na Ukrainę oraz służących ochronie bezpieczeństwa narodowego, zwanej dalej „ustawą o szczególnych rozwiązaniach” wyklucza się:</w:t>
      </w:r>
    </w:p>
    <w:p w14:paraId="1E712125" w14:textId="77777777" w:rsidR="00411E26" w:rsidRPr="00385955" w:rsidRDefault="00411E26" w:rsidP="00887680">
      <w:pPr>
        <w:pStyle w:val="SIWZ1"/>
        <w:numPr>
          <w:ilvl w:val="0"/>
          <w:numId w:val="51"/>
        </w:numPr>
        <w:tabs>
          <w:tab w:val="clear" w:pos="426"/>
          <w:tab w:val="left" w:pos="709"/>
        </w:tabs>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385955">
        <w:rPr>
          <w:rStyle w:val="markedcontent"/>
          <w:rFonts w:asciiTheme="minorHAnsi" w:hAnsiTheme="minorHAnsi" w:cstheme="minorHAnsi"/>
          <w:sz w:val="24"/>
          <w:szCs w:val="24"/>
        </w:rPr>
        <w:t>późn</w:t>
      </w:r>
      <w:proofErr w:type="spellEnd"/>
      <w:r w:rsidRPr="00385955">
        <w:rPr>
          <w:rStyle w:val="markedcontent"/>
          <w:rFonts w:asciiTheme="minorHAnsi" w:hAnsiTheme="minorHAnsi" w:cstheme="minorHAnsi"/>
          <w:sz w:val="24"/>
          <w:szCs w:val="24"/>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85955">
        <w:rPr>
          <w:rStyle w:val="markedcontent"/>
          <w:rFonts w:asciiTheme="minorHAnsi" w:hAnsiTheme="minorHAnsi" w:cstheme="minorHAnsi"/>
          <w:sz w:val="24"/>
          <w:szCs w:val="24"/>
        </w:rPr>
        <w:t>późn</w:t>
      </w:r>
      <w:proofErr w:type="spellEnd"/>
      <w:r w:rsidRPr="00385955">
        <w:rPr>
          <w:rStyle w:val="markedcontent"/>
          <w:rFonts w:asciiTheme="minorHAnsi" w:hAnsiTheme="minorHAnsi" w:cstheme="minorHAnsi"/>
          <w:sz w:val="24"/>
          <w:szCs w:val="24"/>
        </w:rPr>
        <w:t xml:space="preserve">. zm.), zwanego dalej „rozporządzeniem 269/2014” albo wpisanego na listę na podstawie decyzji w sprawie wpisu na listę rozstrzygającej o zastosowaniu środka, o którym mowa w art. 1 pkt 3 ustawy o szczególnych </w:t>
      </w:r>
      <w:r w:rsidRPr="00385955">
        <w:rPr>
          <w:rStyle w:val="markedcontent"/>
          <w:rFonts w:asciiTheme="minorHAnsi" w:hAnsiTheme="minorHAnsi" w:cstheme="minorHAnsi"/>
          <w:sz w:val="24"/>
          <w:szCs w:val="24"/>
        </w:rPr>
        <w:lastRenderedPageBreak/>
        <w:t>rozwiązaniach;</w:t>
      </w:r>
    </w:p>
    <w:p w14:paraId="75114D13" w14:textId="77777777" w:rsidR="00411E26" w:rsidRPr="00385955" w:rsidRDefault="00411E26" w:rsidP="00887680">
      <w:pPr>
        <w:pStyle w:val="SIWZ1"/>
        <w:numPr>
          <w:ilvl w:val="0"/>
          <w:numId w:val="51"/>
        </w:numPr>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3C6BA6E" w14:textId="77777777" w:rsidR="00411E26" w:rsidRPr="00385955" w:rsidRDefault="00411E26" w:rsidP="00887680">
      <w:pPr>
        <w:pStyle w:val="SIWZ1"/>
        <w:numPr>
          <w:ilvl w:val="0"/>
          <w:numId w:val="51"/>
        </w:numPr>
        <w:ind w:left="709"/>
        <w:rPr>
          <w:rFonts w:asciiTheme="minorHAnsi" w:hAnsiTheme="minorHAnsi" w:cstheme="minorHAnsi"/>
          <w:sz w:val="24"/>
          <w:szCs w:val="24"/>
        </w:rPr>
      </w:pPr>
      <w:r w:rsidRPr="00385955">
        <w:rPr>
          <w:rStyle w:val="markedcontent"/>
          <w:rFonts w:asciiTheme="minorHAnsi" w:hAnsiTheme="minorHAnsi" w:cstheme="minorHAnsi"/>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BDC3642" w14:textId="77777777" w:rsidR="00411E26" w:rsidRPr="00385955" w:rsidRDefault="00411E26" w:rsidP="00887680">
      <w:pPr>
        <w:pStyle w:val="SIWZ1"/>
        <w:numPr>
          <w:ilvl w:val="0"/>
          <w:numId w:val="47"/>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Wykluczenie, o którym mowa w ust. 4 powyżej, następuje na okres trwania okoliczności określonych w ust. 4 powyżej.</w:t>
      </w:r>
    </w:p>
    <w:p w14:paraId="2C0D5C82" w14:textId="57427701" w:rsidR="00BF28D3" w:rsidRPr="00385955" w:rsidRDefault="00411E26" w:rsidP="00887680">
      <w:pPr>
        <w:pStyle w:val="SIWZ1"/>
        <w:numPr>
          <w:ilvl w:val="0"/>
          <w:numId w:val="47"/>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 przypadku wykonawcy wykluczonego na podstawie ust. 4 powyżej, zamawiający odrzuca ofertę takiego wykonawcy na podstawie art. 7 ust. 3 ustawy o szczególnych rozwiązaniach.</w:t>
      </w:r>
    </w:p>
    <w:p w14:paraId="455EFE42" w14:textId="77777777" w:rsidR="00AB11F7" w:rsidRPr="00385955"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0" w:name="_Toc228585895"/>
      <w:bookmarkStart w:id="21" w:name="_Toc251232760"/>
      <w:bookmarkStart w:id="22" w:name="_Toc320881363"/>
      <w:bookmarkStart w:id="23"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0"/>
      <w:bookmarkEnd w:id="21"/>
      <w:bookmarkEnd w:id="22"/>
      <w:bookmarkEnd w:id="23"/>
      <w:r w:rsidRPr="009F5473">
        <w:rPr>
          <w:rFonts w:ascii="Calibri" w:eastAsia="Calibri" w:hAnsi="Calibri" w:cs="Calibri"/>
          <w:b/>
          <w:bCs/>
          <w:lang w:eastAsia="pl-PL"/>
        </w:rPr>
        <w:t xml:space="preserve"> </w:t>
      </w:r>
    </w:p>
    <w:p w14:paraId="6C7307C9" w14:textId="77777777" w:rsidR="00F15788" w:rsidRPr="006215E9" w:rsidRDefault="00F15788" w:rsidP="00887680">
      <w:pPr>
        <w:pStyle w:val="Akapitzlist"/>
        <w:numPr>
          <w:ilvl w:val="6"/>
          <w:numId w:val="4"/>
        </w:numPr>
        <w:ind w:left="426" w:hanging="426"/>
        <w:rPr>
          <w:rFonts w:asciiTheme="minorHAnsi" w:hAnsiTheme="minorHAnsi" w:cstheme="minorHAnsi"/>
        </w:rPr>
      </w:pPr>
      <w:bookmarkStart w:id="24" w:name="_Toc228585897"/>
      <w:bookmarkStart w:id="25" w:name="_Toc228260943"/>
      <w:bookmarkStart w:id="26" w:name="_Toc228585899"/>
      <w:bookmarkStart w:id="27" w:name="_Toc251232762"/>
      <w:r w:rsidRPr="006215E9">
        <w:rPr>
          <w:rFonts w:asciiTheme="minorHAnsi" w:eastAsia="Calibri" w:hAnsiTheme="minorHAnsi" w:cstheme="minorHAnsi"/>
        </w:rPr>
        <w:t>O udzielen</w:t>
      </w:r>
      <w:r w:rsidR="00CD0650" w:rsidRPr="006215E9">
        <w:rPr>
          <w:rFonts w:asciiTheme="minorHAnsi" w:eastAsia="Calibri" w:hAnsiTheme="minorHAnsi" w:cstheme="minorHAnsi"/>
        </w:rPr>
        <w:t>ie zamówienia mogą ubiegać się W</w:t>
      </w:r>
      <w:r w:rsidRPr="006215E9">
        <w:rPr>
          <w:rFonts w:asciiTheme="minorHAnsi" w:eastAsia="Calibri" w:hAnsiTheme="minorHAnsi" w:cstheme="minorHAnsi"/>
        </w:rPr>
        <w:t>ykonawcy, którzy</w:t>
      </w:r>
      <w:r w:rsidR="00AE384A" w:rsidRPr="006215E9">
        <w:rPr>
          <w:rFonts w:asciiTheme="minorHAnsi" w:hAnsiTheme="minorHAnsi" w:cstheme="minorHAnsi"/>
        </w:rPr>
        <w:t xml:space="preserve"> </w:t>
      </w:r>
      <w:r w:rsidRPr="006215E9">
        <w:rPr>
          <w:rFonts w:asciiTheme="minorHAnsi" w:hAnsiTheme="minorHAnsi" w:cstheme="minorHAnsi"/>
        </w:rPr>
        <w:t>spełniają warunki udziału w postępowaniu dotyczące:</w:t>
      </w:r>
    </w:p>
    <w:p w14:paraId="13FEA820" w14:textId="77777777" w:rsidR="00F15788" w:rsidRPr="006215E9" w:rsidRDefault="00AE384A" w:rsidP="00D77BD8">
      <w:pPr>
        <w:pStyle w:val="SIWZa"/>
        <w:rPr>
          <w:rFonts w:asciiTheme="minorHAnsi" w:hAnsiTheme="minorHAnsi" w:cstheme="minorHAnsi"/>
          <w:sz w:val="24"/>
          <w:szCs w:val="24"/>
        </w:rPr>
      </w:pPr>
      <w:r w:rsidRPr="006215E9">
        <w:rPr>
          <w:rFonts w:asciiTheme="minorHAnsi" w:hAnsiTheme="minorHAnsi" w:cstheme="minorHAnsi"/>
          <w:sz w:val="24"/>
          <w:szCs w:val="24"/>
        </w:rPr>
        <w:t>zdolności do występowania w obrocie gospodarczym</w:t>
      </w:r>
      <w:r w:rsidR="00F15788" w:rsidRPr="006215E9">
        <w:rPr>
          <w:rFonts w:asciiTheme="minorHAnsi" w:hAnsiTheme="minorHAnsi" w:cstheme="minorHAnsi"/>
          <w:sz w:val="24"/>
          <w:szCs w:val="24"/>
        </w:rPr>
        <w:t>:</w:t>
      </w:r>
    </w:p>
    <w:p w14:paraId="2B84A214" w14:textId="77777777" w:rsidR="00F15788" w:rsidRPr="006215E9" w:rsidRDefault="00F15788" w:rsidP="00DD783F">
      <w:pPr>
        <w:spacing w:after="120"/>
        <w:ind w:left="927"/>
        <w:rPr>
          <w:rFonts w:asciiTheme="minorHAnsi" w:hAnsiTheme="minorHAnsi" w:cstheme="minorHAnsi"/>
          <w:b/>
          <w:bCs/>
          <w:szCs w:val="24"/>
        </w:rPr>
      </w:pPr>
      <w:r w:rsidRPr="006215E9">
        <w:rPr>
          <w:rFonts w:asciiTheme="minorHAnsi" w:hAnsiTheme="minorHAnsi" w:cstheme="minorHAnsi"/>
          <w:b/>
          <w:bCs/>
          <w:szCs w:val="24"/>
        </w:rPr>
        <w:t>Zamawiający nie stawia warunku w ww. zakresie.</w:t>
      </w:r>
    </w:p>
    <w:p w14:paraId="1A4A9390" w14:textId="77777777" w:rsidR="00AE384A" w:rsidRPr="006215E9" w:rsidRDefault="00AE384A" w:rsidP="00D77BD8">
      <w:pPr>
        <w:pStyle w:val="SIWZa"/>
        <w:rPr>
          <w:rFonts w:asciiTheme="minorHAnsi" w:hAnsiTheme="minorHAnsi" w:cstheme="minorHAnsi"/>
          <w:sz w:val="24"/>
          <w:szCs w:val="24"/>
        </w:rPr>
      </w:pPr>
      <w:r w:rsidRPr="006215E9">
        <w:rPr>
          <w:rFonts w:asciiTheme="minorHAnsi" w:hAnsiTheme="minorHAnsi" w:cstheme="minorHAnsi"/>
          <w:sz w:val="24"/>
          <w:szCs w:val="24"/>
        </w:rPr>
        <w:t>uprawnień do prowadzenia określonej działalności gospodarczej lub zawodowej, o ile wynika to z odrębnych przepisów:</w:t>
      </w:r>
    </w:p>
    <w:p w14:paraId="7933E9C4" w14:textId="77777777" w:rsidR="006215E9" w:rsidRPr="006215E9" w:rsidRDefault="006215E9" w:rsidP="006215E9">
      <w:pPr>
        <w:pStyle w:val="SIWZa"/>
        <w:numPr>
          <w:ilvl w:val="0"/>
          <w:numId w:val="0"/>
        </w:numPr>
        <w:ind w:left="927"/>
        <w:rPr>
          <w:rFonts w:asciiTheme="minorHAnsi" w:hAnsiTheme="minorHAnsi" w:cstheme="minorHAnsi"/>
          <w:b/>
          <w:bCs/>
          <w:sz w:val="24"/>
          <w:szCs w:val="24"/>
        </w:rPr>
      </w:pPr>
      <w:r w:rsidRPr="006215E9">
        <w:rPr>
          <w:rFonts w:asciiTheme="minorHAnsi" w:hAnsiTheme="minorHAnsi" w:cstheme="minorHAnsi"/>
          <w:b/>
          <w:bCs/>
          <w:sz w:val="24"/>
          <w:szCs w:val="24"/>
        </w:rPr>
        <w:t>Zamawiający nie stawia warunku w ww. zakresie.</w:t>
      </w:r>
    </w:p>
    <w:p w14:paraId="6F0EF81A" w14:textId="77777777" w:rsidR="00F15788" w:rsidRPr="006215E9" w:rsidRDefault="00F15788" w:rsidP="00D77BD8">
      <w:pPr>
        <w:pStyle w:val="SIWZa"/>
        <w:rPr>
          <w:rFonts w:asciiTheme="minorHAnsi" w:hAnsiTheme="minorHAnsi" w:cstheme="minorHAnsi"/>
          <w:sz w:val="24"/>
          <w:szCs w:val="24"/>
        </w:rPr>
      </w:pPr>
      <w:r w:rsidRPr="006215E9">
        <w:rPr>
          <w:rFonts w:asciiTheme="minorHAnsi" w:hAnsiTheme="minorHAnsi" w:cstheme="minorHAnsi"/>
          <w:sz w:val="24"/>
          <w:szCs w:val="24"/>
        </w:rPr>
        <w:t>sytuacji ekonomicznej lub finansowej:</w:t>
      </w:r>
    </w:p>
    <w:p w14:paraId="2C50EDC4" w14:textId="77777777" w:rsidR="00F15788" w:rsidRPr="006215E9" w:rsidRDefault="00F15788" w:rsidP="00DD783F">
      <w:pPr>
        <w:spacing w:after="120"/>
        <w:ind w:left="927"/>
        <w:rPr>
          <w:rFonts w:asciiTheme="minorHAnsi" w:hAnsiTheme="minorHAnsi" w:cstheme="minorHAnsi"/>
          <w:b/>
          <w:bCs/>
          <w:szCs w:val="24"/>
          <w:u w:val="single"/>
        </w:rPr>
      </w:pPr>
      <w:r w:rsidRPr="006215E9">
        <w:rPr>
          <w:rFonts w:asciiTheme="minorHAnsi" w:hAnsiTheme="minorHAnsi" w:cstheme="minorHAnsi"/>
          <w:b/>
          <w:bCs/>
          <w:szCs w:val="24"/>
        </w:rPr>
        <w:t>Zamawiający nie stawia warunku w ww. zakresie.</w:t>
      </w:r>
    </w:p>
    <w:p w14:paraId="37BE3678" w14:textId="77777777" w:rsidR="00F15788" w:rsidRPr="006215E9" w:rsidRDefault="00F15788" w:rsidP="00D77BD8">
      <w:pPr>
        <w:pStyle w:val="SIWZa"/>
        <w:rPr>
          <w:rFonts w:asciiTheme="minorHAnsi" w:hAnsiTheme="minorHAnsi" w:cstheme="minorHAnsi"/>
          <w:sz w:val="24"/>
          <w:szCs w:val="24"/>
        </w:rPr>
      </w:pPr>
      <w:r w:rsidRPr="006215E9">
        <w:rPr>
          <w:rFonts w:asciiTheme="minorHAnsi" w:hAnsiTheme="minorHAnsi" w:cstheme="minorHAnsi"/>
          <w:sz w:val="24"/>
          <w:szCs w:val="24"/>
        </w:rPr>
        <w:t>zdolności technicznej lub zawodowej:</w:t>
      </w:r>
      <w:bookmarkStart w:id="28" w:name="_Toc320881365"/>
      <w:bookmarkEnd w:id="24"/>
      <w:bookmarkEnd w:id="25"/>
    </w:p>
    <w:p w14:paraId="72BDB641" w14:textId="77777777" w:rsidR="00D635E3" w:rsidRPr="006215E9" w:rsidRDefault="00D635E3" w:rsidP="00D635E3">
      <w:pPr>
        <w:pStyle w:val="SIWZa"/>
        <w:numPr>
          <w:ilvl w:val="0"/>
          <w:numId w:val="0"/>
        </w:numPr>
        <w:ind w:left="927"/>
        <w:rPr>
          <w:rFonts w:asciiTheme="minorHAnsi" w:hAnsiTheme="minorHAnsi" w:cstheme="minorHAnsi"/>
          <w:b/>
          <w:bCs/>
          <w:sz w:val="24"/>
          <w:szCs w:val="24"/>
          <w:u w:val="single"/>
        </w:rPr>
      </w:pPr>
      <w:bookmarkStart w:id="29" w:name="_Hlk62676775"/>
      <w:r w:rsidRPr="006215E9">
        <w:rPr>
          <w:rFonts w:asciiTheme="minorHAnsi" w:hAnsiTheme="minorHAnsi" w:cstheme="minorHAnsi"/>
          <w:b/>
          <w:bCs/>
          <w:sz w:val="24"/>
          <w:szCs w:val="24"/>
        </w:rPr>
        <w:t>Zamawiający nie stawia warunku w ww. zakresie.</w:t>
      </w:r>
    </w:p>
    <w:bookmarkEnd w:id="29"/>
    <w:p w14:paraId="524563EE" w14:textId="77777777" w:rsidR="00D635E3" w:rsidRDefault="00D635E3" w:rsidP="00887680">
      <w:pPr>
        <w:pStyle w:val="Akapitzlist"/>
        <w:numPr>
          <w:ilvl w:val="6"/>
          <w:numId w:val="4"/>
        </w:numPr>
        <w:ind w:left="284"/>
        <w:rPr>
          <w:rFonts w:ascii="Calibri" w:hAnsi="Calibri" w:cs="Calibri"/>
        </w:rPr>
      </w:pPr>
      <w:r w:rsidRPr="000D40FF">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0E3E83" w:rsidRDefault="00540D5A" w:rsidP="000E3E83">
      <w:pPr>
        <w:pStyle w:val="Akapitzlist"/>
        <w:ind w:left="284"/>
        <w:rPr>
          <w:rFonts w:ascii="Calibri" w:hAnsi="Calibri" w:cs="Calibri"/>
        </w:rPr>
      </w:pPr>
    </w:p>
    <w:bookmarkEnd w:id="26"/>
    <w:bookmarkEnd w:id="27"/>
    <w:bookmarkEnd w:id="28"/>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66C4BE27" w14:textId="77777777" w:rsidR="008C334A" w:rsidRPr="009F5473" w:rsidRDefault="008C334A" w:rsidP="00887680">
      <w:pPr>
        <w:pStyle w:val="Akapitzlist"/>
        <w:widowControl w:val="0"/>
        <w:numPr>
          <w:ilvl w:val="0"/>
          <w:numId w:val="35"/>
        </w:numPr>
        <w:autoSpaceDN w:val="0"/>
        <w:spacing w:after="120"/>
        <w:ind w:left="426"/>
        <w:rPr>
          <w:rFonts w:ascii="Calibri" w:eastAsia="Calibri" w:hAnsi="Calibri" w:cs="Calibri"/>
        </w:rPr>
      </w:pPr>
      <w:bookmarkStart w:id="30" w:name="_Toc228585906"/>
      <w:bookmarkStart w:id="31" w:name="_Toc251232768"/>
      <w:bookmarkStart w:id="32" w:name="_Toc320881372"/>
      <w:bookmarkStart w:id="33" w:name="_Toc322514779"/>
      <w:r w:rsidRPr="00F44847">
        <w:rPr>
          <w:rFonts w:ascii="Calibri" w:hAnsi="Calibri" w:cs="Calibri"/>
        </w:rPr>
        <w:t>Do oferty każdy Wykonawca musi dołączyć aktualne na dzień składania ofert oświadczenie o niepodleganiu wykluczeniu z postępowania w zakresie wskazanym przez Zamawiające</w:t>
      </w:r>
      <w:r>
        <w:rPr>
          <w:rFonts w:ascii="Calibri" w:hAnsi="Calibri" w:cs="Calibri"/>
        </w:rPr>
        <w:t>go – wzór stanowi załącznik nr  3</w:t>
      </w:r>
      <w:r w:rsidRPr="00F44847">
        <w:rPr>
          <w:rFonts w:ascii="Calibri" w:hAnsi="Calibri" w:cs="Calibri"/>
        </w:rPr>
        <w:t xml:space="preserve"> do SWZ</w:t>
      </w:r>
      <w:r>
        <w:rPr>
          <w:rFonts w:ascii="Calibri" w:hAnsi="Calibri" w:cs="Calibri"/>
        </w:rPr>
        <w:t>.</w:t>
      </w:r>
      <w:r w:rsidRPr="00F44847">
        <w:rPr>
          <w:rFonts w:ascii="Calibri" w:hAnsi="Calibri" w:cs="Calibri"/>
        </w:rPr>
        <w:t xml:space="preserve"> </w:t>
      </w:r>
    </w:p>
    <w:p w14:paraId="24BFDA53" w14:textId="77777777" w:rsidR="008C334A" w:rsidRDefault="008C334A" w:rsidP="00887680">
      <w:pPr>
        <w:pStyle w:val="SIWZ1"/>
        <w:numPr>
          <w:ilvl w:val="0"/>
          <w:numId w:val="35"/>
        </w:numPr>
        <w:tabs>
          <w:tab w:val="clear" w:pos="426"/>
        </w:tabs>
        <w:ind w:left="426"/>
        <w:rPr>
          <w:rFonts w:ascii="Calibri" w:hAnsi="Calibri" w:cs="Calibri"/>
          <w:sz w:val="24"/>
          <w:szCs w:val="20"/>
          <w:lang w:eastAsia="ar-SA"/>
        </w:rPr>
      </w:pPr>
      <w:r w:rsidRPr="00566E84">
        <w:rPr>
          <w:rFonts w:ascii="Calibri" w:hAnsi="Calibri" w:cs="Calibri"/>
          <w:sz w:val="24"/>
          <w:szCs w:val="20"/>
          <w:lang w:eastAsia="ar-SA"/>
        </w:rPr>
        <w:t>Oświadczenie, o którym mowa powyżej w ust. 1 stanowi dowód potwierdzający brak podstaw wykluczenia, na dzień składania ofert, tymczasowo zastępujący wymagane przez Zamawiającego podmiotowe środki dowodowe (o ile są one wymagane przez Zamawiającego).</w:t>
      </w:r>
    </w:p>
    <w:p w14:paraId="6F277B2A" w14:textId="77777777" w:rsidR="008C334A" w:rsidRPr="00566E84" w:rsidRDefault="008C334A" w:rsidP="00887680">
      <w:pPr>
        <w:pStyle w:val="SIWZ1"/>
        <w:numPr>
          <w:ilvl w:val="0"/>
          <w:numId w:val="35"/>
        </w:numPr>
        <w:tabs>
          <w:tab w:val="clear" w:pos="426"/>
        </w:tabs>
        <w:ind w:left="426"/>
        <w:rPr>
          <w:rFonts w:ascii="Calibri" w:hAnsi="Calibri" w:cs="Calibri"/>
          <w:sz w:val="24"/>
          <w:szCs w:val="24"/>
          <w:lang w:eastAsia="ar-SA"/>
        </w:rPr>
      </w:pPr>
      <w:r w:rsidRPr="00566E84">
        <w:rPr>
          <w:rFonts w:ascii="Calibri" w:hAnsi="Calibri" w:cs="Calibri"/>
          <w:sz w:val="24"/>
          <w:szCs w:val="24"/>
        </w:rPr>
        <w:t>W przypadku wspólnego ubiegania się o zamówienie przez wykonawców, oświadczenie, o którym mowa w ust. 1, składa każdy z Wykonawców wspólnie ubiegających się o zamówienie.</w:t>
      </w:r>
    </w:p>
    <w:p w14:paraId="58ACF25E" w14:textId="77777777" w:rsidR="008C334A" w:rsidRPr="000D40FF" w:rsidRDefault="008C334A" w:rsidP="00887680">
      <w:pPr>
        <w:pStyle w:val="SIWZ1"/>
        <w:numPr>
          <w:ilvl w:val="0"/>
          <w:numId w:val="35"/>
        </w:numPr>
        <w:tabs>
          <w:tab w:val="clear" w:pos="426"/>
        </w:tabs>
        <w:ind w:left="426"/>
        <w:rPr>
          <w:rFonts w:ascii="Calibri" w:hAnsi="Calibri" w:cs="Calibri"/>
          <w:sz w:val="24"/>
          <w:szCs w:val="20"/>
          <w:lang w:eastAsia="ar-SA"/>
        </w:rPr>
      </w:pPr>
      <w:r w:rsidRPr="00F44847">
        <w:rPr>
          <w:rFonts w:ascii="Calibri" w:hAnsi="Calibri" w:cs="Calibri"/>
          <w:sz w:val="24"/>
          <w:szCs w:val="20"/>
          <w:lang w:eastAsia="ar-SA"/>
        </w:rPr>
        <w:t xml:space="preserve">Zamawiający wezwie wykonawcę, którego oferta została najwyżej oceniona, do złożenia w wyznaczonym terminie, nie krótszym niż 5 dni od dnia wezwania, aktualnych na dzień </w:t>
      </w:r>
      <w:r w:rsidRPr="000D40FF">
        <w:rPr>
          <w:rFonts w:ascii="Calibri" w:hAnsi="Calibri" w:cs="Calibri"/>
          <w:sz w:val="24"/>
          <w:szCs w:val="20"/>
          <w:lang w:eastAsia="ar-SA"/>
        </w:rPr>
        <w:t>złożenia podmiotowych środków dowodowych:</w:t>
      </w:r>
    </w:p>
    <w:p w14:paraId="7DDAE094" w14:textId="380E4093" w:rsidR="008C334A" w:rsidRPr="000D40FF" w:rsidRDefault="008C334A" w:rsidP="00887680">
      <w:pPr>
        <w:pStyle w:val="SIWZ1"/>
        <w:numPr>
          <w:ilvl w:val="1"/>
          <w:numId w:val="35"/>
        </w:numPr>
        <w:ind w:left="851" w:hanging="425"/>
        <w:rPr>
          <w:rFonts w:ascii="Calibri" w:hAnsi="Calibri" w:cs="Calibri"/>
          <w:sz w:val="24"/>
          <w:szCs w:val="20"/>
          <w:u w:val="single"/>
          <w:lang w:eastAsia="ar-SA"/>
        </w:rPr>
      </w:pPr>
      <w:r w:rsidRPr="000D40FF">
        <w:rPr>
          <w:rFonts w:ascii="Calibri" w:hAnsi="Calibri" w:cs="Calibri"/>
          <w:sz w:val="24"/>
          <w:szCs w:val="20"/>
          <w:u w:val="single"/>
          <w:lang w:eastAsia="ar-SA"/>
        </w:rPr>
        <w:t>w zakresie potwierdzenia braku podstaw wykluczenia z postępowania:</w:t>
      </w:r>
    </w:p>
    <w:p w14:paraId="50E68533" w14:textId="77777777" w:rsidR="008C334A" w:rsidRPr="000D40FF" w:rsidRDefault="008C334A" w:rsidP="00887680">
      <w:pPr>
        <w:pStyle w:val="SIWZ1"/>
        <w:numPr>
          <w:ilvl w:val="0"/>
          <w:numId w:val="54"/>
        </w:numPr>
        <w:rPr>
          <w:rFonts w:ascii="Calibri" w:hAnsi="Calibri" w:cs="Calibri"/>
          <w:sz w:val="24"/>
          <w:szCs w:val="20"/>
          <w:u w:val="single"/>
          <w:lang w:eastAsia="ar-SA"/>
        </w:rPr>
      </w:pPr>
      <w:r w:rsidRPr="000D40FF">
        <w:rPr>
          <w:rFonts w:ascii="Calibri" w:hAnsi="Calibri" w:cs="Calibri"/>
          <w:sz w:val="24"/>
          <w:szCs w:val="20"/>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690E40C" w14:textId="77777777" w:rsidR="008C334A" w:rsidRPr="00B40E23" w:rsidRDefault="008C334A" w:rsidP="00887680">
      <w:pPr>
        <w:pStyle w:val="SIWZ1"/>
        <w:numPr>
          <w:ilvl w:val="0"/>
          <w:numId w:val="35"/>
        </w:numPr>
        <w:tabs>
          <w:tab w:val="clear" w:pos="426"/>
        </w:tabs>
        <w:ind w:left="426"/>
        <w:rPr>
          <w:rFonts w:ascii="Calibri" w:hAnsi="Calibri" w:cs="Calibri"/>
          <w:sz w:val="24"/>
          <w:szCs w:val="24"/>
          <w:lang w:eastAsia="ar-SA"/>
        </w:rPr>
      </w:pPr>
      <w:r w:rsidRPr="00B40E23">
        <w:rPr>
          <w:rFonts w:ascii="Calibri" w:hAnsi="Calibri" w:cs="Calibri"/>
          <w:sz w:val="24"/>
          <w:szCs w:val="20"/>
          <w:lang w:eastAsia="ar-SA"/>
        </w:rPr>
        <w:t>Jeżeli Wykonawca ma siedzibę lub miejsce zamieszkania poza granicami Rzeczypospolitej Polskiej, zamiast:</w:t>
      </w:r>
    </w:p>
    <w:p w14:paraId="6F897720" w14:textId="77777777" w:rsidR="008C334A" w:rsidRPr="00B40E23" w:rsidRDefault="008C334A" w:rsidP="00887680">
      <w:pPr>
        <w:pStyle w:val="SIWZ1"/>
        <w:numPr>
          <w:ilvl w:val="1"/>
          <w:numId w:val="49"/>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odpisu albo informacji z Krajowego Rejestru Sądowego lub z Centralnej Ewidencji i Informacji o Działalności Gospodarczej, o których mowa w ust. 4 pkt. 1) lit a) powyżej – składa dokument lub dokumenty wystawione w kraju, w którym Wykonawca ma siedzibę lub miejsce zamieszkania, potwierdzające odpowiednio, że:</w:t>
      </w:r>
    </w:p>
    <w:p w14:paraId="07ABED81" w14:textId="77777777" w:rsidR="008C334A" w:rsidRPr="00B40E23" w:rsidRDefault="008C334A" w:rsidP="00887680">
      <w:pPr>
        <w:pStyle w:val="SIWZ1"/>
        <w:numPr>
          <w:ilvl w:val="0"/>
          <w:numId w:val="50"/>
        </w:numPr>
        <w:tabs>
          <w:tab w:val="clear" w:pos="426"/>
        </w:tabs>
        <w:rPr>
          <w:rFonts w:ascii="Calibri" w:hAnsi="Calibri" w:cs="Calibri"/>
          <w:sz w:val="24"/>
          <w:szCs w:val="20"/>
          <w:lang w:eastAsia="ar-SA"/>
        </w:rPr>
      </w:pPr>
      <w:r w:rsidRPr="00B40E23">
        <w:rPr>
          <w:rFonts w:ascii="Calibri" w:hAnsi="Calibri" w:cs="Calibri"/>
          <w:sz w:val="24"/>
          <w:szCs w:val="20"/>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69C33079" w14:textId="5535F043" w:rsidR="008C334A" w:rsidRPr="00B40E23" w:rsidRDefault="008C334A" w:rsidP="00887680">
      <w:pPr>
        <w:pStyle w:val="SIWZ1"/>
        <w:numPr>
          <w:ilvl w:val="0"/>
          <w:numId w:val="35"/>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 xml:space="preserve">Jeżeli w kraju, w którym Wykonawca ma siedzibę lub miejsce zamieszkania, nie wydaje się dokumentów, o których mowa w ust. </w:t>
      </w:r>
      <w:r>
        <w:rPr>
          <w:rFonts w:ascii="Calibri" w:hAnsi="Calibri" w:cs="Calibri"/>
          <w:sz w:val="24"/>
          <w:szCs w:val="20"/>
          <w:lang w:eastAsia="ar-SA"/>
        </w:rPr>
        <w:t>5</w:t>
      </w:r>
      <w:r w:rsidRPr="00B40E23">
        <w:rPr>
          <w:rFonts w:ascii="Calibri" w:hAnsi="Calibri" w:cs="Calibri"/>
          <w:sz w:val="24"/>
          <w:szCs w:val="20"/>
          <w:lang w:eastAsia="ar-SA"/>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ust. 5 powyżej stosuje się.</w:t>
      </w:r>
    </w:p>
    <w:p w14:paraId="00277E28" w14:textId="77777777" w:rsidR="008C334A" w:rsidRPr="00B40E23" w:rsidRDefault="008C334A" w:rsidP="00887680">
      <w:pPr>
        <w:pStyle w:val="SIWZ1"/>
        <w:numPr>
          <w:ilvl w:val="0"/>
          <w:numId w:val="35"/>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061F831A" w14:textId="77777777" w:rsidR="008C334A" w:rsidRPr="00B40E23" w:rsidRDefault="008C334A" w:rsidP="00887680">
      <w:pPr>
        <w:pStyle w:val="SIWZ1"/>
        <w:numPr>
          <w:ilvl w:val="0"/>
          <w:numId w:val="35"/>
        </w:numPr>
        <w:tabs>
          <w:tab w:val="clear" w:pos="426"/>
        </w:tabs>
        <w:ind w:left="426"/>
        <w:rPr>
          <w:rFonts w:ascii="Calibri" w:hAnsi="Calibri" w:cs="Calibri"/>
          <w:sz w:val="24"/>
          <w:szCs w:val="24"/>
          <w:lang w:eastAsia="ar-SA"/>
        </w:rPr>
      </w:pPr>
      <w:r w:rsidRPr="00B40E23">
        <w:rPr>
          <w:rFonts w:ascii="Calibri" w:hAnsi="Calibri" w:cs="Calibri"/>
          <w:sz w:val="24"/>
          <w:szCs w:val="24"/>
          <w:lang w:eastAsia="ar-SA"/>
        </w:rPr>
        <w:t>Jeżeli Wykonawca nie 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01F52344" w14:textId="77777777" w:rsidR="008C334A" w:rsidRPr="00B40E23" w:rsidRDefault="008C334A" w:rsidP="00887680">
      <w:pPr>
        <w:pStyle w:val="SIWZ1"/>
        <w:numPr>
          <w:ilvl w:val="1"/>
          <w:numId w:val="53"/>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oferta Wykonawcy podlega odrzuceniu bez względu na jego złożenie, uzupełnienie lub poprawienie lub</w:t>
      </w:r>
    </w:p>
    <w:p w14:paraId="345686A3" w14:textId="77777777" w:rsidR="008C334A" w:rsidRPr="00B40E23" w:rsidRDefault="008C334A" w:rsidP="00887680">
      <w:pPr>
        <w:pStyle w:val="SIWZ1"/>
        <w:numPr>
          <w:ilvl w:val="1"/>
          <w:numId w:val="53"/>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zachodzą przesłanki unieważnienia postępowania.</w:t>
      </w:r>
    </w:p>
    <w:p w14:paraId="7677DED7" w14:textId="77777777" w:rsidR="008C334A" w:rsidRPr="00B40E23" w:rsidRDefault="008C334A" w:rsidP="00887680">
      <w:pPr>
        <w:pStyle w:val="SIWZ1"/>
        <w:numPr>
          <w:ilvl w:val="0"/>
          <w:numId w:val="35"/>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Zamawiający może żądać od Wykonawców wyjaśnień dotyczących treści oświadczenia, o którym mowa w ust. 1, lub złożonych podmiotowych środków dowodowych lub innych dokumentów lub oświadczeń składanych w postępowaniu.</w:t>
      </w:r>
    </w:p>
    <w:p w14:paraId="6FACE712" w14:textId="77777777" w:rsidR="008C334A" w:rsidRPr="00B40E23" w:rsidRDefault="008C334A" w:rsidP="00887680">
      <w:pPr>
        <w:pStyle w:val="SIWZ1"/>
        <w:numPr>
          <w:ilvl w:val="0"/>
          <w:numId w:val="35"/>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Wraz z ofertą Wykonawca musi złożyć następujące przedmiotowe środki dowodowe:</w:t>
      </w:r>
    </w:p>
    <w:p w14:paraId="57299F3D" w14:textId="77777777" w:rsidR="008C334A" w:rsidRPr="00B40E23" w:rsidRDefault="008C334A" w:rsidP="00887680">
      <w:pPr>
        <w:pStyle w:val="SIWZ1"/>
        <w:numPr>
          <w:ilvl w:val="1"/>
          <w:numId w:val="35"/>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Zamawiający nie wymaga złożenia przedmiotowych środków dowodowych.</w:t>
      </w:r>
    </w:p>
    <w:p w14:paraId="72CED12E" w14:textId="77777777" w:rsidR="008C334A" w:rsidRPr="009F5473" w:rsidRDefault="008C334A" w:rsidP="00887680">
      <w:pPr>
        <w:pStyle w:val="SIWZ1"/>
        <w:numPr>
          <w:ilvl w:val="0"/>
          <w:numId w:val="35"/>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Jeżeli Wykonawca nie złożył przedmiotowych środków dowodowych, o których mowa powyżej lub złożone przedmiotowe środki dowodowe są niekompletne, Zamawiający wezwie do ich złożenia lub uzupełnienia w wyznaczonym terminie.</w:t>
      </w:r>
    </w:p>
    <w:p w14:paraId="033BD2BE" w14:textId="77777777" w:rsidR="008C334A" w:rsidRPr="009F5473" w:rsidRDefault="008C334A" w:rsidP="00887680">
      <w:pPr>
        <w:pStyle w:val="SIWZ1"/>
        <w:numPr>
          <w:ilvl w:val="0"/>
          <w:numId w:val="35"/>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Posta</w:t>
      </w:r>
      <w:r>
        <w:rPr>
          <w:rFonts w:ascii="Calibri" w:hAnsi="Calibri" w:cs="Calibri"/>
          <w:sz w:val="24"/>
          <w:szCs w:val="20"/>
          <w:lang w:eastAsia="ar-SA"/>
        </w:rPr>
        <w:t>nowienia, o którym mowa w ust. 11</w:t>
      </w:r>
      <w:r w:rsidRPr="009F5473">
        <w:rPr>
          <w:rFonts w:ascii="Calibri" w:hAnsi="Calibri" w:cs="Calibri"/>
          <w:sz w:val="24"/>
          <w:szCs w:val="20"/>
          <w:lang w:eastAsia="ar-SA"/>
        </w:rPr>
        <w:t xml:space="preserve"> nie stosuje się, jeżeli oferta Wykonawcy </w:t>
      </w:r>
      <w:r w:rsidRPr="009F5473">
        <w:rPr>
          <w:rFonts w:ascii="Calibri" w:hAnsi="Calibri" w:cs="Calibri"/>
          <w:sz w:val="24"/>
          <w:szCs w:val="24"/>
          <w:lang w:eastAsia="ar-SA"/>
        </w:rPr>
        <w:t>podlega odrzuceniu albo zachodzą przesłanki unieważnienia postępowania.</w:t>
      </w:r>
    </w:p>
    <w:p w14:paraId="29106E69" w14:textId="77777777" w:rsidR="008C334A" w:rsidRPr="009F5473" w:rsidRDefault="008C334A" w:rsidP="00887680">
      <w:pPr>
        <w:pStyle w:val="SIWZ1"/>
        <w:numPr>
          <w:ilvl w:val="0"/>
          <w:numId w:val="35"/>
        </w:numPr>
        <w:tabs>
          <w:tab w:val="clear" w:pos="426"/>
        </w:tabs>
        <w:ind w:left="426"/>
        <w:rPr>
          <w:rFonts w:ascii="Calibri" w:hAnsi="Calibri" w:cs="Calibri"/>
          <w:sz w:val="24"/>
          <w:szCs w:val="20"/>
          <w:lang w:eastAsia="ar-SA"/>
        </w:rPr>
      </w:pPr>
      <w:r w:rsidRPr="009F5473">
        <w:rPr>
          <w:rFonts w:ascii="Calibri" w:hAnsi="Calibri" w:cs="Calibri"/>
          <w:sz w:val="24"/>
          <w:szCs w:val="24"/>
        </w:rPr>
        <w:t>Zamawiający może żądać od Wykonawców wyjaśnień dotyczących treści przedmiotowych środków dowodowych.</w:t>
      </w:r>
    </w:p>
    <w:p w14:paraId="76686C23" w14:textId="77777777" w:rsidR="008C334A" w:rsidRPr="009F5473" w:rsidRDefault="008C334A" w:rsidP="00887680">
      <w:pPr>
        <w:pStyle w:val="SIWZ1"/>
        <w:numPr>
          <w:ilvl w:val="0"/>
          <w:numId w:val="35"/>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W zakresie nie uregulowanym niniejszą SWZ, zastosowanie mają przepisy:</w:t>
      </w:r>
    </w:p>
    <w:p w14:paraId="1F098230" w14:textId="77777777" w:rsidR="008C334A" w:rsidRPr="009F5473" w:rsidRDefault="008C334A" w:rsidP="00887680">
      <w:pPr>
        <w:pStyle w:val="SIWZ1"/>
        <w:numPr>
          <w:ilvl w:val="1"/>
          <w:numId w:val="35"/>
        </w:numPr>
        <w:tabs>
          <w:tab w:val="clear" w:pos="426"/>
        </w:tabs>
        <w:ind w:left="851" w:hanging="425"/>
        <w:rPr>
          <w:rFonts w:ascii="Calibri" w:hAnsi="Calibri" w:cs="Calibri"/>
          <w:sz w:val="24"/>
          <w:szCs w:val="20"/>
          <w:lang w:eastAsia="ar-SA"/>
        </w:rPr>
      </w:pPr>
      <w:r w:rsidRPr="009F5473">
        <w:rPr>
          <w:rFonts w:ascii="Calibri" w:hAnsi="Calibri" w:cs="Calibri"/>
          <w:sz w:val="24"/>
          <w:szCs w:val="20"/>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4AD42E7F" w14:textId="77777777" w:rsidR="008C334A" w:rsidRPr="009F5473" w:rsidRDefault="008C334A" w:rsidP="00887680">
      <w:pPr>
        <w:pStyle w:val="SIWZ1"/>
        <w:numPr>
          <w:ilvl w:val="1"/>
          <w:numId w:val="35"/>
        </w:numPr>
        <w:tabs>
          <w:tab w:val="clear" w:pos="426"/>
        </w:tabs>
        <w:ind w:left="851"/>
        <w:rPr>
          <w:rFonts w:ascii="Calibri" w:hAnsi="Calibri" w:cs="Calibri"/>
          <w:sz w:val="24"/>
          <w:szCs w:val="20"/>
          <w:lang w:eastAsia="ar-SA"/>
        </w:rPr>
      </w:pPr>
      <w:r w:rsidRPr="009F5473">
        <w:rPr>
          <w:rFonts w:ascii="Calibri" w:hAnsi="Calibri" w:cs="Calibri"/>
          <w:sz w:val="24"/>
          <w:szCs w:val="20"/>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8A3448E" w14:textId="77777777" w:rsidR="00474105" w:rsidRPr="00D77BD8" w:rsidRDefault="00474105" w:rsidP="00474105">
      <w:pPr>
        <w:pStyle w:val="SIWZ1"/>
        <w:numPr>
          <w:ilvl w:val="0"/>
          <w:numId w:val="0"/>
        </w:numPr>
        <w:tabs>
          <w:tab w:val="clear" w:pos="426"/>
        </w:tabs>
        <w:ind w:left="851"/>
        <w:rPr>
          <w:rFonts w:asciiTheme="minorHAnsi" w:hAnsiTheme="minorHAnsi" w:cstheme="minorHAnsi"/>
          <w:sz w:val="24"/>
          <w:szCs w:val="20"/>
          <w:lang w:eastAsia="ar-SA"/>
        </w:rPr>
      </w:pPr>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0"/>
      <w:bookmarkEnd w:id="31"/>
      <w:bookmarkEnd w:id="32"/>
      <w:bookmarkEnd w:id="33"/>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W postępowaniu o udzielenie zamówienia komunikacja między Zamawiającym </w:t>
      </w:r>
      <w:r w:rsidRPr="00831906">
        <w:rPr>
          <w:rFonts w:asciiTheme="minorHAnsi" w:eastAsia="Calibri" w:hAnsiTheme="minorHAnsi" w:cstheme="minorHAnsi"/>
        </w:rPr>
        <w:lastRenderedPageBreak/>
        <w:t>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 xml:space="preserve">przy użyciu </w:t>
      </w:r>
      <w:proofErr w:type="spellStart"/>
      <w:r w:rsidRPr="00831906">
        <w:rPr>
          <w:rFonts w:asciiTheme="minorHAnsi" w:eastAsia="Calibri" w:hAnsiTheme="minorHAnsi" w:cstheme="minorHAnsi"/>
        </w:rPr>
        <w:t>miniPortalu</w:t>
      </w:r>
      <w:proofErr w:type="spellEnd"/>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xml:space="preserve">, </w:t>
      </w:r>
      <w:proofErr w:type="spellStart"/>
      <w:r w:rsidRPr="00831906">
        <w:rPr>
          <w:rFonts w:asciiTheme="minorHAnsi" w:eastAsia="Calibri" w:hAnsiTheme="minorHAnsi" w:cstheme="minorHAnsi"/>
        </w:rPr>
        <w:t>ePUAPu</w:t>
      </w:r>
      <w:proofErr w:type="spellEnd"/>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887680">
      <w:pPr>
        <w:widowControl w:val="0"/>
        <w:numPr>
          <w:ilvl w:val="0"/>
          <w:numId w:val="5"/>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887680">
      <w:pPr>
        <w:numPr>
          <w:ilvl w:val="0"/>
          <w:numId w:val="17"/>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7CC166DE" w:rsidR="00957619" w:rsidRDefault="008C334A" w:rsidP="00334D64">
      <w:pPr>
        <w:pStyle w:val="Akapitzlist"/>
        <w:spacing w:after="120"/>
        <w:ind w:left="709"/>
        <w:rPr>
          <w:rFonts w:asciiTheme="minorHAnsi" w:eastAsia="Calibri" w:hAnsiTheme="minorHAnsi" w:cstheme="minorHAnsi"/>
        </w:rPr>
      </w:pPr>
      <w:r>
        <w:rPr>
          <w:rFonts w:asciiTheme="minorHAnsi" w:eastAsia="Calibri" w:hAnsiTheme="minorHAnsi" w:cstheme="minorHAnsi"/>
        </w:rPr>
        <w:t xml:space="preserve">Krzysztof </w:t>
      </w:r>
      <w:proofErr w:type="spellStart"/>
      <w:r>
        <w:rPr>
          <w:rFonts w:asciiTheme="minorHAnsi" w:eastAsia="Calibri" w:hAnsiTheme="minorHAnsi" w:cstheme="minorHAnsi"/>
        </w:rPr>
        <w:t>Myga</w:t>
      </w:r>
      <w:proofErr w:type="spellEnd"/>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w:t>
      </w:r>
      <w:r>
        <w:rPr>
          <w:rFonts w:asciiTheme="minorHAnsi" w:eastAsia="Calibri" w:hAnsiTheme="minorHAnsi" w:cstheme="minorHAnsi"/>
        </w:rPr>
        <w:t> 3</w:t>
      </w:r>
      <w:r w:rsidR="002A5BC5">
        <w:rPr>
          <w:rFonts w:asciiTheme="minorHAnsi" w:eastAsia="Calibri" w:hAnsiTheme="minorHAnsi" w:cstheme="minorHAnsi"/>
        </w:rPr>
        <w:t>42</w:t>
      </w:r>
    </w:p>
    <w:p w14:paraId="3175B603" w14:textId="0A4F3B0A" w:rsidR="008C334A" w:rsidRPr="00831906" w:rsidRDefault="008C334A" w:rsidP="00334D64">
      <w:pPr>
        <w:pStyle w:val="Akapitzlist"/>
        <w:spacing w:after="120"/>
        <w:ind w:left="709"/>
        <w:rPr>
          <w:rFonts w:asciiTheme="minorHAnsi" w:hAnsiTheme="minorHAnsi" w:cstheme="minorHAnsi"/>
        </w:rPr>
      </w:pPr>
      <w:r>
        <w:rPr>
          <w:rFonts w:asciiTheme="minorHAnsi" w:eastAsia="Calibri" w:hAnsiTheme="minorHAnsi" w:cstheme="minorHAnsi"/>
        </w:rPr>
        <w:t xml:space="preserve">Mariusz Kinal, </w:t>
      </w:r>
      <w:proofErr w:type="spellStart"/>
      <w:r>
        <w:rPr>
          <w:rFonts w:asciiTheme="minorHAnsi" w:eastAsia="Calibri" w:hAnsiTheme="minorHAnsi" w:cstheme="minorHAnsi"/>
        </w:rPr>
        <w:t>tel</w:t>
      </w:r>
      <w:proofErr w:type="spellEnd"/>
      <w:r>
        <w:rPr>
          <w:rFonts w:asciiTheme="minorHAnsi" w:eastAsia="Calibri" w:hAnsiTheme="minorHAnsi" w:cstheme="minorHAnsi"/>
        </w:rPr>
        <w:t xml:space="preserve"> 52 / 58-26-250</w:t>
      </w:r>
    </w:p>
    <w:p w14:paraId="2D025534" w14:textId="77777777" w:rsidR="003E6CE5" w:rsidRPr="00831906" w:rsidRDefault="003E6CE5" w:rsidP="00887680">
      <w:pPr>
        <w:numPr>
          <w:ilvl w:val="0"/>
          <w:numId w:val="17"/>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887680">
      <w:pPr>
        <w:numPr>
          <w:ilvl w:val="0"/>
          <w:numId w:val="17"/>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 xml:space="preserve">musi posiadać konto na </w:t>
      </w:r>
      <w:proofErr w:type="spellStart"/>
      <w:r w:rsidRPr="00831906">
        <w:rPr>
          <w:rFonts w:asciiTheme="minorHAnsi" w:eastAsia="Calibri" w:hAnsiTheme="minorHAnsi" w:cstheme="minorHAnsi"/>
          <w:u w:val="single"/>
        </w:rPr>
        <w:t>ePUAP</w:t>
      </w:r>
      <w:proofErr w:type="spellEnd"/>
      <w:r w:rsidRPr="00831906">
        <w:rPr>
          <w:rFonts w:asciiTheme="minorHAnsi" w:eastAsia="Calibri" w:hAnsiTheme="minorHAnsi" w:cstheme="minorHAnsi"/>
        </w:rPr>
        <w:t xml:space="preserve">. Wykonawca posiadający konto na </w:t>
      </w:r>
      <w:proofErr w:type="spellStart"/>
      <w:r w:rsidRPr="00831906">
        <w:rPr>
          <w:rFonts w:asciiTheme="minorHAnsi" w:eastAsia="Calibri" w:hAnsiTheme="minorHAnsi" w:cstheme="minorHAnsi"/>
        </w:rPr>
        <w:t>ePUAP</w:t>
      </w:r>
      <w:proofErr w:type="spellEnd"/>
      <w:r w:rsidRPr="00831906">
        <w:rPr>
          <w:rFonts w:asciiTheme="minorHAnsi" w:eastAsia="Calibri" w:hAnsiTheme="minorHAnsi" w:cstheme="minorHAnsi"/>
        </w:rPr>
        <w:t xml:space="preserve">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887680">
      <w:pPr>
        <w:pStyle w:val="SIWZ1"/>
        <w:numPr>
          <w:ilvl w:val="0"/>
          <w:numId w:val="5"/>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w:t>
      </w:r>
      <w:proofErr w:type="spellStart"/>
      <w:r w:rsidRPr="00831906">
        <w:rPr>
          <w:rFonts w:asciiTheme="minorHAnsi" w:hAnsiTheme="minorHAnsi" w:cstheme="minorHAnsi"/>
          <w:i/>
          <w:sz w:val="24"/>
          <w:szCs w:val="24"/>
        </w:rPr>
        <w:t>miniPortal</w:t>
      </w:r>
      <w:proofErr w:type="spellEnd"/>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w:t>
      </w:r>
      <w:proofErr w:type="spellStart"/>
      <w:r w:rsidR="00D5430B" w:rsidRPr="00831906">
        <w:rPr>
          <w:rFonts w:asciiTheme="minorHAnsi" w:hAnsiTheme="minorHAnsi" w:cstheme="minorHAnsi"/>
          <w:i/>
          <w:sz w:val="24"/>
          <w:szCs w:val="24"/>
          <w:lang w:eastAsia="ar-SA"/>
        </w:rPr>
        <w:t>ePUAP</w:t>
      </w:r>
      <w:proofErr w:type="spellEnd"/>
      <w:r w:rsidR="00D5430B" w:rsidRPr="00831906">
        <w:rPr>
          <w:rFonts w:asciiTheme="minorHAnsi" w:hAnsiTheme="minorHAnsi" w:cstheme="minorHAnsi"/>
          <w:i/>
          <w:sz w:val="24"/>
          <w:szCs w:val="24"/>
          <w:lang w:eastAsia="ar-SA"/>
        </w:rPr>
        <w:t>)</w:t>
      </w:r>
      <w:r w:rsidR="005355D7" w:rsidRPr="00831906">
        <w:rPr>
          <w:rFonts w:asciiTheme="minorHAnsi" w:hAnsiTheme="minorHAnsi" w:cstheme="minorHAnsi"/>
          <w:sz w:val="24"/>
          <w:szCs w:val="24"/>
        </w:rPr>
        <w:t>.</w:t>
      </w:r>
    </w:p>
    <w:p w14:paraId="06985B6E" w14:textId="77777777" w:rsidR="005355D7" w:rsidRPr="00831906" w:rsidRDefault="005355D7"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ePUAP</w:t>
      </w:r>
      <w:proofErr w:type="spellEnd"/>
      <w:r w:rsidR="00D44B16" w:rsidRPr="00831906">
        <w:rPr>
          <w:rFonts w:asciiTheme="minorHAnsi" w:eastAsia="Calibri" w:hAnsiTheme="minorHAnsi" w:cstheme="minorHAnsi"/>
          <w:szCs w:val="24"/>
        </w:rPr>
        <w:t>.</w:t>
      </w:r>
    </w:p>
    <w:p w14:paraId="54DF7E9F" w14:textId="0F587A8D" w:rsidR="003E6CE5" w:rsidRPr="00831906" w:rsidRDefault="003E6CE5"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w:t>
      </w:r>
      <w:proofErr w:type="spellStart"/>
      <w:r w:rsidRPr="00831906">
        <w:rPr>
          <w:rFonts w:asciiTheme="minorHAnsi" w:eastAsia="Calibri" w:hAnsiTheme="minorHAnsi" w:cstheme="minorHAnsi"/>
          <w:szCs w:val="24"/>
        </w:rPr>
        <w:t>ePUAP</w:t>
      </w:r>
      <w:proofErr w:type="spellEnd"/>
      <w:r w:rsidRPr="00831906">
        <w:rPr>
          <w:rFonts w:asciiTheme="minorHAnsi" w:eastAsia="Calibri" w:hAnsiTheme="minorHAnsi" w:cstheme="minorHAnsi"/>
          <w:szCs w:val="24"/>
        </w:rPr>
        <w:t xml:space="preserve"> Zamawiającego: </w:t>
      </w:r>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zozmswiabyd</w:t>
      </w:r>
      <w:proofErr w:type="spellEnd"/>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SkrytkaESP</w:t>
      </w:r>
      <w:proofErr w:type="spellEnd"/>
    </w:p>
    <w:p w14:paraId="1D097866" w14:textId="3852973E" w:rsidR="00387393" w:rsidRPr="00831906" w:rsidRDefault="004C07F8"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miniPortalu</w:t>
      </w:r>
      <w:proofErr w:type="spellEnd"/>
      <w:r w:rsidRPr="00831906">
        <w:rPr>
          <w:rFonts w:asciiTheme="minorHAnsi" w:eastAsia="Calibri" w:hAnsiTheme="minorHAnsi" w:cstheme="minorHAnsi"/>
          <w:szCs w:val="24"/>
        </w:rPr>
        <w:t>.</w:t>
      </w:r>
    </w:p>
    <w:p w14:paraId="0F5CA458" w14:textId="77777777" w:rsidR="00B47186" w:rsidRPr="00831906" w:rsidRDefault="00653F7A" w:rsidP="00887680">
      <w:pPr>
        <w:widowControl w:val="0"/>
        <w:numPr>
          <w:ilvl w:val="0"/>
          <w:numId w:val="5"/>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w:t>
      </w:r>
      <w:proofErr w:type="spellStart"/>
      <w:r w:rsidR="00B47186" w:rsidRPr="00831906">
        <w:rPr>
          <w:rFonts w:asciiTheme="minorHAnsi" w:hAnsiTheme="minorHAnsi" w:cstheme="minorHAnsi"/>
          <w:szCs w:val="24"/>
        </w:rPr>
        <w:t>ePUAP</w:t>
      </w:r>
      <w:proofErr w:type="spellEnd"/>
      <w:r w:rsidR="00B47186" w:rsidRPr="00831906">
        <w:rPr>
          <w:rFonts w:asciiTheme="minorHAnsi" w:hAnsiTheme="minorHAnsi" w:cstheme="minorHAnsi"/>
          <w:szCs w:val="24"/>
        </w:rPr>
        <w:t xml:space="preserve"> oraz udostępnionego przez </w:t>
      </w:r>
      <w:proofErr w:type="spellStart"/>
      <w:r w:rsidR="00B47186" w:rsidRPr="00831906">
        <w:rPr>
          <w:rFonts w:asciiTheme="minorHAnsi" w:hAnsiTheme="minorHAnsi" w:cstheme="minorHAnsi"/>
          <w:szCs w:val="24"/>
        </w:rPr>
        <w:t>miniPortal</w:t>
      </w:r>
      <w:proofErr w:type="spellEnd"/>
      <w:r w:rsidR="00B47186" w:rsidRPr="00831906">
        <w:rPr>
          <w:rFonts w:asciiTheme="minorHAnsi" w:hAnsiTheme="minorHAnsi" w:cstheme="minorHAnsi"/>
          <w:szCs w:val="24"/>
        </w:rPr>
        <w:t>.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887680">
      <w:pPr>
        <w:pStyle w:val="SIWZ1"/>
        <w:numPr>
          <w:ilvl w:val="0"/>
          <w:numId w:val="5"/>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887680">
      <w:pPr>
        <w:pStyle w:val="SIWZ1"/>
        <w:numPr>
          <w:ilvl w:val="0"/>
          <w:numId w:val="5"/>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 xml:space="preserve">sprawie sposobu sporządzania i przekazywania informacji oraz </w:t>
      </w:r>
      <w:r w:rsidRPr="00831906">
        <w:rPr>
          <w:rFonts w:asciiTheme="minorHAnsi" w:hAnsiTheme="minorHAnsi" w:cstheme="minorHAnsi"/>
          <w:sz w:val="24"/>
          <w:szCs w:val="24"/>
        </w:rPr>
        <w:lastRenderedPageBreak/>
        <w:t>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887680">
      <w:pPr>
        <w:pStyle w:val="SIWZ1"/>
        <w:numPr>
          <w:ilvl w:val="0"/>
          <w:numId w:val="5"/>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przedłuża termin składania odpowiednio ofert albo ofert podlegających negocjacjom o czas 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887680">
      <w:pPr>
        <w:widowControl w:val="0"/>
        <w:numPr>
          <w:ilvl w:val="0"/>
          <w:numId w:val="5"/>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887680">
      <w:pPr>
        <w:widowControl w:val="0"/>
        <w:numPr>
          <w:ilvl w:val="0"/>
          <w:numId w:val="5"/>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5E9E2288" w:rsidR="00F15788" w:rsidRPr="007657AE" w:rsidRDefault="00AB11F7" w:rsidP="00887680">
      <w:pPr>
        <w:widowControl w:val="0"/>
        <w:numPr>
          <w:ilvl w:val="0"/>
          <w:numId w:val="6"/>
        </w:numPr>
        <w:suppressAutoHyphens w:val="0"/>
        <w:overflowPunct/>
        <w:autoSpaceDN w:val="0"/>
        <w:spacing w:after="120"/>
        <w:ind w:left="426" w:hanging="426"/>
        <w:textAlignment w:val="auto"/>
        <w:rPr>
          <w:rFonts w:ascii="Calibri" w:eastAsia="Calibri" w:hAnsi="Calibri" w:cs="Calibri"/>
          <w:szCs w:val="24"/>
        </w:rPr>
      </w:pPr>
      <w:r w:rsidRPr="00AB11F7">
        <w:rPr>
          <w:rFonts w:ascii="Calibri" w:hAnsi="Calibri" w:cs="Calibri"/>
          <w:szCs w:val="24"/>
        </w:rPr>
        <w:t xml:space="preserve">Wykonawca </w:t>
      </w:r>
      <w:r w:rsidRPr="007657AE">
        <w:rPr>
          <w:rFonts w:ascii="Calibri" w:hAnsi="Calibri" w:cs="Calibri"/>
          <w:szCs w:val="24"/>
        </w:rPr>
        <w:t xml:space="preserve">będzie związany ofertą do dnia </w:t>
      </w:r>
      <w:r w:rsidR="00C27E4B">
        <w:rPr>
          <w:rFonts w:ascii="Calibri" w:hAnsi="Calibri" w:cs="Calibri"/>
          <w:b/>
          <w:bCs/>
          <w:szCs w:val="24"/>
        </w:rPr>
        <w:t>1</w:t>
      </w:r>
      <w:r w:rsidR="008C334A">
        <w:rPr>
          <w:rFonts w:ascii="Calibri" w:hAnsi="Calibri" w:cs="Calibri"/>
          <w:b/>
          <w:bCs/>
          <w:szCs w:val="24"/>
        </w:rPr>
        <w:t>0</w:t>
      </w:r>
      <w:r w:rsidR="00276632" w:rsidRPr="00986E44">
        <w:rPr>
          <w:rFonts w:ascii="Calibri" w:hAnsi="Calibri" w:cs="Calibri"/>
          <w:b/>
          <w:bCs/>
          <w:caps/>
          <w:szCs w:val="24"/>
        </w:rPr>
        <w:t>.0</w:t>
      </w:r>
      <w:r w:rsidR="008C334A">
        <w:rPr>
          <w:rFonts w:ascii="Calibri" w:hAnsi="Calibri" w:cs="Calibri"/>
          <w:b/>
          <w:bCs/>
          <w:caps/>
          <w:szCs w:val="24"/>
        </w:rPr>
        <w:t>8</w:t>
      </w:r>
      <w:r w:rsidRPr="007657AE">
        <w:rPr>
          <w:rFonts w:ascii="Calibri" w:hAnsi="Calibri" w:cs="Calibri"/>
          <w:b/>
          <w:caps/>
          <w:szCs w:val="24"/>
        </w:rPr>
        <w:t>.202</w:t>
      </w:r>
      <w:r w:rsidR="00986E44">
        <w:rPr>
          <w:rFonts w:ascii="Calibri" w:hAnsi="Calibri" w:cs="Calibri"/>
          <w:b/>
          <w:caps/>
          <w:szCs w:val="24"/>
        </w:rPr>
        <w:t>2</w:t>
      </w:r>
      <w:r w:rsidRPr="007657AE">
        <w:rPr>
          <w:rFonts w:ascii="Calibri" w:hAnsi="Calibri" w:cs="Calibri"/>
          <w:b/>
          <w:caps/>
          <w:szCs w:val="24"/>
        </w:rPr>
        <w:t xml:space="preserve"> </w:t>
      </w:r>
      <w:r w:rsidRPr="007657AE">
        <w:rPr>
          <w:rFonts w:ascii="Calibri" w:hAnsi="Calibri" w:cs="Calibri"/>
          <w:b/>
          <w:szCs w:val="24"/>
        </w:rPr>
        <w:t>r.</w:t>
      </w:r>
      <w:r w:rsidRPr="007657AE">
        <w:rPr>
          <w:rFonts w:ascii="Calibri" w:hAnsi="Calibri" w:cs="Calibri"/>
          <w:szCs w:val="24"/>
        </w:rPr>
        <w:t xml:space="preserve"> Bieg terminu związania ofertą rozpoczyna się wraz z upływem terminu składania ofert.</w:t>
      </w:r>
    </w:p>
    <w:p w14:paraId="3E6287BC" w14:textId="77777777" w:rsidR="00ED1C7D" w:rsidRPr="009F5473" w:rsidRDefault="00ED1C7D" w:rsidP="00887680">
      <w:pPr>
        <w:pStyle w:val="SIWZ1"/>
        <w:numPr>
          <w:ilvl w:val="0"/>
          <w:numId w:val="6"/>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887680">
      <w:pPr>
        <w:pStyle w:val="SIWZ1"/>
        <w:numPr>
          <w:ilvl w:val="0"/>
          <w:numId w:val="6"/>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887680">
      <w:pPr>
        <w:pStyle w:val="SIWZ1"/>
        <w:numPr>
          <w:ilvl w:val="0"/>
          <w:numId w:val="6"/>
        </w:numPr>
        <w:tabs>
          <w:tab w:val="clear" w:pos="426"/>
        </w:tabs>
        <w:ind w:left="426" w:hanging="426"/>
        <w:rPr>
          <w:rFonts w:ascii="Calibri" w:hAnsi="Calibri" w:cs="Calibri"/>
        </w:rPr>
      </w:pPr>
      <w:r w:rsidRPr="009F5473">
        <w:rPr>
          <w:rFonts w:ascii="Calibri" w:hAnsi="Calibri" w:cs="Calibri"/>
          <w:sz w:val="24"/>
          <w:szCs w:val="20"/>
          <w:lang w:eastAsia="ar-SA"/>
        </w:rPr>
        <w:lastRenderedPageBreak/>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4" w:name="_Toc228585903"/>
      <w:bookmarkStart w:id="35" w:name="_Toc251232765"/>
      <w:bookmarkStart w:id="36" w:name="_Toc320881369"/>
      <w:bookmarkStart w:id="37" w:name="_Toc322514776"/>
      <w:r w:rsidRPr="009F5473">
        <w:rPr>
          <w:rFonts w:ascii="Calibri" w:eastAsia="Calibri" w:hAnsi="Calibri" w:cs="Calibri"/>
          <w:b/>
          <w:bCs/>
          <w:lang w:eastAsia="pl-PL"/>
        </w:rPr>
        <w:t>OPIS SPOSOBU PRZYGOTOWANIA OFERT</w:t>
      </w:r>
      <w:bookmarkEnd w:id="34"/>
      <w:bookmarkEnd w:id="35"/>
      <w:bookmarkEnd w:id="36"/>
      <w:bookmarkEnd w:id="37"/>
    </w:p>
    <w:p w14:paraId="77467FF1" w14:textId="32831499" w:rsidR="00E90C8E" w:rsidRPr="00831906" w:rsidRDefault="00831906" w:rsidP="00887680">
      <w:pPr>
        <w:pStyle w:val="SIWZ1"/>
        <w:numPr>
          <w:ilvl w:val="0"/>
          <w:numId w:val="33"/>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887680">
      <w:pPr>
        <w:widowControl w:val="0"/>
        <w:numPr>
          <w:ilvl w:val="0"/>
          <w:numId w:val="11"/>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 xml:space="preserve">ykonawców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w szczegółach danego postępowania. W formularzu oferty Wykonawca zobowiązany jest podać adres skrzynki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na którym prowadzona będzie korespondencja związana z postępowaniem.</w:t>
      </w:r>
    </w:p>
    <w:p w14:paraId="55A1AD25" w14:textId="77777777" w:rsidR="00E90C8E" w:rsidRPr="009F5473" w:rsidRDefault="00E90C8E"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Ofertę składa się, pod rygorem nieważności, w formie elektronicznej lub w postaci elektronicznej opatrzonej podpisem zaufanym lub podpisem osobistym.</w:t>
      </w:r>
    </w:p>
    <w:p w14:paraId="367C3C7C" w14:textId="77777777" w:rsidR="00E90C8E" w:rsidRPr="009F5473" w:rsidRDefault="00204C03"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887680">
      <w:pPr>
        <w:pStyle w:val="SIWZ1"/>
        <w:numPr>
          <w:ilvl w:val="0"/>
          <w:numId w:val="11"/>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887680">
      <w:pPr>
        <w:pStyle w:val="SIWZ1"/>
        <w:numPr>
          <w:ilvl w:val="0"/>
          <w:numId w:val="11"/>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w:t>
      </w:r>
    </w:p>
    <w:p w14:paraId="22059992" w14:textId="77777777" w:rsidR="00AB5736" w:rsidRPr="009F5473" w:rsidRDefault="00AB5736" w:rsidP="00887680">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60B47BC5" w:rsidR="00C5516C" w:rsidRPr="009F5473" w:rsidRDefault="008C334A" w:rsidP="00887680">
      <w:pPr>
        <w:pStyle w:val="SIWZ1"/>
        <w:numPr>
          <w:ilvl w:val="0"/>
          <w:numId w:val="11"/>
        </w:numPr>
        <w:rPr>
          <w:rFonts w:ascii="Calibri" w:hAnsi="Calibri" w:cs="Calibri"/>
          <w:sz w:val="24"/>
          <w:szCs w:val="24"/>
        </w:rPr>
      </w:pPr>
      <w:bookmarkStart w:id="38" w:name="_Hlk32924982"/>
      <w:r w:rsidRPr="00566E84">
        <w:rPr>
          <w:rFonts w:ascii="Calibri" w:hAnsi="Calibri" w:cs="Calibri"/>
          <w:sz w:val="24"/>
          <w:szCs w:val="24"/>
        </w:rPr>
        <w:lastRenderedPageBreak/>
        <w:t xml:space="preserve">Ofertę stanowi wypełniony druk </w:t>
      </w:r>
      <w:r w:rsidRPr="00566E84">
        <w:rPr>
          <w:rFonts w:ascii="Calibri" w:hAnsi="Calibri" w:cs="Calibri"/>
          <w:i/>
          <w:sz w:val="24"/>
          <w:szCs w:val="24"/>
        </w:rPr>
        <w:t xml:space="preserve">Formularza oferty </w:t>
      </w:r>
      <w:r w:rsidRPr="00566E84">
        <w:rPr>
          <w:rFonts w:ascii="Calibri" w:hAnsi="Calibri" w:cs="Calibri"/>
          <w:sz w:val="24"/>
          <w:szCs w:val="24"/>
        </w:rPr>
        <w:t xml:space="preserve">który stanowi załącznik nr 1 do SWZ. Ponadto Wykonawca wypełnia i załącza do </w:t>
      </w:r>
      <w:r w:rsidRPr="00566E84">
        <w:rPr>
          <w:rFonts w:ascii="Calibri" w:hAnsi="Calibri" w:cs="Calibri"/>
          <w:i/>
          <w:sz w:val="24"/>
          <w:szCs w:val="24"/>
        </w:rPr>
        <w:t>Formularza oferty</w:t>
      </w:r>
      <w:r w:rsidRPr="00566E84">
        <w:rPr>
          <w:rFonts w:ascii="Calibri" w:hAnsi="Calibri" w:cs="Calibri"/>
          <w:sz w:val="24"/>
          <w:szCs w:val="24"/>
        </w:rPr>
        <w:t xml:space="preserve">, jako jego integralną część załącznik </w:t>
      </w:r>
      <w:r>
        <w:rPr>
          <w:rFonts w:ascii="Calibri" w:hAnsi="Calibri" w:cs="Calibri"/>
          <w:sz w:val="24"/>
          <w:szCs w:val="24"/>
        </w:rPr>
        <w:t xml:space="preserve"> </w:t>
      </w:r>
      <w:r w:rsidR="00830AD6" w:rsidRPr="009F5473">
        <w:rPr>
          <w:rFonts w:ascii="Calibri" w:hAnsi="Calibri" w:cs="Calibri"/>
          <w:sz w:val="24"/>
          <w:szCs w:val="24"/>
        </w:rPr>
        <w:t>2.1 do 2.</w:t>
      </w:r>
      <w:r w:rsidR="00830AD6">
        <w:rPr>
          <w:rFonts w:ascii="Calibri" w:hAnsi="Calibri" w:cs="Calibri"/>
          <w:sz w:val="24"/>
          <w:szCs w:val="24"/>
        </w:rPr>
        <w:t>3</w:t>
      </w:r>
      <w:r w:rsidR="00830AD6" w:rsidRPr="009F5473">
        <w:rPr>
          <w:rFonts w:ascii="Calibri" w:hAnsi="Calibri" w:cs="Calibri"/>
          <w:sz w:val="24"/>
          <w:szCs w:val="24"/>
        </w:rPr>
        <w:t xml:space="preserve"> do SWZ </w:t>
      </w:r>
      <w:r w:rsidRPr="00566E84">
        <w:rPr>
          <w:rFonts w:ascii="Calibri" w:hAnsi="Calibri" w:cs="Calibri"/>
          <w:sz w:val="24"/>
          <w:szCs w:val="24"/>
        </w:rPr>
        <w:t xml:space="preserve">– </w:t>
      </w:r>
      <w:r w:rsidRPr="00566E84">
        <w:rPr>
          <w:rFonts w:ascii="Calibri" w:hAnsi="Calibri" w:cs="Calibri"/>
          <w:i/>
          <w:sz w:val="24"/>
          <w:szCs w:val="24"/>
        </w:rPr>
        <w:t xml:space="preserve">wymagane parametry techniczne, funkcjonalne i użytkowe </w:t>
      </w:r>
      <w:r w:rsidRPr="00980101">
        <w:rPr>
          <w:rFonts w:ascii="Calibri" w:hAnsi="Calibri" w:cs="Calibri"/>
          <w:sz w:val="24"/>
          <w:szCs w:val="24"/>
          <w:lang w:eastAsia="ar-SA"/>
        </w:rPr>
        <w:t>stanowiący potwierdzenie spełnienia szczegółowego opisu wymaganych parametrów technicznych, funkcjonalnych i użytkowych przedmiotu zamówienia</w:t>
      </w:r>
    </w:p>
    <w:bookmarkEnd w:id="38"/>
    <w:p w14:paraId="1D0D248F" w14:textId="77777777" w:rsidR="0052482C" w:rsidRPr="00186FA2" w:rsidRDefault="0049271C" w:rsidP="00887680">
      <w:pPr>
        <w:widowControl w:val="0"/>
        <w:numPr>
          <w:ilvl w:val="0"/>
          <w:numId w:val="11"/>
        </w:numPr>
        <w:suppressAutoHyphens w:val="0"/>
        <w:overflowPunct/>
        <w:autoSpaceDN w:val="0"/>
        <w:spacing w:after="120"/>
        <w:ind w:left="426" w:hanging="426"/>
        <w:textAlignment w:val="auto"/>
        <w:rPr>
          <w:rFonts w:ascii="Calibri" w:eastAsia="Calibri" w:hAnsi="Calibri" w:cs="Calibri"/>
          <w:szCs w:val="24"/>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 xml:space="preserve">(w miejscu do tego </w:t>
      </w:r>
      <w:r w:rsidR="00E91E78" w:rsidRPr="00186FA2">
        <w:rPr>
          <w:rFonts w:ascii="Calibri" w:eastAsia="Calibri" w:hAnsi="Calibri" w:cs="Calibri"/>
          <w:szCs w:val="24"/>
        </w:rPr>
        <w:t>przeznaczonym)</w:t>
      </w:r>
      <w:r w:rsidRPr="00186FA2">
        <w:rPr>
          <w:rFonts w:ascii="Calibri" w:eastAsia="Calibri" w:hAnsi="Calibri" w:cs="Calibri"/>
          <w:szCs w:val="24"/>
        </w:rPr>
        <w:t>, części zamówienia, których wykonanie zamierza powierzyć podwykonawcom, oraz podania nazw ewentualnych podwykonawców, jeżeli są już znani.</w:t>
      </w:r>
      <w:r w:rsidR="00CD5031" w:rsidRPr="00186FA2">
        <w:rPr>
          <w:rFonts w:ascii="Calibri" w:eastAsia="Calibri" w:hAnsi="Calibri" w:cs="Calibri"/>
          <w:szCs w:val="24"/>
        </w:rPr>
        <w:t xml:space="preserve"> </w:t>
      </w:r>
      <w:r w:rsidR="0052482C" w:rsidRPr="00186FA2">
        <w:rPr>
          <w:rFonts w:ascii="Calibri" w:eastAsia="Calibri" w:hAnsi="Calibri" w:cs="Calibri"/>
          <w:szCs w:val="24"/>
        </w:rPr>
        <w:t>Brak wskazania</w:t>
      </w:r>
      <w:r w:rsidR="001077DE" w:rsidRPr="00186FA2">
        <w:rPr>
          <w:rFonts w:ascii="Calibri" w:eastAsia="Calibri" w:hAnsi="Calibri" w:cs="Calibri"/>
          <w:szCs w:val="24"/>
        </w:rPr>
        <w:t xml:space="preserve"> części zamówienia</w:t>
      </w:r>
      <w:r w:rsidR="0052482C" w:rsidRPr="00186FA2">
        <w:rPr>
          <w:rFonts w:ascii="Calibri" w:eastAsia="Calibri" w:hAnsi="Calibri" w:cs="Calibri"/>
          <w:szCs w:val="24"/>
        </w:rPr>
        <w:t>, o którym mowa w zdaniu poprzednim zostanie uznany za stwierdzenie samodzielnego wykonania zamówienia przez Wykonawcę.</w:t>
      </w:r>
    </w:p>
    <w:p w14:paraId="31AAEEAB" w14:textId="4FAA2BA6" w:rsidR="000A66C3" w:rsidRPr="00186FA2" w:rsidRDefault="000A66C3" w:rsidP="000A66C3">
      <w:pPr>
        <w:pStyle w:val="SIWZ1"/>
        <w:numPr>
          <w:ilvl w:val="0"/>
          <w:numId w:val="11"/>
        </w:numPr>
        <w:rPr>
          <w:rFonts w:ascii="Calibri" w:hAnsi="Calibri" w:cs="Calibri"/>
          <w:sz w:val="24"/>
          <w:szCs w:val="24"/>
          <w:lang w:eastAsia="ar-SA"/>
        </w:rPr>
      </w:pPr>
      <w:r w:rsidRPr="00186FA2">
        <w:rPr>
          <w:rFonts w:ascii="Calibri" w:hAnsi="Calibri" w:cs="Calibri"/>
          <w:sz w:val="24"/>
          <w:szCs w:val="24"/>
          <w:lang w:eastAsia="ar-SA"/>
        </w:rPr>
        <w:t>W przypadku załącznika nr 2.1 do 2.</w:t>
      </w:r>
      <w:r w:rsidR="00186FA2" w:rsidRPr="00186FA2">
        <w:rPr>
          <w:rFonts w:ascii="Calibri" w:hAnsi="Calibri" w:cs="Calibri"/>
          <w:sz w:val="24"/>
          <w:szCs w:val="24"/>
          <w:lang w:eastAsia="ar-SA"/>
        </w:rPr>
        <w:t>3</w:t>
      </w:r>
      <w:r w:rsidRPr="00186FA2">
        <w:rPr>
          <w:rFonts w:ascii="Calibri" w:hAnsi="Calibri" w:cs="Calibri"/>
          <w:sz w:val="24"/>
          <w:szCs w:val="24"/>
          <w:lang w:eastAsia="ar-SA"/>
        </w:rPr>
        <w:t xml:space="preserve"> do SWZ Wykonawca zobowiązany jest do potwierdzenia spełnienia wymagań Zamawiającego opisanych w kolumnie „2” poprzez wpisanie słowa „TAK” w odpowiednim (każdym) wierszu kolumny „4”.</w:t>
      </w:r>
    </w:p>
    <w:p w14:paraId="7580CFE5" w14:textId="0592D61D" w:rsidR="00240887" w:rsidRPr="00186FA2" w:rsidRDefault="000A66C3" w:rsidP="000A66C3">
      <w:pPr>
        <w:pStyle w:val="SIWZ1"/>
        <w:numPr>
          <w:ilvl w:val="0"/>
          <w:numId w:val="11"/>
        </w:numPr>
        <w:rPr>
          <w:rFonts w:asciiTheme="minorHAnsi" w:hAnsiTheme="minorHAnsi" w:cstheme="minorHAnsi"/>
          <w:sz w:val="24"/>
          <w:szCs w:val="24"/>
        </w:rPr>
      </w:pPr>
      <w:r w:rsidRPr="00186FA2">
        <w:rPr>
          <w:rFonts w:ascii="Calibri" w:hAnsi="Calibri" w:cs="Calibri"/>
          <w:sz w:val="24"/>
          <w:szCs w:val="24"/>
        </w:rPr>
        <w:t>Ponadto we wskazanych miejscach tego załącznika Wykonawca zobowiązany jest podać nazwę, typ lub model, producenta oferowanego przedmiotu zamówienia oraz inne dane dotyczące przedmiotu zamówienia.</w:t>
      </w:r>
    </w:p>
    <w:p w14:paraId="1C40526D" w14:textId="097B49F0" w:rsidR="00A878BB" w:rsidRPr="00186FA2" w:rsidRDefault="00240887" w:rsidP="00887680">
      <w:pPr>
        <w:widowControl w:val="0"/>
        <w:numPr>
          <w:ilvl w:val="0"/>
          <w:numId w:val="11"/>
        </w:numPr>
        <w:suppressAutoHyphens w:val="0"/>
        <w:overflowPunct/>
        <w:autoSpaceDN w:val="0"/>
        <w:spacing w:after="120"/>
        <w:ind w:left="426" w:hanging="425"/>
        <w:textAlignment w:val="auto"/>
        <w:rPr>
          <w:rFonts w:asciiTheme="minorHAnsi" w:eastAsia="Calibri" w:hAnsiTheme="minorHAnsi" w:cstheme="minorHAnsi"/>
          <w:szCs w:val="24"/>
        </w:rPr>
      </w:pPr>
      <w:r w:rsidRPr="00186FA2">
        <w:rPr>
          <w:rFonts w:ascii="Calibri" w:eastAsia="Calibri" w:hAnsi="Calibri" w:cs="Calibri"/>
          <w:szCs w:val="24"/>
        </w:rPr>
        <w:t xml:space="preserve">Wraz z ofertą należy złożyć dokumenty i oświadczenia, o których mowa w ust. </w:t>
      </w:r>
      <w:r w:rsidRPr="00186FA2">
        <w:rPr>
          <w:rFonts w:ascii="Calibri" w:eastAsia="Calibri" w:hAnsi="Calibri" w:cs="Calibri"/>
          <w:color w:val="000000"/>
          <w:szCs w:val="24"/>
        </w:rPr>
        <w:t>1 części VII</w:t>
      </w:r>
      <w:r w:rsidRPr="00186FA2">
        <w:rPr>
          <w:rFonts w:ascii="Calibri" w:eastAsia="Calibri" w:hAnsi="Calibri" w:cs="Calibri"/>
          <w:szCs w:val="24"/>
        </w:rPr>
        <w:t xml:space="preserve"> SWZ.</w:t>
      </w:r>
    </w:p>
    <w:p w14:paraId="6AA6D638" w14:textId="77777777" w:rsidR="00A878BB" w:rsidRPr="009F5473" w:rsidRDefault="004F1AF1" w:rsidP="00887680">
      <w:pPr>
        <w:pStyle w:val="SIWZ1"/>
        <w:numPr>
          <w:ilvl w:val="0"/>
          <w:numId w:val="11"/>
        </w:numPr>
        <w:tabs>
          <w:tab w:val="clear" w:pos="426"/>
        </w:tabs>
        <w:ind w:left="426" w:hanging="426"/>
        <w:rPr>
          <w:rFonts w:ascii="Calibri" w:hAnsi="Calibri" w:cs="Calibri"/>
        </w:rPr>
      </w:pPr>
      <w:r w:rsidRPr="009F5473">
        <w:rPr>
          <w:rFonts w:ascii="Calibri" w:hAnsi="Calibri" w:cs="Calibri"/>
          <w:sz w:val="24"/>
          <w:szCs w:val="24"/>
        </w:rPr>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39" w:name="_Hlk67576326"/>
      <w:r w:rsidR="008434DF" w:rsidRPr="009F5473">
        <w:rPr>
          <w:rFonts w:ascii="Calibri" w:hAnsi="Calibri" w:cs="Calibri"/>
          <w:sz w:val="24"/>
          <w:szCs w:val="20"/>
          <w:lang w:eastAsia="ar-SA"/>
        </w:rPr>
        <w:t xml:space="preserve">w zakresie dokumentów potwierdzających umocowanie do reprezentowania, </w:t>
      </w:r>
      <w:bookmarkEnd w:id="39"/>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4FC27326" w:rsidR="004F1AF1" w:rsidRPr="009F5473" w:rsidRDefault="004F1AF1" w:rsidP="00887680">
      <w:pPr>
        <w:widowControl w:val="0"/>
        <w:numPr>
          <w:ilvl w:val="0"/>
          <w:numId w:val="11"/>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276632">
        <w:rPr>
          <w:rFonts w:ascii="Calibri" w:eastAsia="Calibri" w:hAnsi="Calibri" w:cs="Calibri"/>
        </w:rPr>
        <w:t>6</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w:t>
      </w:r>
      <w:r w:rsidR="00571E70" w:rsidRPr="009F5473">
        <w:rPr>
          <w:rFonts w:ascii="Calibri" w:eastAsia="Calibri" w:hAnsi="Calibri" w:cs="Calibri"/>
        </w:rPr>
        <w:lastRenderedPageBreak/>
        <w:t xml:space="preserve">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5E78D9A5" w:rsidR="004F1AF1" w:rsidRPr="009F5473" w:rsidRDefault="00504EB5" w:rsidP="00887680">
      <w:pPr>
        <w:widowControl w:val="0"/>
        <w:numPr>
          <w:ilvl w:val="0"/>
          <w:numId w:val="11"/>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830AD6">
        <w:rPr>
          <w:rFonts w:ascii="Calibri" w:eastAsia="Calibri" w:hAnsi="Calibri" w:cs="Calibri"/>
        </w:rPr>
        <w:t>7</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5C6EFC24" w:rsidR="004F1AF1" w:rsidRPr="009F5473" w:rsidRDefault="004F1AF1" w:rsidP="00887680">
      <w:pPr>
        <w:widowControl w:val="0"/>
        <w:numPr>
          <w:ilvl w:val="0"/>
          <w:numId w:val="11"/>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830AD6">
        <w:rPr>
          <w:rFonts w:ascii="Calibri" w:eastAsia="Calibri" w:hAnsi="Calibri" w:cs="Calibri"/>
        </w:rPr>
        <w:t>9</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2D14CC78" w:rsidR="004F1AF1" w:rsidRPr="009F5473" w:rsidRDefault="004F1AF1" w:rsidP="00887680">
      <w:pPr>
        <w:widowControl w:val="0"/>
        <w:numPr>
          <w:ilvl w:val="0"/>
          <w:numId w:val="11"/>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276632">
        <w:rPr>
          <w:rFonts w:ascii="Calibri" w:eastAsia="Calibri" w:hAnsi="Calibri" w:cs="Calibri"/>
        </w:rPr>
        <w:t>6</w:t>
      </w:r>
      <w:r w:rsidRPr="009F5473">
        <w:rPr>
          <w:rFonts w:ascii="Calibri" w:eastAsia="Calibri" w:hAnsi="Calibri" w:cs="Calibri"/>
        </w:rPr>
        <w:t>–1</w:t>
      </w:r>
      <w:r w:rsidR="00830AD6">
        <w:rPr>
          <w:rFonts w:ascii="Calibri" w:eastAsia="Calibri" w:hAnsi="Calibri" w:cs="Calibri"/>
        </w:rPr>
        <w:t>9</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887680">
      <w:pPr>
        <w:widowControl w:val="0"/>
        <w:numPr>
          <w:ilvl w:val="0"/>
          <w:numId w:val="11"/>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1FE39B97" w14:textId="77777777" w:rsidR="001C4EE7" w:rsidRPr="009F5473" w:rsidRDefault="0052482C" w:rsidP="00887680">
      <w:pPr>
        <w:widowControl w:val="0"/>
        <w:numPr>
          <w:ilvl w:val="0"/>
          <w:numId w:val="11"/>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0" w:name="_Toc251232772"/>
      <w:bookmarkStart w:id="41" w:name="_Toc320881376"/>
      <w:bookmarkStart w:id="42"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0"/>
      <w:bookmarkEnd w:id="41"/>
      <w:bookmarkEnd w:id="42"/>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887680">
      <w:pPr>
        <w:pStyle w:val="Akapitzlist"/>
        <w:widowControl w:val="0"/>
        <w:numPr>
          <w:ilvl w:val="6"/>
          <w:numId w:val="31"/>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 xml:space="preserve">dostępnego na </w:t>
      </w:r>
      <w:proofErr w:type="spellStart"/>
      <w:r w:rsidR="002F15ED" w:rsidRPr="009F5473">
        <w:rPr>
          <w:rFonts w:ascii="Calibri" w:eastAsia="Calibri" w:hAnsi="Calibri" w:cs="Calibri"/>
        </w:rPr>
        <w:t>ePUAP</w:t>
      </w:r>
      <w:proofErr w:type="spellEnd"/>
      <w:r w:rsidR="002F15ED" w:rsidRPr="009F5473">
        <w:rPr>
          <w:rFonts w:ascii="Calibri" w:eastAsia="Calibri" w:hAnsi="Calibri" w:cs="Calibri"/>
        </w:rPr>
        <w:t xml:space="preserve"> i udostępnionego również na </w:t>
      </w:r>
      <w:proofErr w:type="spellStart"/>
      <w:r w:rsidR="002F15ED" w:rsidRPr="009F5473">
        <w:rPr>
          <w:rFonts w:ascii="Calibri" w:eastAsia="Calibri" w:hAnsi="Calibri" w:cs="Calibri"/>
        </w:rPr>
        <w:t>miniPortalu</w:t>
      </w:r>
      <w:proofErr w:type="spellEnd"/>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Instrukcji 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6A2E1D97" w:rsidR="00F15788" w:rsidRPr="009F5473" w:rsidRDefault="00F15788" w:rsidP="00887680">
      <w:pPr>
        <w:pStyle w:val="Akapitzlist"/>
        <w:widowControl w:val="0"/>
        <w:numPr>
          <w:ilvl w:val="6"/>
          <w:numId w:val="31"/>
        </w:numPr>
        <w:autoSpaceDN w:val="0"/>
        <w:spacing w:after="120"/>
        <w:ind w:left="426" w:hanging="426"/>
        <w:contextualSpacing w:val="0"/>
        <w:rPr>
          <w:rFonts w:ascii="Calibri" w:eastAsia="Calibri" w:hAnsi="Calibri" w:cs="Calibri"/>
        </w:rPr>
      </w:pPr>
      <w:r w:rsidRPr="009F5473">
        <w:rPr>
          <w:rFonts w:ascii="Calibri" w:eastAsia="Calibri" w:hAnsi="Calibri" w:cs="Calibri"/>
          <w:b/>
          <w:bCs/>
        </w:rPr>
        <w:t xml:space="preserve">Termin składania ofert upływa dnia </w:t>
      </w:r>
      <w:r w:rsidR="00240887">
        <w:rPr>
          <w:rFonts w:ascii="Calibri" w:eastAsia="Calibri" w:hAnsi="Calibri" w:cs="Calibri"/>
          <w:b/>
          <w:bCs/>
        </w:rPr>
        <w:t>12</w:t>
      </w:r>
      <w:r w:rsidR="000E3E83">
        <w:rPr>
          <w:rFonts w:ascii="Calibri" w:eastAsia="Calibri" w:hAnsi="Calibri" w:cs="Calibri"/>
          <w:b/>
          <w:bCs/>
        </w:rPr>
        <w:t>.0</w:t>
      </w:r>
      <w:r w:rsidR="00240887">
        <w:rPr>
          <w:rFonts w:ascii="Calibri" w:eastAsia="Calibri" w:hAnsi="Calibri" w:cs="Calibri"/>
          <w:b/>
          <w:bCs/>
        </w:rPr>
        <w:t>7</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0A27E6" w:rsidRPr="009F5473">
        <w:rPr>
          <w:rFonts w:ascii="Calibri" w:eastAsia="Calibri" w:hAnsi="Calibri" w:cs="Calibri"/>
          <w:b/>
          <w:bCs/>
        </w:rPr>
        <w:t xml:space="preserve">r. o godz. </w:t>
      </w:r>
      <w:r w:rsidR="000E3E83">
        <w:rPr>
          <w:rFonts w:ascii="Calibri" w:eastAsia="Calibri" w:hAnsi="Calibri" w:cs="Calibri"/>
          <w:b/>
          <w:bCs/>
        </w:rPr>
        <w:t>09:3</w:t>
      </w:r>
      <w:r w:rsidR="00544E55" w:rsidRPr="009F5473">
        <w:rPr>
          <w:rFonts w:ascii="Calibri" w:eastAsia="Calibri" w:hAnsi="Calibri" w:cs="Calibri"/>
          <w:b/>
          <w:bCs/>
        </w:rPr>
        <w:t>0</w:t>
      </w:r>
    </w:p>
    <w:p w14:paraId="5DE9AF2F" w14:textId="77777777" w:rsidR="00F15788" w:rsidRPr="009F5473" w:rsidRDefault="00040AAE" w:rsidP="00887680">
      <w:pPr>
        <w:pStyle w:val="Akapitzlist"/>
        <w:widowControl w:val="0"/>
        <w:numPr>
          <w:ilvl w:val="6"/>
          <w:numId w:val="31"/>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Datą złożenia oferty jest data jej przekazania na </w:t>
      </w:r>
      <w:proofErr w:type="spellStart"/>
      <w:r w:rsidRPr="009F5473">
        <w:rPr>
          <w:rFonts w:ascii="Calibri" w:eastAsia="Calibri" w:hAnsi="Calibri" w:cs="Calibri"/>
        </w:rPr>
        <w:t>ePUAP</w:t>
      </w:r>
      <w:proofErr w:type="spellEnd"/>
      <w:r w:rsidRPr="009F5473">
        <w:rPr>
          <w:rFonts w:ascii="Calibri" w:eastAsia="Calibri" w:hAnsi="Calibri" w:cs="Calibri"/>
        </w:rPr>
        <w:t>.</w:t>
      </w:r>
    </w:p>
    <w:p w14:paraId="68F275D0" w14:textId="77777777" w:rsidR="002530DA" w:rsidRPr="009F5473" w:rsidRDefault="002530DA" w:rsidP="00887680">
      <w:pPr>
        <w:pStyle w:val="Akapitzlist"/>
        <w:widowControl w:val="0"/>
        <w:numPr>
          <w:ilvl w:val="6"/>
          <w:numId w:val="31"/>
        </w:numPr>
        <w:tabs>
          <w:tab w:val="left" w:pos="426"/>
        </w:tabs>
        <w:autoSpaceDN w:val="0"/>
        <w:spacing w:after="120"/>
        <w:ind w:left="567" w:hanging="567"/>
        <w:contextualSpacing w:val="0"/>
        <w:rPr>
          <w:rFonts w:ascii="Calibri" w:eastAsia="Calibri" w:hAnsi="Calibri" w:cs="Calibri"/>
        </w:rPr>
      </w:pPr>
      <w:r w:rsidRPr="009F5473">
        <w:rPr>
          <w:rFonts w:ascii="Calibri" w:eastAsia="Calibri" w:hAnsi="Calibri" w:cs="Calibri"/>
        </w:rPr>
        <w:t>Zamawiający odrzuci ofertę złożoną po terminie składania ofert.</w:t>
      </w:r>
    </w:p>
    <w:p w14:paraId="389EA14D" w14:textId="27ACDE46" w:rsidR="002530DA" w:rsidRPr="009F5473" w:rsidRDefault="00F15788" w:rsidP="00887680">
      <w:pPr>
        <w:pStyle w:val="Akapitzlist"/>
        <w:widowControl w:val="0"/>
        <w:numPr>
          <w:ilvl w:val="6"/>
          <w:numId w:val="31"/>
        </w:numPr>
        <w:autoSpaceDN w:val="0"/>
        <w:spacing w:after="120"/>
        <w:ind w:left="426" w:hanging="426"/>
        <w:contextualSpacing w:val="0"/>
        <w:rPr>
          <w:rFonts w:ascii="Calibri" w:eastAsia="Calibri" w:hAnsi="Calibri" w:cs="Calibri"/>
        </w:rPr>
      </w:pPr>
      <w:r w:rsidRPr="009F5473">
        <w:rPr>
          <w:rFonts w:ascii="Calibri" w:eastAsia="Calibri" w:hAnsi="Calibri" w:cs="Calibri"/>
          <w:b/>
        </w:rPr>
        <w:t>Otwarcie ofert nastąpi</w:t>
      </w:r>
      <w:r w:rsidRPr="009F5473">
        <w:rPr>
          <w:rFonts w:ascii="Calibri" w:eastAsia="Calibri" w:hAnsi="Calibri" w:cs="Calibri"/>
        </w:rPr>
        <w:t xml:space="preserve"> </w:t>
      </w:r>
      <w:r w:rsidR="000A27E6" w:rsidRPr="009F5473">
        <w:rPr>
          <w:rFonts w:ascii="Calibri" w:eastAsia="Calibri" w:hAnsi="Calibri" w:cs="Calibri"/>
          <w:b/>
          <w:bCs/>
        </w:rPr>
        <w:t xml:space="preserve">dnia </w:t>
      </w:r>
      <w:r w:rsidR="00240887">
        <w:rPr>
          <w:rFonts w:ascii="Calibri" w:eastAsia="Calibri" w:hAnsi="Calibri" w:cs="Calibri"/>
          <w:b/>
          <w:bCs/>
        </w:rPr>
        <w:t>12</w:t>
      </w:r>
      <w:r w:rsidR="000E3E83">
        <w:rPr>
          <w:rFonts w:ascii="Calibri" w:eastAsia="Calibri" w:hAnsi="Calibri" w:cs="Calibri"/>
          <w:b/>
          <w:bCs/>
        </w:rPr>
        <w:t>.0</w:t>
      </w:r>
      <w:r w:rsidR="00240887">
        <w:rPr>
          <w:rFonts w:ascii="Calibri" w:eastAsia="Calibri" w:hAnsi="Calibri" w:cs="Calibri"/>
          <w:b/>
          <w:bCs/>
        </w:rPr>
        <w:t>7</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E63742" w:rsidRPr="009F5473">
        <w:rPr>
          <w:rFonts w:ascii="Calibri" w:eastAsia="Calibri" w:hAnsi="Calibri" w:cs="Calibri"/>
          <w:b/>
          <w:bCs/>
        </w:rPr>
        <w:t>r</w:t>
      </w:r>
      <w:r w:rsidR="000A27E6" w:rsidRPr="009F5473">
        <w:rPr>
          <w:rFonts w:ascii="Calibri" w:eastAsia="Calibri" w:hAnsi="Calibri" w:cs="Calibri"/>
          <w:b/>
          <w:bCs/>
        </w:rPr>
        <w:t xml:space="preserve">. o godz. </w:t>
      </w:r>
      <w:r w:rsidR="002E54AA">
        <w:rPr>
          <w:rFonts w:ascii="Calibri" w:eastAsia="Calibri" w:hAnsi="Calibri" w:cs="Calibri"/>
          <w:b/>
          <w:bCs/>
        </w:rPr>
        <w:t>1</w:t>
      </w:r>
      <w:r w:rsidR="000E3E83">
        <w:rPr>
          <w:rFonts w:ascii="Calibri" w:eastAsia="Calibri" w:hAnsi="Calibri" w:cs="Calibri"/>
          <w:b/>
          <w:bCs/>
        </w:rPr>
        <w:t>0</w:t>
      </w:r>
      <w:r w:rsidR="00544E55" w:rsidRPr="009F5473">
        <w:rPr>
          <w:rFonts w:ascii="Calibri" w:eastAsia="Calibri" w:hAnsi="Calibri" w:cs="Calibri"/>
          <w:b/>
          <w:bCs/>
        </w:rPr>
        <w:t>:</w:t>
      </w:r>
      <w:r w:rsidR="007A6E7B" w:rsidRPr="009F5473">
        <w:rPr>
          <w:rFonts w:ascii="Calibri" w:eastAsia="Calibri" w:hAnsi="Calibri" w:cs="Calibri"/>
          <w:b/>
          <w:bCs/>
        </w:rPr>
        <w:t>0</w:t>
      </w:r>
      <w:r w:rsidR="00544E55" w:rsidRPr="009F5473">
        <w:rPr>
          <w:rFonts w:ascii="Calibri" w:eastAsia="Calibri" w:hAnsi="Calibri" w:cs="Calibri"/>
          <w:b/>
          <w:bCs/>
        </w:rPr>
        <w:t>0</w:t>
      </w:r>
      <w:r w:rsidR="002530DA" w:rsidRPr="009F5473">
        <w:rPr>
          <w:rFonts w:ascii="Calibri" w:eastAsia="Calibri" w:hAnsi="Calibri" w:cs="Calibri"/>
          <w:b/>
          <w:bCs/>
        </w:rPr>
        <w:t>.</w:t>
      </w:r>
      <w:r w:rsidR="00544E55" w:rsidRPr="009F5473">
        <w:rPr>
          <w:rFonts w:ascii="Calibri" w:eastAsia="Calibri" w:hAnsi="Calibri" w:cs="Calibri"/>
          <w:b/>
          <w:bCs/>
        </w:rPr>
        <w:t xml:space="preserve"> </w:t>
      </w:r>
    </w:p>
    <w:p w14:paraId="389EE0AA" w14:textId="77777777" w:rsidR="00504EB5" w:rsidRPr="009F5473" w:rsidRDefault="00857088" w:rsidP="00887680">
      <w:pPr>
        <w:pStyle w:val="Akapitzlist"/>
        <w:widowControl w:val="0"/>
        <w:numPr>
          <w:ilvl w:val="6"/>
          <w:numId w:val="31"/>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Otwarcie ofert następuje za pomocą strony </w:t>
      </w:r>
      <w:hyperlink r:id="rId24" w:history="1">
        <w:r w:rsidRPr="009F5473">
          <w:rPr>
            <w:rStyle w:val="Hipercze"/>
            <w:rFonts w:ascii="Calibri" w:eastAsia="Calibri" w:hAnsi="Calibri" w:cs="Calibri"/>
          </w:rPr>
          <w:t>https://miniPortal.uzp.gov.pl</w:t>
        </w:r>
      </w:hyperlink>
      <w:r w:rsidRPr="009F5473">
        <w:rPr>
          <w:rFonts w:ascii="Calibri" w:eastAsia="Calibri" w:hAnsi="Calibri" w:cs="Calibri"/>
        </w:rPr>
        <w:t xml:space="preserve"> poprzez odszyfrowanie ofert w menu „Deszyfrowanie” i wybranie pliku do odszyfrowania. System </w:t>
      </w:r>
      <w:proofErr w:type="spellStart"/>
      <w:r w:rsidRPr="009F5473">
        <w:rPr>
          <w:rFonts w:ascii="Calibri" w:eastAsia="Calibri" w:hAnsi="Calibri" w:cs="Calibri"/>
        </w:rPr>
        <w:t>miniPortal</w:t>
      </w:r>
      <w:proofErr w:type="spellEnd"/>
      <w:r w:rsidRPr="009F5473">
        <w:rPr>
          <w:rFonts w:ascii="Calibri" w:eastAsia="Calibri" w:hAnsi="Calibri" w:cs="Calibri"/>
        </w:rPr>
        <w:t xml:space="preserve"> zweryfikuje do którego postępowania zaszyfrowana została oferta i ją odszyfruje.</w:t>
      </w:r>
    </w:p>
    <w:p w14:paraId="421D9D7E" w14:textId="77777777" w:rsidR="00DD30D1" w:rsidRPr="009F5473" w:rsidRDefault="00DD30D1" w:rsidP="00887680">
      <w:pPr>
        <w:pStyle w:val="Akapitzlist"/>
        <w:numPr>
          <w:ilvl w:val="6"/>
          <w:numId w:val="31"/>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887680">
      <w:pPr>
        <w:pStyle w:val="Akapitzlist"/>
        <w:numPr>
          <w:ilvl w:val="6"/>
          <w:numId w:val="31"/>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887680">
      <w:pPr>
        <w:pStyle w:val="Akapitzlist"/>
        <w:numPr>
          <w:ilvl w:val="0"/>
          <w:numId w:val="32"/>
        </w:numPr>
        <w:ind w:left="851" w:hanging="425"/>
        <w:rPr>
          <w:rFonts w:ascii="Calibri" w:eastAsia="Calibri" w:hAnsi="Calibri" w:cs="Calibri"/>
        </w:rPr>
      </w:pPr>
      <w:r w:rsidRPr="009F5473">
        <w:rPr>
          <w:rFonts w:ascii="Calibri" w:eastAsia="Calibri" w:hAnsi="Calibri" w:cs="Calibri"/>
        </w:rPr>
        <w:lastRenderedPageBreak/>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887680">
      <w:pPr>
        <w:pStyle w:val="Akapitzlist"/>
        <w:numPr>
          <w:ilvl w:val="0"/>
          <w:numId w:val="32"/>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887680">
      <w:pPr>
        <w:pStyle w:val="Akapitzlist"/>
        <w:numPr>
          <w:ilvl w:val="6"/>
          <w:numId w:val="31"/>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887680">
      <w:pPr>
        <w:pStyle w:val="Akapitzlist"/>
        <w:numPr>
          <w:ilvl w:val="6"/>
          <w:numId w:val="31"/>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887680">
      <w:pPr>
        <w:pStyle w:val="Akapitzlist"/>
        <w:numPr>
          <w:ilvl w:val="6"/>
          <w:numId w:val="31"/>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5773441F" w:rsidR="00B04E7F" w:rsidRDefault="00240887"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Pr>
          <w:rFonts w:ascii="Calibri" w:eastAsia="Calibri" w:hAnsi="Calibri" w:cs="Calibri"/>
        </w:rPr>
        <w:t xml:space="preserve">Wykonawca </w:t>
      </w:r>
      <w:r w:rsidRPr="009C6C51">
        <w:rPr>
          <w:rFonts w:ascii="Calibri" w:hAnsi="Calibri"/>
          <w:bCs/>
          <w:szCs w:val="24"/>
        </w:rPr>
        <w:t xml:space="preserve">cenę oferty podaje w odpowiednio wypełnionym </w:t>
      </w:r>
      <w:r w:rsidRPr="009C6C51">
        <w:rPr>
          <w:rFonts w:ascii="Calibri" w:hAnsi="Calibri"/>
          <w:bCs/>
          <w:i/>
          <w:szCs w:val="24"/>
        </w:rPr>
        <w:t>formularzu ofertowym</w:t>
      </w:r>
      <w:r w:rsidRPr="009C6C51">
        <w:rPr>
          <w:rFonts w:ascii="Calibri" w:hAnsi="Calibri"/>
          <w:bCs/>
          <w:szCs w:val="24"/>
        </w:rPr>
        <w:t>, stanowiąc</w:t>
      </w:r>
      <w:r>
        <w:rPr>
          <w:rFonts w:ascii="Calibri" w:hAnsi="Calibri"/>
          <w:bCs/>
          <w:szCs w:val="24"/>
        </w:rPr>
        <w:t xml:space="preserve">ym załącznik nr 1 do </w:t>
      </w:r>
      <w:r w:rsidRPr="009C6C51">
        <w:rPr>
          <w:rFonts w:ascii="Calibri" w:hAnsi="Calibri"/>
          <w:bCs/>
          <w:szCs w:val="24"/>
        </w:rPr>
        <w:t>SWZ.</w:t>
      </w:r>
    </w:p>
    <w:p w14:paraId="767CCD2D" w14:textId="77777777" w:rsidR="00237957" w:rsidRPr="009F5473" w:rsidRDefault="00F15788"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proofErr w:type="spellStart"/>
      <w:r w:rsidR="00505054" w:rsidRPr="009F5473">
        <w:rPr>
          <w:rFonts w:ascii="Calibri" w:eastAsia="Calibri" w:hAnsi="Calibri" w:cs="Calibri"/>
          <w:color w:val="000000"/>
        </w:rPr>
        <w:t>t.j</w:t>
      </w:r>
      <w:proofErr w:type="spellEnd"/>
      <w:r w:rsidR="00505054" w:rsidRPr="009F5473">
        <w:rPr>
          <w:rFonts w:ascii="Calibri" w:eastAsia="Calibri" w:hAnsi="Calibri" w:cs="Calibri"/>
          <w:color w:val="000000"/>
        </w:rPr>
        <w:t xml:space="preserve">.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proofErr w:type="spellStart"/>
      <w:r w:rsidR="00505054" w:rsidRPr="009F5473">
        <w:rPr>
          <w:rFonts w:ascii="Calibri" w:eastAsia="Calibri" w:hAnsi="Calibri" w:cs="Calibri"/>
          <w:color w:val="000000"/>
        </w:rPr>
        <w:t>późn</w:t>
      </w:r>
      <w:proofErr w:type="spellEnd"/>
      <w:r w:rsidR="00505054" w:rsidRPr="009F5473">
        <w:rPr>
          <w:rFonts w:ascii="Calibri" w:eastAsia="Calibri" w:hAnsi="Calibri" w:cs="Calibri"/>
          <w:color w:val="000000"/>
        </w:rPr>
        <w:t>.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w:t>
      </w:r>
      <w:proofErr w:type="spellStart"/>
      <w:r w:rsidRPr="009F5473">
        <w:rPr>
          <w:rFonts w:ascii="Calibri" w:eastAsia="Calibri" w:hAnsi="Calibri" w:cs="Calibri"/>
        </w:rPr>
        <w:t>późn</w:t>
      </w:r>
      <w:proofErr w:type="spellEnd"/>
      <w:r w:rsidRPr="009F5473">
        <w:rPr>
          <w:rFonts w:ascii="Calibri" w:eastAsia="Calibri" w:hAnsi="Calibri" w:cs="Calibri"/>
        </w:rPr>
        <w:t xml:space="preserve">.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887680">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887680">
      <w:pPr>
        <w:pStyle w:val="Akapitzlist"/>
        <w:widowControl w:val="0"/>
        <w:numPr>
          <w:ilvl w:val="1"/>
          <w:numId w:val="29"/>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887680">
      <w:pPr>
        <w:pStyle w:val="Akapitzlist"/>
        <w:widowControl w:val="0"/>
        <w:numPr>
          <w:ilvl w:val="1"/>
          <w:numId w:val="29"/>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887680">
      <w:pPr>
        <w:pStyle w:val="Akapitzlist"/>
        <w:widowControl w:val="0"/>
        <w:numPr>
          <w:ilvl w:val="1"/>
          <w:numId w:val="29"/>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887680">
      <w:pPr>
        <w:pStyle w:val="Akapitzlist"/>
        <w:widowControl w:val="0"/>
        <w:numPr>
          <w:ilvl w:val="1"/>
          <w:numId w:val="29"/>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3" w:name="_Toc251232776"/>
      <w:bookmarkStart w:id="44" w:name="_Toc320881380"/>
      <w:bookmarkStart w:id="45" w:name="_Toc322514787"/>
      <w:r w:rsidRPr="009F5473">
        <w:rPr>
          <w:rFonts w:ascii="Calibri" w:eastAsia="Calibri" w:hAnsi="Calibri" w:cs="Calibri"/>
          <w:b/>
          <w:bCs/>
          <w:lang w:eastAsia="pl-PL"/>
        </w:rPr>
        <w:lastRenderedPageBreak/>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3"/>
      <w:bookmarkEnd w:id="44"/>
      <w:bookmarkEnd w:id="45"/>
      <w:r w:rsidR="001B560F" w:rsidRPr="009F5473">
        <w:rPr>
          <w:rFonts w:ascii="Calibri" w:eastAsia="Calibri" w:hAnsi="Calibri" w:cs="Calibri"/>
          <w:b/>
          <w:bCs/>
          <w:lang w:eastAsia="pl-PL"/>
        </w:rPr>
        <w:t>OPIS KRYTERIÓW OCENY OFERT, WRAZ Z PODANIEM WAG TYCH KRYTERIÓW I SPOSOBU OCENY OFERT</w:t>
      </w:r>
    </w:p>
    <w:p w14:paraId="048BFF60" w14:textId="77777777" w:rsidR="00240887" w:rsidRPr="009F5473" w:rsidRDefault="00240887" w:rsidP="00887680">
      <w:pPr>
        <w:widowControl w:val="0"/>
        <w:numPr>
          <w:ilvl w:val="0"/>
          <w:numId w:val="55"/>
        </w:numPr>
        <w:suppressAutoHyphens w:val="0"/>
        <w:overflowPunct/>
        <w:autoSpaceDN w:val="0"/>
        <w:spacing w:after="120"/>
        <w:ind w:left="426" w:hanging="426"/>
        <w:textAlignment w:val="auto"/>
        <w:rPr>
          <w:rFonts w:ascii="Calibri" w:eastAsia="Calibri" w:hAnsi="Calibri" w:cs="Calibri"/>
        </w:rPr>
      </w:pPr>
      <w:bookmarkStart w:id="46" w:name="_Toc297202420"/>
      <w:bookmarkStart w:id="47" w:name="_Toc297203858"/>
      <w:r w:rsidRPr="009F5473">
        <w:rPr>
          <w:rFonts w:ascii="Calibri" w:eastAsia="Calibri" w:hAnsi="Calibri" w:cs="Calibri"/>
        </w:rPr>
        <w:t>Wybór oferty najkorzystniejszej nastąpi na podstawie następujących kryteriów oceny ofert:</w:t>
      </w:r>
    </w:p>
    <w:p w14:paraId="09D0BA2E" w14:textId="77777777" w:rsidR="00240887" w:rsidRPr="009F5473" w:rsidRDefault="00240887" w:rsidP="00240887">
      <w:pPr>
        <w:autoSpaceDN w:val="0"/>
        <w:spacing w:after="120"/>
        <w:ind w:left="426"/>
        <w:rPr>
          <w:rFonts w:ascii="Calibri" w:hAnsi="Calibri" w:cs="Calibri"/>
          <w:b/>
          <w:lang w:eastAsia="pl-PL"/>
        </w:rPr>
      </w:pPr>
      <w:r w:rsidRPr="009F5473">
        <w:rPr>
          <w:rFonts w:ascii="Calibri" w:hAnsi="Calibri" w:cs="Calibri"/>
          <w:b/>
          <w:lang w:eastAsia="pl-PL"/>
        </w:rPr>
        <w:t>cena – 60%</w:t>
      </w:r>
    </w:p>
    <w:p w14:paraId="278321F2" w14:textId="77777777" w:rsidR="00240887" w:rsidRPr="009F5473" w:rsidRDefault="00240887" w:rsidP="00240887">
      <w:pPr>
        <w:autoSpaceDN w:val="0"/>
        <w:spacing w:after="120"/>
        <w:ind w:left="426"/>
        <w:rPr>
          <w:rFonts w:ascii="Calibri" w:hAnsi="Calibri" w:cs="Calibri"/>
          <w:b/>
          <w:lang w:eastAsia="pl-PL"/>
        </w:rPr>
      </w:pPr>
      <w:r w:rsidRPr="009F5473">
        <w:rPr>
          <w:rFonts w:ascii="Calibri" w:hAnsi="Calibri" w:cs="Calibri"/>
          <w:b/>
          <w:color w:val="000000"/>
          <w:lang w:eastAsia="pl-PL"/>
        </w:rPr>
        <w:t xml:space="preserve">termin gwarancji </w:t>
      </w:r>
      <w:r w:rsidRPr="009F5473">
        <w:rPr>
          <w:rFonts w:ascii="Calibri" w:hAnsi="Calibri" w:cs="Calibri"/>
          <w:b/>
          <w:lang w:eastAsia="pl-PL"/>
        </w:rPr>
        <w:t>– 40%</w:t>
      </w:r>
    </w:p>
    <w:p w14:paraId="6CBA1355" w14:textId="77777777" w:rsidR="00240887" w:rsidRPr="009F5473" w:rsidRDefault="00240887" w:rsidP="00887680">
      <w:pPr>
        <w:widowControl w:val="0"/>
        <w:numPr>
          <w:ilvl w:val="0"/>
          <w:numId w:val="5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Oferty będą oceniane według ww. kryteriów, w następujący sposób:</w:t>
      </w:r>
    </w:p>
    <w:p w14:paraId="39849C97" w14:textId="77777777" w:rsidR="00240887" w:rsidRPr="009F5473" w:rsidRDefault="00240887" w:rsidP="00887680">
      <w:pPr>
        <w:numPr>
          <w:ilvl w:val="0"/>
          <w:numId w:val="56"/>
        </w:numPr>
        <w:suppressAutoHyphens w:val="0"/>
        <w:overflowPunct/>
        <w:autoSpaceDE/>
        <w:spacing w:after="120"/>
        <w:ind w:firstLine="66"/>
        <w:textAlignment w:val="auto"/>
        <w:rPr>
          <w:rFonts w:ascii="Calibri" w:hAnsi="Calibri" w:cs="Calibri"/>
        </w:rPr>
      </w:pPr>
      <w:r w:rsidRPr="009F5473">
        <w:rPr>
          <w:rFonts w:ascii="Calibri" w:hAnsi="Calibri" w:cs="Calibri"/>
        </w:rPr>
        <w:t xml:space="preserve">Kryterium </w:t>
      </w:r>
      <w:r w:rsidRPr="009F5473">
        <w:rPr>
          <w:rFonts w:ascii="Calibri" w:hAnsi="Calibri" w:cs="Calibri"/>
          <w:b/>
        </w:rPr>
        <w:t>cena</w:t>
      </w:r>
      <w:r w:rsidRPr="009F5473">
        <w:rPr>
          <w:rFonts w:ascii="Calibri" w:hAnsi="Calibri" w:cs="Calibri"/>
          <w:b/>
          <w:i/>
        </w:rPr>
        <w:t xml:space="preserve"> </w:t>
      </w:r>
      <w:r w:rsidRPr="009F5473">
        <w:rPr>
          <w:rFonts w:ascii="Calibri" w:hAnsi="Calibri" w:cs="Calibri"/>
          <w:b/>
        </w:rPr>
        <w:t>(C)</w:t>
      </w:r>
      <w:r w:rsidRPr="009F5473">
        <w:rPr>
          <w:rFonts w:ascii="Calibri" w:hAnsi="Calibri" w:cs="Calibri"/>
        </w:rPr>
        <w:t xml:space="preserve"> – 60%:</w:t>
      </w:r>
    </w:p>
    <w:p w14:paraId="2F78184F" w14:textId="77777777" w:rsidR="00240887" w:rsidRPr="009F5473" w:rsidRDefault="00240887" w:rsidP="00240887">
      <w:pPr>
        <w:spacing w:after="120"/>
        <w:ind w:left="709"/>
        <w:rPr>
          <w:rFonts w:ascii="Calibri" w:hAnsi="Calibri" w:cs="Calibri"/>
        </w:rPr>
      </w:pPr>
      <w:r w:rsidRPr="009F5473">
        <w:rPr>
          <w:rFonts w:ascii="Calibri" w:hAnsi="Calibri" w:cs="Calibri"/>
        </w:rPr>
        <w:t>Oferta z najniższą ceną brutto otrzyma maksymalną liczbę punktów tj.</w:t>
      </w:r>
      <w:r w:rsidRPr="009F5473">
        <w:rPr>
          <w:rFonts w:ascii="Calibri" w:hAnsi="Calibri" w:cs="Calibri"/>
          <w:b/>
        </w:rPr>
        <w:t> </w:t>
      </w:r>
      <w:r w:rsidRPr="009F5473">
        <w:rPr>
          <w:rFonts w:ascii="Calibri" w:hAnsi="Calibri" w:cs="Calibri"/>
        </w:rPr>
        <w:t>60 punktów, a pozostałym ofertom przypisana zostanie odpowiednio liczba punktów zgodnie ze wzorem:</w:t>
      </w:r>
    </w:p>
    <w:p w14:paraId="2D49652B" w14:textId="77777777" w:rsidR="00240887" w:rsidRPr="009F5473" w:rsidRDefault="00240887" w:rsidP="00240887">
      <w:pPr>
        <w:spacing w:after="120"/>
        <w:ind w:left="1134"/>
        <w:rPr>
          <w:rFonts w:ascii="Calibri" w:hAnsi="Calibri" w:cs="Calibri"/>
          <w:b/>
          <w:sz w:val="20"/>
          <w:lang w:eastAsia="pl-PL"/>
        </w:rPr>
      </w:pPr>
      <w:r w:rsidRPr="009F5473">
        <w:rPr>
          <w:rFonts w:ascii="Calibri" w:hAnsi="Calibri" w:cs="Calibri"/>
          <w:position w:val="-28"/>
          <w:szCs w:val="24"/>
          <w:lang w:eastAsia="pl-PL"/>
        </w:rPr>
        <w:object w:dxaOrig="2160" w:dyaOrig="660" w14:anchorId="4A464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28.8pt" o:ole="" o:allowoverlap="f">
            <v:imagedata r:id="rId25" o:title=""/>
          </v:shape>
          <o:OLEObject Type="Embed" ProgID="Equation.3" ShapeID="_x0000_i1025" DrawAspect="Content" ObjectID="_1718453992" r:id="rId26"/>
        </w:object>
      </w:r>
    </w:p>
    <w:p w14:paraId="73BAED9F" w14:textId="77777777" w:rsidR="00240887" w:rsidRPr="009F5473" w:rsidRDefault="00240887" w:rsidP="00240887">
      <w:pPr>
        <w:spacing w:after="120"/>
        <w:ind w:left="709" w:firstLine="5"/>
        <w:rPr>
          <w:rFonts w:ascii="Calibri" w:hAnsi="Calibri" w:cs="Calibri"/>
          <w:lang w:eastAsia="pl-PL"/>
        </w:rPr>
      </w:pPr>
      <w:r w:rsidRPr="009F5473">
        <w:rPr>
          <w:rFonts w:ascii="Calibri" w:hAnsi="Calibri" w:cs="Calibri"/>
          <w:lang w:eastAsia="pl-PL"/>
        </w:rPr>
        <w:t>gdzie:</w:t>
      </w:r>
    </w:p>
    <w:p w14:paraId="653AE625" w14:textId="77777777" w:rsidR="00240887" w:rsidRPr="009F5473" w:rsidRDefault="00240887" w:rsidP="00240887">
      <w:pPr>
        <w:spacing w:after="120"/>
        <w:ind w:left="1276" w:firstLine="5"/>
        <w:rPr>
          <w:rFonts w:ascii="Calibri" w:hAnsi="Calibri" w:cs="Calibri"/>
          <w:lang w:eastAsia="pl-PL"/>
        </w:rPr>
      </w:pPr>
      <w:r w:rsidRPr="009F5473">
        <w:rPr>
          <w:rFonts w:ascii="Calibri" w:hAnsi="Calibri" w:cs="Calibri"/>
          <w:lang w:eastAsia="pl-PL"/>
        </w:rPr>
        <w:t xml:space="preserve">C - wartość punktowa badanej oferty za kryterium </w:t>
      </w:r>
      <w:r w:rsidRPr="009F5473">
        <w:rPr>
          <w:rFonts w:ascii="Calibri" w:hAnsi="Calibri" w:cs="Calibri"/>
          <w:i/>
          <w:lang w:eastAsia="pl-PL"/>
        </w:rPr>
        <w:t>cena,</w:t>
      </w:r>
    </w:p>
    <w:p w14:paraId="1F9BFD2C" w14:textId="77777777" w:rsidR="00240887" w:rsidRPr="009F5473" w:rsidRDefault="00240887" w:rsidP="00240887">
      <w:pPr>
        <w:spacing w:after="120"/>
        <w:ind w:left="1276" w:firstLine="5"/>
        <w:rPr>
          <w:rFonts w:ascii="Calibri" w:hAnsi="Calibri" w:cs="Calibri"/>
          <w:lang w:eastAsia="pl-PL"/>
        </w:rPr>
      </w:pPr>
      <w:r w:rsidRPr="009F5473">
        <w:rPr>
          <w:rFonts w:ascii="Calibri" w:hAnsi="Calibri" w:cs="Calibri"/>
          <w:lang w:eastAsia="pl-PL"/>
        </w:rPr>
        <w:t>C min - oferowana najniższa cena spośród badanych ofert,</w:t>
      </w:r>
    </w:p>
    <w:p w14:paraId="3E4C51C2" w14:textId="77777777" w:rsidR="00240887" w:rsidRPr="009F5473" w:rsidRDefault="00240887" w:rsidP="00240887">
      <w:pPr>
        <w:spacing w:after="120"/>
        <w:ind w:left="1276" w:firstLine="5"/>
        <w:rPr>
          <w:rFonts w:ascii="Calibri" w:hAnsi="Calibri" w:cs="Calibri"/>
          <w:lang w:eastAsia="pl-PL"/>
        </w:rPr>
      </w:pPr>
      <w:r w:rsidRPr="009F5473">
        <w:rPr>
          <w:rFonts w:ascii="Calibri" w:hAnsi="Calibri" w:cs="Calibri"/>
          <w:lang w:eastAsia="pl-PL"/>
        </w:rPr>
        <w:t>C of. - cena oferty badanej.</w:t>
      </w:r>
    </w:p>
    <w:p w14:paraId="10E951FA" w14:textId="77777777" w:rsidR="00240887" w:rsidRPr="009F5473" w:rsidRDefault="00240887" w:rsidP="00240887">
      <w:pPr>
        <w:spacing w:after="120"/>
        <w:ind w:left="709" w:firstLine="5"/>
        <w:rPr>
          <w:rFonts w:ascii="Calibri" w:hAnsi="Calibri" w:cs="Calibri"/>
          <w:i/>
          <w:lang w:eastAsia="pl-PL"/>
        </w:rPr>
      </w:pPr>
      <w:r w:rsidRPr="009F5473">
        <w:rPr>
          <w:rFonts w:ascii="Calibri" w:hAnsi="Calibri" w:cs="Calibri"/>
          <w:i/>
          <w:lang w:eastAsia="pl-PL"/>
        </w:rPr>
        <w:t>Zamawiający informuje, że wartość punktowa badanej oferty (C) za kryterium cena zostanie zaokrąglona do dwóch miejsc po przecinku przy zachowaniu matematycznej zasady zaokrąglania liczb.</w:t>
      </w:r>
    </w:p>
    <w:bookmarkEnd w:id="46"/>
    <w:bookmarkEnd w:id="47"/>
    <w:p w14:paraId="61FA96C5" w14:textId="77777777" w:rsidR="00240887" w:rsidRPr="009F5473" w:rsidRDefault="00240887" w:rsidP="00887680">
      <w:pPr>
        <w:numPr>
          <w:ilvl w:val="0"/>
          <w:numId w:val="56"/>
        </w:numPr>
        <w:suppressAutoHyphens w:val="0"/>
        <w:overflowPunct/>
        <w:autoSpaceDE/>
        <w:spacing w:after="120"/>
        <w:ind w:left="709" w:hanging="283"/>
        <w:textAlignment w:val="auto"/>
        <w:rPr>
          <w:rFonts w:ascii="Calibri" w:hAnsi="Calibri" w:cs="Calibri"/>
          <w:lang w:eastAsia="pl-PL"/>
        </w:rPr>
      </w:pPr>
      <w:r w:rsidRPr="009F5473">
        <w:rPr>
          <w:rFonts w:ascii="Calibri" w:hAnsi="Calibri" w:cs="Calibri"/>
          <w:lang w:eastAsia="pl-PL"/>
        </w:rPr>
        <w:t xml:space="preserve">Kryterium </w:t>
      </w:r>
      <w:r w:rsidRPr="009F5473">
        <w:rPr>
          <w:rFonts w:ascii="Calibri" w:hAnsi="Calibri" w:cs="Calibri"/>
          <w:b/>
          <w:lang w:eastAsia="pl-PL"/>
        </w:rPr>
        <w:t xml:space="preserve">termin gwarancji (G) </w:t>
      </w:r>
      <w:r w:rsidRPr="009F5473">
        <w:rPr>
          <w:rFonts w:ascii="Calibri" w:hAnsi="Calibri" w:cs="Calibri"/>
          <w:lang w:eastAsia="pl-PL"/>
        </w:rPr>
        <w:t>– 40%:</w:t>
      </w:r>
    </w:p>
    <w:p w14:paraId="6576F12F" w14:textId="77777777" w:rsidR="00240887" w:rsidRPr="009F5473" w:rsidRDefault="00240887" w:rsidP="00240887">
      <w:pPr>
        <w:spacing w:after="120"/>
        <w:ind w:left="709"/>
        <w:rPr>
          <w:rFonts w:ascii="Calibri" w:hAnsi="Calibri" w:cs="Calibri"/>
          <w:lang w:eastAsia="pl-PL"/>
        </w:rPr>
      </w:pPr>
      <w:r w:rsidRPr="009F5473">
        <w:rPr>
          <w:rFonts w:ascii="Calibri" w:hAnsi="Calibri" w:cs="Calibri"/>
          <w:lang w:eastAsia="pl-PL"/>
        </w:rPr>
        <w:t>Oferta, w zależności od zadeklarowanego terminu gwarancji liczonego od dnia podpisania protokołu, otrzyma następującą liczbę punktów (maksymalnie 40 punktów):</w:t>
      </w:r>
    </w:p>
    <w:p w14:paraId="1F0F8E50" w14:textId="77777777" w:rsidR="00240887" w:rsidRDefault="00240887" w:rsidP="00240887">
      <w:pPr>
        <w:pStyle w:val="Akapitzlist"/>
        <w:spacing w:after="120"/>
        <w:ind w:left="1996"/>
      </w:pPr>
      <w:bookmarkStart w:id="48" w:name="_Hlk33684529"/>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5953"/>
        <w:gridCol w:w="3119"/>
      </w:tblGrid>
      <w:tr w:rsidR="00240887" w:rsidRPr="000E3D70" w14:paraId="25244DAA" w14:textId="77777777" w:rsidTr="00BA2C1A">
        <w:trPr>
          <w:cantSplit/>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35EAB" w14:textId="77777777" w:rsidR="00240887" w:rsidRPr="009F5473" w:rsidRDefault="00240887" w:rsidP="00BA2C1A">
            <w:pPr>
              <w:jc w:val="center"/>
              <w:rPr>
                <w:rFonts w:ascii="Calibri" w:hAnsi="Calibri" w:cs="Calibri"/>
                <w:b/>
                <w:color w:val="000000"/>
                <w:szCs w:val="24"/>
              </w:rPr>
            </w:pPr>
            <w:r w:rsidRPr="009F5473">
              <w:rPr>
                <w:rFonts w:ascii="Calibri" w:hAnsi="Calibri" w:cs="Calibri"/>
                <w:b/>
                <w:color w:val="000000"/>
                <w:szCs w:val="24"/>
              </w:rPr>
              <w:t>Lp.</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E38429" w14:textId="77777777" w:rsidR="00240887" w:rsidRPr="009F5473" w:rsidRDefault="00240887" w:rsidP="00BA2C1A">
            <w:pPr>
              <w:pStyle w:val="Akapitzlist"/>
              <w:jc w:val="center"/>
              <w:rPr>
                <w:rFonts w:ascii="Calibri" w:hAnsi="Calibri" w:cs="Calibri"/>
                <w:b/>
                <w:color w:val="000000"/>
              </w:rPr>
            </w:pPr>
            <w:r w:rsidRPr="009F5473">
              <w:rPr>
                <w:rFonts w:ascii="Calibri" w:hAnsi="Calibri" w:cs="Calibri"/>
                <w:b/>
                <w:color w:val="000000"/>
              </w:rPr>
              <w:t>Parametr oceniany</w:t>
            </w:r>
          </w:p>
        </w:tc>
        <w:tc>
          <w:tcPr>
            <w:tcW w:w="3119" w:type="dxa"/>
            <w:tcBorders>
              <w:top w:val="single" w:sz="4" w:space="0" w:color="auto"/>
              <w:left w:val="single" w:sz="4" w:space="0" w:color="auto"/>
              <w:bottom w:val="single" w:sz="4" w:space="0" w:color="auto"/>
              <w:right w:val="single" w:sz="4" w:space="0" w:color="auto"/>
            </w:tcBorders>
            <w:vAlign w:val="center"/>
          </w:tcPr>
          <w:p w14:paraId="40520205" w14:textId="77777777" w:rsidR="00240887" w:rsidRPr="009F5473" w:rsidRDefault="00240887" w:rsidP="00BA2C1A">
            <w:pPr>
              <w:pStyle w:val="Standard0"/>
              <w:jc w:val="center"/>
              <w:rPr>
                <w:rFonts w:ascii="Calibri" w:hAnsi="Calibri" w:cs="Calibri"/>
                <w:b/>
                <w:bCs/>
              </w:rPr>
            </w:pPr>
            <w:r w:rsidRPr="009F5473">
              <w:rPr>
                <w:rFonts w:ascii="Calibri" w:hAnsi="Calibri" w:cs="Calibri"/>
                <w:b/>
                <w:bCs/>
              </w:rPr>
              <w:t>Punktacja</w:t>
            </w:r>
          </w:p>
        </w:tc>
      </w:tr>
      <w:tr w:rsidR="00240887" w:rsidRPr="000E3D70" w14:paraId="0764C535" w14:textId="77777777" w:rsidTr="00BA2C1A">
        <w:trPr>
          <w:cantSplit/>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C4300C" w14:textId="77777777" w:rsidR="00240887" w:rsidRPr="009F5473" w:rsidRDefault="00240887" w:rsidP="00BA2C1A">
            <w:pPr>
              <w:jc w:val="center"/>
              <w:rPr>
                <w:rFonts w:ascii="Calibri" w:hAnsi="Calibri" w:cs="Calibri"/>
                <w:b/>
                <w:color w:val="000000"/>
                <w:szCs w:val="24"/>
              </w:rPr>
            </w:pPr>
            <w:r w:rsidRPr="009F5473">
              <w:rPr>
                <w:rFonts w:ascii="Calibri" w:hAnsi="Calibri" w:cs="Calibri"/>
                <w:b/>
                <w:color w:val="000000"/>
                <w:szCs w:val="24"/>
              </w:rPr>
              <w:t>1</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742C88" w14:textId="77777777" w:rsidR="00240887" w:rsidRPr="009F5473" w:rsidRDefault="00240887" w:rsidP="00BA2C1A">
            <w:pPr>
              <w:pStyle w:val="Akapitzlist"/>
              <w:jc w:val="center"/>
              <w:rPr>
                <w:rFonts w:ascii="Calibri" w:hAnsi="Calibri" w:cs="Calibri"/>
                <w:b/>
                <w:color w:val="000000"/>
              </w:rPr>
            </w:pPr>
            <w:r w:rsidRPr="009F5473">
              <w:rPr>
                <w:rFonts w:ascii="Calibri" w:hAnsi="Calibri" w:cs="Calibri"/>
                <w:b/>
                <w:color w:val="000000"/>
              </w:rPr>
              <w:t>2</w:t>
            </w:r>
          </w:p>
        </w:tc>
        <w:tc>
          <w:tcPr>
            <w:tcW w:w="3119" w:type="dxa"/>
            <w:tcBorders>
              <w:top w:val="single" w:sz="4" w:space="0" w:color="auto"/>
              <w:left w:val="single" w:sz="4" w:space="0" w:color="auto"/>
              <w:bottom w:val="single" w:sz="4" w:space="0" w:color="auto"/>
              <w:right w:val="single" w:sz="4" w:space="0" w:color="auto"/>
            </w:tcBorders>
            <w:vAlign w:val="center"/>
          </w:tcPr>
          <w:p w14:paraId="3CDD0DBC" w14:textId="77777777" w:rsidR="00240887" w:rsidRPr="009F5473" w:rsidRDefault="00240887" w:rsidP="00BA2C1A">
            <w:pPr>
              <w:pStyle w:val="Standard0"/>
              <w:jc w:val="center"/>
              <w:rPr>
                <w:rFonts w:ascii="Calibri" w:hAnsi="Calibri" w:cs="Calibri"/>
                <w:b/>
                <w:bCs/>
              </w:rPr>
            </w:pPr>
            <w:r w:rsidRPr="009F5473">
              <w:rPr>
                <w:rFonts w:ascii="Calibri" w:hAnsi="Calibri" w:cs="Calibri"/>
                <w:b/>
                <w:bCs/>
              </w:rPr>
              <w:t>3</w:t>
            </w:r>
          </w:p>
        </w:tc>
      </w:tr>
      <w:tr w:rsidR="00240887" w:rsidRPr="000E3D70" w14:paraId="6723C7D4" w14:textId="77777777" w:rsidTr="00BA2C1A">
        <w:trPr>
          <w:cantSplit/>
        </w:trPr>
        <w:tc>
          <w:tcPr>
            <w:tcW w:w="710" w:type="dxa"/>
            <w:tcMar>
              <w:top w:w="0" w:type="dxa"/>
              <w:left w:w="108" w:type="dxa"/>
              <w:bottom w:w="0" w:type="dxa"/>
              <w:right w:w="108" w:type="dxa"/>
            </w:tcMar>
            <w:vAlign w:val="center"/>
          </w:tcPr>
          <w:p w14:paraId="3FEE48E9" w14:textId="77777777" w:rsidR="00240887" w:rsidRPr="009F5473" w:rsidRDefault="00240887" w:rsidP="00BA2C1A">
            <w:pPr>
              <w:jc w:val="center"/>
              <w:rPr>
                <w:rFonts w:ascii="Calibri" w:hAnsi="Calibri" w:cs="Calibri"/>
                <w:color w:val="000000"/>
                <w:szCs w:val="24"/>
              </w:rPr>
            </w:pPr>
            <w:r w:rsidRPr="009F5473">
              <w:rPr>
                <w:rFonts w:ascii="Calibri" w:hAnsi="Calibri" w:cs="Calibri"/>
                <w:color w:val="000000"/>
                <w:szCs w:val="24"/>
              </w:rPr>
              <w:t>1</w:t>
            </w:r>
          </w:p>
        </w:tc>
        <w:tc>
          <w:tcPr>
            <w:tcW w:w="5953" w:type="dxa"/>
            <w:tcMar>
              <w:top w:w="0" w:type="dxa"/>
              <w:left w:w="108" w:type="dxa"/>
              <w:bottom w:w="0" w:type="dxa"/>
              <w:right w:w="108" w:type="dxa"/>
            </w:tcMar>
            <w:vAlign w:val="center"/>
          </w:tcPr>
          <w:p w14:paraId="336FF780" w14:textId="77777777" w:rsidR="00240887" w:rsidRPr="009F5473" w:rsidRDefault="00240887" w:rsidP="00BA2C1A">
            <w:pPr>
              <w:pStyle w:val="Akapitzlist"/>
              <w:ind w:left="0"/>
              <w:jc w:val="left"/>
              <w:rPr>
                <w:rFonts w:ascii="Calibri" w:hAnsi="Calibri" w:cs="Calibri"/>
                <w:color w:val="000000"/>
              </w:rPr>
            </w:pPr>
            <w:r w:rsidRPr="009F5473">
              <w:rPr>
                <w:rFonts w:ascii="Calibri" w:hAnsi="Calibri" w:cs="Calibri"/>
              </w:rPr>
              <w:t>Gwarancja mechaniczna na pojazd bazowy bez limitu kilometrów (minimum 24 miesiące)</w:t>
            </w:r>
          </w:p>
        </w:tc>
        <w:tc>
          <w:tcPr>
            <w:tcW w:w="3119" w:type="dxa"/>
            <w:vAlign w:val="center"/>
          </w:tcPr>
          <w:p w14:paraId="6976AFB5"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24 miesiące – 0 pkt.</w:t>
            </w:r>
          </w:p>
          <w:p w14:paraId="093F942A"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36 miesięcy – 15 pkt</w:t>
            </w:r>
          </w:p>
        </w:tc>
      </w:tr>
      <w:tr w:rsidR="00240887" w:rsidRPr="000E3D70" w14:paraId="6F6B12C3" w14:textId="77777777" w:rsidTr="00BA2C1A">
        <w:trPr>
          <w:cantSplit/>
        </w:trPr>
        <w:tc>
          <w:tcPr>
            <w:tcW w:w="710" w:type="dxa"/>
            <w:tcMar>
              <w:top w:w="0" w:type="dxa"/>
              <w:left w:w="108" w:type="dxa"/>
              <w:bottom w:w="0" w:type="dxa"/>
              <w:right w:w="108" w:type="dxa"/>
            </w:tcMar>
            <w:vAlign w:val="center"/>
          </w:tcPr>
          <w:p w14:paraId="62B5EF2C" w14:textId="77777777" w:rsidR="00240887" w:rsidRPr="009F5473" w:rsidRDefault="00240887" w:rsidP="00BA2C1A">
            <w:pPr>
              <w:jc w:val="center"/>
              <w:rPr>
                <w:rFonts w:ascii="Calibri" w:hAnsi="Calibri" w:cs="Calibri"/>
                <w:color w:val="000000"/>
                <w:szCs w:val="24"/>
              </w:rPr>
            </w:pPr>
            <w:r w:rsidRPr="009F5473">
              <w:rPr>
                <w:rFonts w:ascii="Calibri" w:hAnsi="Calibri" w:cs="Calibri"/>
                <w:color w:val="000000"/>
                <w:szCs w:val="24"/>
              </w:rPr>
              <w:t>2</w:t>
            </w:r>
          </w:p>
        </w:tc>
        <w:tc>
          <w:tcPr>
            <w:tcW w:w="5953" w:type="dxa"/>
            <w:tcMar>
              <w:top w:w="0" w:type="dxa"/>
              <w:left w:w="108" w:type="dxa"/>
              <w:bottom w:w="0" w:type="dxa"/>
              <w:right w:w="108" w:type="dxa"/>
            </w:tcMar>
            <w:vAlign w:val="center"/>
          </w:tcPr>
          <w:p w14:paraId="78A55F0C" w14:textId="77777777" w:rsidR="00240887" w:rsidRPr="009F5473" w:rsidRDefault="00240887" w:rsidP="00BA2C1A">
            <w:pPr>
              <w:pStyle w:val="Akapitzlist"/>
              <w:ind w:left="0"/>
              <w:jc w:val="left"/>
              <w:rPr>
                <w:rFonts w:ascii="Calibri" w:hAnsi="Calibri" w:cs="Calibri"/>
                <w:color w:val="000000"/>
              </w:rPr>
            </w:pPr>
            <w:r w:rsidRPr="009F5473">
              <w:rPr>
                <w:rFonts w:ascii="Calibri" w:hAnsi="Calibri" w:cs="Calibri"/>
              </w:rPr>
              <w:t>Gwarancja na powłoki lakiernicze (minimum 24 miesiące)</w:t>
            </w:r>
          </w:p>
        </w:tc>
        <w:tc>
          <w:tcPr>
            <w:tcW w:w="3119" w:type="dxa"/>
            <w:vAlign w:val="center"/>
          </w:tcPr>
          <w:p w14:paraId="7B3C370F"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24 miesiące – 0 pkt.</w:t>
            </w:r>
          </w:p>
          <w:p w14:paraId="50192346"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36 miesięcy – 5 pkt</w:t>
            </w:r>
          </w:p>
        </w:tc>
      </w:tr>
      <w:tr w:rsidR="00240887" w:rsidRPr="000E3D70" w14:paraId="46AF8FB7" w14:textId="77777777" w:rsidTr="00BA2C1A">
        <w:trPr>
          <w:cantSplit/>
        </w:trPr>
        <w:tc>
          <w:tcPr>
            <w:tcW w:w="710" w:type="dxa"/>
            <w:tcMar>
              <w:top w:w="0" w:type="dxa"/>
              <w:left w:w="108" w:type="dxa"/>
              <w:bottom w:w="0" w:type="dxa"/>
              <w:right w:w="108" w:type="dxa"/>
            </w:tcMar>
            <w:vAlign w:val="center"/>
          </w:tcPr>
          <w:p w14:paraId="79BBB6FA" w14:textId="77777777" w:rsidR="00240887" w:rsidRPr="009F5473" w:rsidRDefault="00240887" w:rsidP="00BA2C1A">
            <w:pPr>
              <w:jc w:val="center"/>
              <w:rPr>
                <w:rFonts w:ascii="Calibri" w:hAnsi="Calibri" w:cs="Calibri"/>
                <w:color w:val="000000"/>
                <w:szCs w:val="24"/>
              </w:rPr>
            </w:pPr>
            <w:r w:rsidRPr="009F5473">
              <w:rPr>
                <w:rFonts w:ascii="Calibri" w:hAnsi="Calibri" w:cs="Calibri"/>
                <w:color w:val="000000"/>
                <w:szCs w:val="24"/>
              </w:rPr>
              <w:t>3</w:t>
            </w:r>
          </w:p>
        </w:tc>
        <w:tc>
          <w:tcPr>
            <w:tcW w:w="5953" w:type="dxa"/>
            <w:tcMar>
              <w:top w:w="0" w:type="dxa"/>
              <w:left w:w="108" w:type="dxa"/>
              <w:bottom w:w="0" w:type="dxa"/>
              <w:right w:w="108" w:type="dxa"/>
            </w:tcMar>
            <w:vAlign w:val="center"/>
          </w:tcPr>
          <w:p w14:paraId="316783A4" w14:textId="77777777" w:rsidR="00240887" w:rsidRPr="009F5473" w:rsidRDefault="00240887" w:rsidP="00BA2C1A">
            <w:pPr>
              <w:pStyle w:val="Akapitzlist"/>
              <w:ind w:left="0"/>
              <w:jc w:val="left"/>
              <w:rPr>
                <w:rFonts w:ascii="Calibri" w:hAnsi="Calibri" w:cs="Calibri"/>
                <w:color w:val="000000"/>
              </w:rPr>
            </w:pPr>
            <w:r w:rsidRPr="009F5473">
              <w:rPr>
                <w:rFonts w:ascii="Calibri" w:hAnsi="Calibri" w:cs="Calibri"/>
              </w:rPr>
              <w:t>Gwarancja na perforację korozyjną elementów nadwozia (minimum 120 miesięcy)</w:t>
            </w:r>
          </w:p>
        </w:tc>
        <w:tc>
          <w:tcPr>
            <w:tcW w:w="3119" w:type="dxa"/>
            <w:vAlign w:val="center"/>
          </w:tcPr>
          <w:p w14:paraId="6B31F6EE"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120 miesięcy – 0 pkt.</w:t>
            </w:r>
          </w:p>
          <w:p w14:paraId="76DAE5D2" w14:textId="7ABD0FDC" w:rsidR="00240887" w:rsidRPr="009F5473" w:rsidRDefault="00240887" w:rsidP="00BA2C1A">
            <w:pPr>
              <w:pStyle w:val="Standard0"/>
              <w:jc w:val="center"/>
              <w:rPr>
                <w:rFonts w:ascii="Calibri" w:hAnsi="Calibri" w:cs="Calibri"/>
                <w:bCs/>
              </w:rPr>
            </w:pPr>
            <w:r w:rsidRPr="009F5473">
              <w:rPr>
                <w:rFonts w:ascii="Calibri" w:hAnsi="Calibri" w:cs="Calibri"/>
                <w:bCs/>
              </w:rPr>
              <w:t xml:space="preserve">132 miesiące – </w:t>
            </w:r>
            <w:r w:rsidR="0043168A">
              <w:rPr>
                <w:rFonts w:ascii="Calibri" w:hAnsi="Calibri" w:cs="Calibri"/>
                <w:bCs/>
              </w:rPr>
              <w:t>5</w:t>
            </w:r>
            <w:r w:rsidRPr="009F5473">
              <w:rPr>
                <w:rFonts w:ascii="Calibri" w:hAnsi="Calibri" w:cs="Calibri"/>
                <w:bCs/>
              </w:rPr>
              <w:t xml:space="preserve"> pkt</w:t>
            </w:r>
          </w:p>
        </w:tc>
      </w:tr>
      <w:tr w:rsidR="00240887" w:rsidRPr="000E3D70" w14:paraId="3D4F5635" w14:textId="77777777" w:rsidTr="00BA2C1A">
        <w:trPr>
          <w:cantSplit/>
        </w:trPr>
        <w:tc>
          <w:tcPr>
            <w:tcW w:w="710" w:type="dxa"/>
            <w:tcMar>
              <w:top w:w="0" w:type="dxa"/>
              <w:left w:w="108" w:type="dxa"/>
              <w:bottom w:w="0" w:type="dxa"/>
              <w:right w:w="108" w:type="dxa"/>
            </w:tcMar>
            <w:vAlign w:val="center"/>
          </w:tcPr>
          <w:p w14:paraId="58294502" w14:textId="77777777" w:rsidR="00240887" w:rsidRPr="009F5473" w:rsidRDefault="00240887" w:rsidP="00BA2C1A">
            <w:pPr>
              <w:jc w:val="center"/>
              <w:rPr>
                <w:rFonts w:ascii="Calibri" w:hAnsi="Calibri" w:cs="Calibri"/>
                <w:color w:val="000000"/>
                <w:szCs w:val="24"/>
              </w:rPr>
            </w:pPr>
            <w:r w:rsidRPr="009F5473">
              <w:rPr>
                <w:rFonts w:ascii="Calibri" w:hAnsi="Calibri" w:cs="Calibri"/>
                <w:color w:val="000000"/>
                <w:szCs w:val="24"/>
              </w:rPr>
              <w:t>4</w:t>
            </w:r>
          </w:p>
        </w:tc>
        <w:tc>
          <w:tcPr>
            <w:tcW w:w="5953" w:type="dxa"/>
            <w:tcMar>
              <w:top w:w="0" w:type="dxa"/>
              <w:left w:w="108" w:type="dxa"/>
              <w:bottom w:w="0" w:type="dxa"/>
              <w:right w:w="108" w:type="dxa"/>
            </w:tcMar>
            <w:vAlign w:val="center"/>
          </w:tcPr>
          <w:p w14:paraId="42493C49" w14:textId="77777777" w:rsidR="00240887" w:rsidRPr="009F5473" w:rsidRDefault="00240887" w:rsidP="00BA2C1A">
            <w:pPr>
              <w:pStyle w:val="Akapitzlist"/>
              <w:ind w:left="0"/>
              <w:jc w:val="left"/>
              <w:rPr>
                <w:rFonts w:ascii="Calibri" w:hAnsi="Calibri" w:cs="Calibri"/>
                <w:color w:val="000000"/>
              </w:rPr>
            </w:pPr>
            <w:r w:rsidRPr="009F5473">
              <w:rPr>
                <w:rFonts w:ascii="Calibri" w:hAnsi="Calibri" w:cs="Calibri"/>
              </w:rPr>
              <w:t>Gwarancja na przedział medyczny, tj. zabudowę medyczną, w tym lawetę (minimum 24 miesiące)</w:t>
            </w:r>
          </w:p>
        </w:tc>
        <w:tc>
          <w:tcPr>
            <w:tcW w:w="3119" w:type="dxa"/>
            <w:vAlign w:val="center"/>
          </w:tcPr>
          <w:p w14:paraId="0E9A9F34"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24 miesiące – 0 pkt.</w:t>
            </w:r>
          </w:p>
          <w:p w14:paraId="5CDA49D5" w14:textId="71467A4D" w:rsidR="00240887" w:rsidRPr="009F5473" w:rsidRDefault="00240887" w:rsidP="00BA2C1A">
            <w:pPr>
              <w:pStyle w:val="Standard0"/>
              <w:jc w:val="center"/>
              <w:rPr>
                <w:rFonts w:ascii="Calibri" w:hAnsi="Calibri" w:cs="Calibri"/>
                <w:bCs/>
              </w:rPr>
            </w:pPr>
            <w:r w:rsidRPr="009F5473">
              <w:rPr>
                <w:rFonts w:ascii="Calibri" w:hAnsi="Calibri" w:cs="Calibri"/>
                <w:bCs/>
              </w:rPr>
              <w:t xml:space="preserve">36 miesięcy – </w:t>
            </w:r>
            <w:r w:rsidR="0043168A">
              <w:rPr>
                <w:rFonts w:ascii="Calibri" w:hAnsi="Calibri" w:cs="Calibri"/>
                <w:bCs/>
              </w:rPr>
              <w:t>5</w:t>
            </w:r>
            <w:r w:rsidRPr="009F5473">
              <w:rPr>
                <w:rFonts w:ascii="Calibri" w:hAnsi="Calibri" w:cs="Calibri"/>
                <w:bCs/>
              </w:rPr>
              <w:t xml:space="preserve"> pkt</w:t>
            </w:r>
          </w:p>
        </w:tc>
      </w:tr>
      <w:tr w:rsidR="00240887" w:rsidRPr="000E3D70" w14:paraId="443E9BE1" w14:textId="77777777" w:rsidTr="00BA2C1A">
        <w:trPr>
          <w:cantSplit/>
        </w:trPr>
        <w:tc>
          <w:tcPr>
            <w:tcW w:w="710" w:type="dxa"/>
            <w:tcMar>
              <w:top w:w="0" w:type="dxa"/>
              <w:left w:w="108" w:type="dxa"/>
              <w:bottom w:w="0" w:type="dxa"/>
              <w:right w:w="108" w:type="dxa"/>
            </w:tcMar>
            <w:vAlign w:val="center"/>
          </w:tcPr>
          <w:p w14:paraId="27AB0353" w14:textId="77777777" w:rsidR="00240887" w:rsidRPr="009F5473" w:rsidRDefault="00240887" w:rsidP="00BA2C1A">
            <w:pPr>
              <w:jc w:val="center"/>
              <w:rPr>
                <w:rFonts w:ascii="Calibri" w:hAnsi="Calibri" w:cs="Calibri"/>
                <w:color w:val="000000"/>
                <w:szCs w:val="24"/>
              </w:rPr>
            </w:pPr>
            <w:r w:rsidRPr="009F5473">
              <w:rPr>
                <w:rFonts w:ascii="Calibri" w:hAnsi="Calibri" w:cs="Calibri"/>
                <w:color w:val="000000"/>
                <w:szCs w:val="24"/>
              </w:rPr>
              <w:t>5</w:t>
            </w:r>
          </w:p>
        </w:tc>
        <w:tc>
          <w:tcPr>
            <w:tcW w:w="5953" w:type="dxa"/>
            <w:tcMar>
              <w:top w:w="0" w:type="dxa"/>
              <w:left w:w="108" w:type="dxa"/>
              <w:bottom w:w="0" w:type="dxa"/>
              <w:right w:w="108" w:type="dxa"/>
            </w:tcMar>
            <w:vAlign w:val="center"/>
          </w:tcPr>
          <w:p w14:paraId="66AB5959" w14:textId="500CC14A" w:rsidR="00240887" w:rsidRPr="009F5473" w:rsidRDefault="00240887" w:rsidP="00BA2C1A">
            <w:pPr>
              <w:pStyle w:val="Akapitzlist"/>
              <w:ind w:left="0"/>
              <w:jc w:val="left"/>
              <w:rPr>
                <w:rFonts w:ascii="Calibri" w:hAnsi="Calibri" w:cs="Calibri"/>
              </w:rPr>
            </w:pPr>
            <w:r w:rsidRPr="009F5473">
              <w:rPr>
                <w:rFonts w:ascii="Calibri" w:hAnsi="Calibri" w:cs="Calibri"/>
              </w:rPr>
              <w:t xml:space="preserve">Gwarancja na Nosze główne </w:t>
            </w:r>
            <w:r w:rsidR="0043168A">
              <w:rPr>
                <w:rFonts w:ascii="Calibri" w:hAnsi="Calibri" w:cs="Calibri"/>
              </w:rPr>
              <w:t>z transporterem monoblokowe</w:t>
            </w:r>
            <w:r w:rsidRPr="009F5473">
              <w:rPr>
                <w:rFonts w:ascii="Calibri" w:hAnsi="Calibri" w:cs="Calibri"/>
              </w:rPr>
              <w:t xml:space="preserve"> (minimum 24 miesiące)</w:t>
            </w:r>
          </w:p>
        </w:tc>
        <w:tc>
          <w:tcPr>
            <w:tcW w:w="3119" w:type="dxa"/>
            <w:vAlign w:val="center"/>
          </w:tcPr>
          <w:p w14:paraId="568F8F23"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24 miesiące – 0 pkt.</w:t>
            </w:r>
          </w:p>
          <w:p w14:paraId="5C730974" w14:textId="12B9C083" w:rsidR="00240887" w:rsidRPr="009F5473" w:rsidRDefault="00240887" w:rsidP="00BA2C1A">
            <w:pPr>
              <w:pStyle w:val="Standard0"/>
              <w:jc w:val="center"/>
              <w:rPr>
                <w:rFonts w:ascii="Calibri" w:hAnsi="Calibri" w:cs="Calibri"/>
                <w:bCs/>
              </w:rPr>
            </w:pPr>
            <w:r w:rsidRPr="009F5473">
              <w:rPr>
                <w:rFonts w:ascii="Calibri" w:hAnsi="Calibri" w:cs="Calibri"/>
                <w:bCs/>
              </w:rPr>
              <w:t xml:space="preserve">36 miesięcy – </w:t>
            </w:r>
            <w:r w:rsidR="0043168A">
              <w:rPr>
                <w:rFonts w:ascii="Calibri" w:hAnsi="Calibri" w:cs="Calibri"/>
                <w:bCs/>
              </w:rPr>
              <w:t>5</w:t>
            </w:r>
            <w:r w:rsidRPr="009F5473">
              <w:rPr>
                <w:rFonts w:ascii="Calibri" w:hAnsi="Calibri" w:cs="Calibri"/>
                <w:bCs/>
              </w:rPr>
              <w:t xml:space="preserve"> pkt</w:t>
            </w:r>
          </w:p>
        </w:tc>
      </w:tr>
      <w:tr w:rsidR="00240887" w:rsidRPr="000E3D70" w14:paraId="5EF384C9" w14:textId="77777777" w:rsidTr="00BA2C1A">
        <w:trPr>
          <w:cantSplit/>
        </w:trPr>
        <w:tc>
          <w:tcPr>
            <w:tcW w:w="710" w:type="dxa"/>
            <w:tcMar>
              <w:top w:w="0" w:type="dxa"/>
              <w:left w:w="108" w:type="dxa"/>
              <w:bottom w:w="0" w:type="dxa"/>
              <w:right w:w="108" w:type="dxa"/>
            </w:tcMar>
            <w:vAlign w:val="center"/>
          </w:tcPr>
          <w:p w14:paraId="30EEE06E" w14:textId="77777777" w:rsidR="00240887" w:rsidRPr="009F5473" w:rsidRDefault="00240887" w:rsidP="00BA2C1A">
            <w:pPr>
              <w:jc w:val="center"/>
              <w:rPr>
                <w:rFonts w:ascii="Calibri" w:hAnsi="Calibri" w:cs="Calibri"/>
                <w:color w:val="000000"/>
                <w:szCs w:val="24"/>
              </w:rPr>
            </w:pPr>
            <w:r w:rsidRPr="009F5473">
              <w:rPr>
                <w:rFonts w:ascii="Calibri" w:hAnsi="Calibri" w:cs="Calibri"/>
                <w:color w:val="000000"/>
                <w:szCs w:val="24"/>
              </w:rPr>
              <w:lastRenderedPageBreak/>
              <w:t>6</w:t>
            </w:r>
          </w:p>
        </w:tc>
        <w:tc>
          <w:tcPr>
            <w:tcW w:w="5953" w:type="dxa"/>
            <w:tcMar>
              <w:top w:w="0" w:type="dxa"/>
              <w:left w:w="108" w:type="dxa"/>
              <w:bottom w:w="0" w:type="dxa"/>
              <w:right w:w="108" w:type="dxa"/>
            </w:tcMar>
            <w:vAlign w:val="center"/>
          </w:tcPr>
          <w:p w14:paraId="57249FB2" w14:textId="0DD8A390" w:rsidR="00240887" w:rsidRPr="009F5473" w:rsidRDefault="00240887" w:rsidP="00BA2C1A">
            <w:pPr>
              <w:pStyle w:val="Akapitzlist"/>
              <w:ind w:left="0"/>
              <w:jc w:val="left"/>
              <w:rPr>
                <w:rFonts w:ascii="Calibri" w:hAnsi="Calibri" w:cs="Calibri"/>
              </w:rPr>
            </w:pPr>
            <w:r w:rsidRPr="009F5473">
              <w:rPr>
                <w:rFonts w:ascii="Calibri" w:hAnsi="Calibri" w:cs="Calibri"/>
              </w:rPr>
              <w:t>Gwarancja na</w:t>
            </w:r>
            <w:r w:rsidR="0043168A">
              <w:rPr>
                <w:rFonts w:ascii="Calibri" w:hAnsi="Calibri" w:cs="Calibri"/>
              </w:rPr>
              <w:t xml:space="preserve"> fotel kardiologiczny z dopinanym elektrycznym systemem płozowym</w:t>
            </w:r>
            <w:r w:rsidRPr="009F5473">
              <w:rPr>
                <w:rFonts w:ascii="Calibri" w:hAnsi="Calibri" w:cs="Calibri"/>
              </w:rPr>
              <w:t xml:space="preserve"> (minimum 24 miesiące)</w:t>
            </w:r>
          </w:p>
        </w:tc>
        <w:tc>
          <w:tcPr>
            <w:tcW w:w="3119" w:type="dxa"/>
            <w:vAlign w:val="center"/>
          </w:tcPr>
          <w:p w14:paraId="330F514C" w14:textId="77777777" w:rsidR="00240887" w:rsidRPr="009F5473" w:rsidRDefault="00240887" w:rsidP="00BA2C1A">
            <w:pPr>
              <w:pStyle w:val="Standard0"/>
              <w:jc w:val="center"/>
              <w:rPr>
                <w:rFonts w:ascii="Calibri" w:hAnsi="Calibri" w:cs="Calibri"/>
                <w:bCs/>
              </w:rPr>
            </w:pPr>
            <w:r w:rsidRPr="009F5473">
              <w:rPr>
                <w:rFonts w:ascii="Calibri" w:hAnsi="Calibri" w:cs="Calibri"/>
                <w:bCs/>
              </w:rPr>
              <w:t>24 miesiące – 0 pkt.</w:t>
            </w:r>
          </w:p>
          <w:p w14:paraId="6DAE9E15" w14:textId="5C1A7B48" w:rsidR="00240887" w:rsidRPr="009F5473" w:rsidRDefault="00240887" w:rsidP="00BA2C1A">
            <w:pPr>
              <w:pStyle w:val="Standard0"/>
              <w:jc w:val="center"/>
              <w:rPr>
                <w:rFonts w:ascii="Calibri" w:hAnsi="Calibri" w:cs="Calibri"/>
                <w:bCs/>
              </w:rPr>
            </w:pPr>
            <w:r w:rsidRPr="009F5473">
              <w:rPr>
                <w:rFonts w:ascii="Calibri" w:hAnsi="Calibri" w:cs="Calibri"/>
                <w:bCs/>
              </w:rPr>
              <w:t xml:space="preserve">36 miesięcy – </w:t>
            </w:r>
            <w:r w:rsidR="0043168A">
              <w:rPr>
                <w:rFonts w:ascii="Calibri" w:hAnsi="Calibri" w:cs="Calibri"/>
                <w:bCs/>
              </w:rPr>
              <w:t>5</w:t>
            </w:r>
            <w:r w:rsidRPr="009F5473">
              <w:rPr>
                <w:rFonts w:ascii="Calibri" w:hAnsi="Calibri" w:cs="Calibri"/>
                <w:bCs/>
              </w:rPr>
              <w:t xml:space="preserve"> pkt</w:t>
            </w:r>
          </w:p>
        </w:tc>
      </w:tr>
    </w:tbl>
    <w:p w14:paraId="00B199B1" w14:textId="77777777" w:rsidR="00240887" w:rsidRDefault="00240887" w:rsidP="00240887">
      <w:pPr>
        <w:pStyle w:val="Akapitzlist"/>
        <w:spacing w:after="120"/>
        <w:ind w:left="1996"/>
      </w:pPr>
    </w:p>
    <w:p w14:paraId="3861BD18" w14:textId="77777777" w:rsidR="00240887" w:rsidRPr="009F5473" w:rsidRDefault="00240887" w:rsidP="00240887">
      <w:pPr>
        <w:pStyle w:val="Standard0"/>
        <w:rPr>
          <w:rFonts w:ascii="Calibri" w:hAnsi="Calibri" w:cs="Calibri"/>
          <w:b/>
        </w:rPr>
      </w:pPr>
      <w:r w:rsidRPr="009F5473">
        <w:rPr>
          <w:rFonts w:ascii="Calibri" w:hAnsi="Calibri" w:cs="Calibri"/>
          <w:b/>
        </w:rPr>
        <w:t>Maksymalna możliwa do zdobycia ilość punktów za kryterium termin gwarancji: 40 punktów</w:t>
      </w:r>
    </w:p>
    <w:bookmarkEnd w:id="48"/>
    <w:p w14:paraId="18A0187D" w14:textId="77777777" w:rsidR="00240887" w:rsidRPr="009F5473" w:rsidRDefault="00240887" w:rsidP="00240887">
      <w:pPr>
        <w:spacing w:after="120"/>
        <w:ind w:left="1134"/>
        <w:rPr>
          <w:rFonts w:ascii="Calibri" w:hAnsi="Calibri" w:cs="Calibri"/>
          <w:b/>
          <w:szCs w:val="24"/>
          <w:lang w:eastAsia="pl-PL"/>
        </w:rPr>
      </w:pPr>
    </w:p>
    <w:p w14:paraId="50D83F63" w14:textId="77777777" w:rsidR="00240887" w:rsidRPr="009F5473" w:rsidRDefault="00240887" w:rsidP="00887680">
      <w:pPr>
        <w:pStyle w:val="SIWZ1"/>
        <w:numPr>
          <w:ilvl w:val="0"/>
          <w:numId w:val="55"/>
        </w:numPr>
        <w:tabs>
          <w:tab w:val="clear" w:pos="426"/>
        </w:tabs>
        <w:ind w:left="426" w:hanging="426"/>
        <w:rPr>
          <w:rFonts w:ascii="Calibri" w:hAnsi="Calibri" w:cs="Calibri"/>
          <w:sz w:val="24"/>
          <w:szCs w:val="24"/>
        </w:rPr>
      </w:pPr>
      <w:r w:rsidRPr="009F5473">
        <w:rPr>
          <w:rFonts w:ascii="Calibri" w:hAnsi="Calibri" w:cs="Calibri"/>
          <w:sz w:val="24"/>
          <w:szCs w:val="24"/>
        </w:rPr>
        <w:t>Ostateczną ocenę oferty stanowi suma punktów uzyskanych w ww. kryteriach oceny ofert, obliczona wg wzoru:</w:t>
      </w:r>
    </w:p>
    <w:p w14:paraId="130499DA" w14:textId="77777777" w:rsidR="00240887" w:rsidRPr="009F5473" w:rsidRDefault="00240887" w:rsidP="00240887">
      <w:pPr>
        <w:spacing w:after="120"/>
        <w:ind w:left="1418"/>
        <w:rPr>
          <w:rFonts w:ascii="Calibri" w:hAnsi="Calibri" w:cs="Calibri"/>
          <w:b/>
          <w:szCs w:val="24"/>
          <w:lang w:eastAsia="pl-PL"/>
        </w:rPr>
      </w:pPr>
      <w:r w:rsidRPr="009F5473">
        <w:rPr>
          <w:rFonts w:ascii="Calibri" w:hAnsi="Calibri" w:cs="Calibri"/>
          <w:b/>
          <w:szCs w:val="24"/>
          <w:lang w:eastAsia="pl-PL"/>
        </w:rPr>
        <w:t>O = C + G</w:t>
      </w:r>
    </w:p>
    <w:p w14:paraId="328EEE5A" w14:textId="77777777" w:rsidR="00240887" w:rsidRPr="009F5473" w:rsidRDefault="00240887" w:rsidP="00240887">
      <w:pPr>
        <w:tabs>
          <w:tab w:val="left" w:pos="851"/>
        </w:tabs>
        <w:spacing w:after="120"/>
        <w:ind w:left="851"/>
        <w:rPr>
          <w:rFonts w:ascii="Calibri" w:hAnsi="Calibri" w:cs="Calibri"/>
          <w:szCs w:val="24"/>
          <w:lang w:eastAsia="pl-PL"/>
        </w:rPr>
      </w:pPr>
      <w:r w:rsidRPr="009F5473">
        <w:rPr>
          <w:rFonts w:ascii="Calibri" w:hAnsi="Calibri" w:cs="Calibri"/>
          <w:szCs w:val="24"/>
          <w:lang w:eastAsia="pl-PL"/>
        </w:rPr>
        <w:t>gdzie:</w:t>
      </w:r>
    </w:p>
    <w:p w14:paraId="305AC857" w14:textId="77777777" w:rsidR="00240887" w:rsidRPr="009F5473" w:rsidRDefault="00240887" w:rsidP="00240887">
      <w:pPr>
        <w:spacing w:after="120"/>
        <w:ind w:left="851"/>
        <w:rPr>
          <w:rFonts w:ascii="Calibri" w:hAnsi="Calibri" w:cs="Calibri"/>
          <w:szCs w:val="24"/>
          <w:lang w:eastAsia="pl-PL"/>
        </w:rPr>
      </w:pPr>
      <w:r w:rsidRPr="009F5473">
        <w:rPr>
          <w:rFonts w:ascii="Calibri" w:hAnsi="Calibri" w:cs="Calibri"/>
          <w:szCs w:val="24"/>
          <w:lang w:eastAsia="pl-PL"/>
        </w:rPr>
        <w:t>O - ostateczna wartość punktowa badanej oferty,</w:t>
      </w:r>
    </w:p>
    <w:p w14:paraId="25C47CAF" w14:textId="77777777" w:rsidR="00240887" w:rsidRPr="009F5473" w:rsidRDefault="00240887" w:rsidP="00240887">
      <w:pPr>
        <w:spacing w:after="120"/>
        <w:ind w:left="851"/>
        <w:rPr>
          <w:rFonts w:ascii="Calibri" w:hAnsi="Calibri" w:cs="Calibri"/>
          <w:szCs w:val="24"/>
          <w:lang w:eastAsia="pl-PL"/>
        </w:rPr>
      </w:pPr>
      <w:r w:rsidRPr="009F5473">
        <w:rPr>
          <w:rFonts w:ascii="Calibri" w:hAnsi="Calibri" w:cs="Calibri"/>
          <w:szCs w:val="24"/>
          <w:lang w:eastAsia="pl-PL"/>
        </w:rPr>
        <w:t>C - wartość punktowa uzyskana przez badaną ofertę za kryterium „</w:t>
      </w:r>
      <w:r w:rsidRPr="009F5473">
        <w:rPr>
          <w:rFonts w:ascii="Calibri" w:hAnsi="Calibri" w:cs="Calibri"/>
          <w:i/>
          <w:szCs w:val="24"/>
          <w:lang w:eastAsia="pl-PL"/>
        </w:rPr>
        <w:t>cena</w:t>
      </w:r>
      <w:r w:rsidRPr="009F5473">
        <w:rPr>
          <w:rFonts w:ascii="Calibri" w:hAnsi="Calibri" w:cs="Calibri"/>
          <w:szCs w:val="24"/>
          <w:lang w:eastAsia="pl-PL"/>
        </w:rPr>
        <w:t>”,</w:t>
      </w:r>
    </w:p>
    <w:p w14:paraId="7DF01F8F" w14:textId="77777777" w:rsidR="00240887" w:rsidRPr="009F5473" w:rsidRDefault="00240887" w:rsidP="00240887">
      <w:pPr>
        <w:spacing w:after="120"/>
        <w:ind w:left="1276" w:hanging="425"/>
        <w:rPr>
          <w:rFonts w:ascii="Calibri" w:hAnsi="Calibri" w:cs="Calibri"/>
          <w:szCs w:val="24"/>
          <w:lang w:eastAsia="pl-PL"/>
        </w:rPr>
      </w:pPr>
      <w:r w:rsidRPr="009F5473">
        <w:rPr>
          <w:rFonts w:ascii="Calibri" w:hAnsi="Calibri" w:cs="Calibri"/>
          <w:szCs w:val="24"/>
          <w:lang w:eastAsia="pl-PL"/>
        </w:rPr>
        <w:t>G - wartość punktowa uzyskana przez badaną ofertę za kryterium „</w:t>
      </w:r>
      <w:r w:rsidRPr="009F5473">
        <w:rPr>
          <w:rFonts w:ascii="Calibri" w:hAnsi="Calibri" w:cs="Calibri"/>
          <w:i/>
          <w:szCs w:val="24"/>
          <w:lang w:eastAsia="pl-PL"/>
        </w:rPr>
        <w:t>termin gwarancji</w:t>
      </w:r>
      <w:r w:rsidRPr="009F5473">
        <w:rPr>
          <w:rFonts w:ascii="Calibri" w:hAnsi="Calibri" w:cs="Calibri"/>
          <w:szCs w:val="24"/>
          <w:lang w:eastAsia="pl-PL"/>
        </w:rPr>
        <w:t>”,</w:t>
      </w:r>
    </w:p>
    <w:p w14:paraId="7FF7B6EB" w14:textId="77777777" w:rsidR="00240887" w:rsidRPr="009F5473" w:rsidRDefault="00240887" w:rsidP="00887680">
      <w:pPr>
        <w:widowControl w:val="0"/>
        <w:numPr>
          <w:ilvl w:val="0"/>
          <w:numId w:val="55"/>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Zamawiający dokona oceny złożonych ofert zgodnie z wymaganiami SWZ.</w:t>
      </w:r>
    </w:p>
    <w:p w14:paraId="5D314CE1" w14:textId="77777777" w:rsidR="00240887" w:rsidRPr="009F5473" w:rsidRDefault="00240887" w:rsidP="00887680">
      <w:pPr>
        <w:widowControl w:val="0"/>
        <w:numPr>
          <w:ilvl w:val="0"/>
          <w:numId w:val="55"/>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Pr="009F5473">
        <w:rPr>
          <w:rFonts w:ascii="Calibri" w:hAnsi="Calibri" w:cs="Calibri"/>
          <w:szCs w:val="24"/>
        </w:rPr>
        <w:t xml:space="preserve"> </w:t>
      </w:r>
    </w:p>
    <w:p w14:paraId="475F4927" w14:textId="77777777" w:rsidR="00240887" w:rsidRPr="009F5473" w:rsidRDefault="00240887" w:rsidP="00887680">
      <w:pPr>
        <w:widowControl w:val="0"/>
        <w:numPr>
          <w:ilvl w:val="0"/>
          <w:numId w:val="55"/>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 kryterium o najwyższej wadze, Zamawiający wybiera ofertę z najniższą ceną lub najniższym kosztem.</w:t>
      </w:r>
    </w:p>
    <w:p w14:paraId="2D8628D9" w14:textId="77777777" w:rsidR="00240887" w:rsidRPr="009F5473" w:rsidRDefault="00240887" w:rsidP="00887680">
      <w:pPr>
        <w:widowControl w:val="0"/>
        <w:numPr>
          <w:ilvl w:val="0"/>
          <w:numId w:val="55"/>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 Zamawiający wzywa Wykonawców, którzy złożyli te oferty, do złożenia w terminie określonym przez Zamawiającego ofert dodatkowych zawierających nową cenę lub koszt.</w:t>
      </w:r>
    </w:p>
    <w:p w14:paraId="0ED9D1D8" w14:textId="77777777" w:rsidR="00240887" w:rsidRPr="009F5473" w:rsidRDefault="00240887" w:rsidP="00887680">
      <w:pPr>
        <w:widowControl w:val="0"/>
        <w:numPr>
          <w:ilvl w:val="0"/>
          <w:numId w:val="55"/>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55540A1C" w14:textId="2E5F5CA8" w:rsidR="00240887" w:rsidRDefault="00240887" w:rsidP="00887680">
      <w:pPr>
        <w:widowControl w:val="0"/>
        <w:numPr>
          <w:ilvl w:val="0"/>
          <w:numId w:val="55"/>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Zamawiający uzna za ofertę najkorzystniejszą, ofertę, która uzyska najwyższą ostateczną wartość punktową „O” z zastrzeżeniem treści ust. 5-8 powyżej.</w:t>
      </w:r>
    </w:p>
    <w:p w14:paraId="1B726F80" w14:textId="77777777" w:rsidR="00240887" w:rsidRPr="009F5473" w:rsidRDefault="00240887" w:rsidP="00240887">
      <w:pPr>
        <w:widowControl w:val="0"/>
        <w:suppressAutoHyphens w:val="0"/>
        <w:overflowPunct/>
        <w:autoSpaceDN w:val="0"/>
        <w:spacing w:after="120"/>
        <w:ind w:left="426"/>
        <w:textAlignment w:val="auto"/>
        <w:rPr>
          <w:rFonts w:ascii="Calibri" w:eastAsia="Calibri" w:hAnsi="Calibri" w:cs="Calibri"/>
          <w:szCs w:val="24"/>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4B44EC" w:rsidRDefault="00CE6F33" w:rsidP="00887680">
      <w:pPr>
        <w:widowControl w:val="0"/>
        <w:numPr>
          <w:ilvl w:val="0"/>
          <w:numId w:val="57"/>
        </w:numPr>
        <w:suppressAutoHyphens w:val="0"/>
        <w:overflowPunct/>
        <w:autoSpaceDN w:val="0"/>
        <w:spacing w:after="120"/>
        <w:ind w:left="426"/>
        <w:textAlignment w:val="auto"/>
        <w:rPr>
          <w:rFonts w:ascii="Calibri" w:eastAsia="Calibri" w:hAnsi="Calibri" w:cs="Calibri"/>
          <w:szCs w:val="24"/>
        </w:rPr>
      </w:pPr>
      <w:r w:rsidRPr="004B44EC">
        <w:rPr>
          <w:rFonts w:ascii="Calibri" w:eastAsia="Calibri" w:hAnsi="Calibri" w:cs="Calibri"/>
          <w:szCs w:val="24"/>
        </w:rPr>
        <w:t xml:space="preserve">Zamawiający zawiera umowę w </w:t>
      </w:r>
      <w:r w:rsidR="0059202F" w:rsidRPr="004B44EC">
        <w:rPr>
          <w:rFonts w:ascii="Calibri" w:eastAsia="Calibri" w:hAnsi="Calibri" w:cs="Calibri"/>
          <w:szCs w:val="24"/>
        </w:rPr>
        <w:t xml:space="preserve">sprawie zamówienia publicznego, </w:t>
      </w:r>
      <w:r w:rsidRPr="004B44EC">
        <w:rPr>
          <w:rFonts w:ascii="Calibri" w:eastAsia="Calibri" w:hAnsi="Calibri" w:cs="Calibri"/>
          <w:szCs w:val="24"/>
        </w:rPr>
        <w:t>z</w:t>
      </w:r>
      <w:r w:rsidR="009473BF" w:rsidRPr="004B44EC">
        <w:rPr>
          <w:rFonts w:ascii="Calibri" w:eastAsia="Calibri" w:hAnsi="Calibri" w:cs="Calibri"/>
          <w:szCs w:val="24"/>
        </w:rPr>
        <w:t> </w:t>
      </w:r>
      <w:r w:rsidRPr="004B44EC">
        <w:rPr>
          <w:rFonts w:ascii="Calibri" w:eastAsia="Calibri" w:hAnsi="Calibri" w:cs="Calibri"/>
          <w:szCs w:val="24"/>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4B44EC" w:rsidRDefault="007958AE" w:rsidP="00887680">
      <w:pPr>
        <w:pStyle w:val="SIWZ1"/>
        <w:numPr>
          <w:ilvl w:val="0"/>
          <w:numId w:val="57"/>
        </w:numPr>
        <w:tabs>
          <w:tab w:val="clear" w:pos="426"/>
        </w:tabs>
        <w:ind w:left="426" w:hanging="426"/>
        <w:rPr>
          <w:rFonts w:ascii="Calibri" w:hAnsi="Calibri" w:cs="Calibri"/>
          <w:sz w:val="24"/>
          <w:szCs w:val="24"/>
        </w:rPr>
      </w:pPr>
      <w:r w:rsidRPr="004B44EC">
        <w:rPr>
          <w:rFonts w:ascii="Calibri" w:hAnsi="Calibri" w:cs="Calibri"/>
          <w:sz w:val="24"/>
          <w:szCs w:val="24"/>
          <w:lang w:eastAsia="ar-SA"/>
        </w:rPr>
        <w:t>Zamawiający może zawrzeć umowę w sprawie zamówienia publicznego przed upływem terminu, o którym mowa w ust. 1, jeżeli złożono tylko jedną ofertę.</w:t>
      </w:r>
    </w:p>
    <w:p w14:paraId="3D9D2739" w14:textId="77777777" w:rsidR="00F15788" w:rsidRPr="004B44EC" w:rsidRDefault="00F15788" w:rsidP="00887680">
      <w:pPr>
        <w:widowControl w:val="0"/>
        <w:numPr>
          <w:ilvl w:val="0"/>
          <w:numId w:val="57"/>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Podpisanie </w:t>
      </w:r>
      <w:r w:rsidR="00E0727E" w:rsidRPr="004B44EC">
        <w:rPr>
          <w:rFonts w:ascii="Calibri" w:eastAsia="Calibri" w:hAnsi="Calibri" w:cs="Calibri"/>
          <w:szCs w:val="24"/>
        </w:rPr>
        <w:t xml:space="preserve">Umowy </w:t>
      </w:r>
      <w:r w:rsidRPr="004B44EC">
        <w:rPr>
          <w:rFonts w:ascii="Calibri" w:eastAsia="Calibri" w:hAnsi="Calibri" w:cs="Calibri"/>
          <w:szCs w:val="24"/>
        </w:rPr>
        <w:t>nastąpi w mie</w:t>
      </w:r>
      <w:r w:rsidR="00E37AB5" w:rsidRPr="004B44EC">
        <w:rPr>
          <w:rFonts w:ascii="Calibri" w:eastAsia="Calibri" w:hAnsi="Calibri" w:cs="Calibri"/>
          <w:szCs w:val="24"/>
        </w:rPr>
        <w:t xml:space="preserve">jscu i czasie </w:t>
      </w:r>
      <w:r w:rsidR="007958AE" w:rsidRPr="004B44EC">
        <w:rPr>
          <w:rFonts w:ascii="Calibri" w:eastAsia="Calibri" w:hAnsi="Calibri" w:cs="Calibri"/>
          <w:szCs w:val="24"/>
        </w:rPr>
        <w:t xml:space="preserve">wskazanym </w:t>
      </w:r>
      <w:r w:rsidR="00E37AB5" w:rsidRPr="004B44EC">
        <w:rPr>
          <w:rFonts w:ascii="Calibri" w:eastAsia="Calibri" w:hAnsi="Calibri" w:cs="Calibri"/>
          <w:szCs w:val="24"/>
        </w:rPr>
        <w:t>przez Z</w:t>
      </w:r>
      <w:r w:rsidRPr="004B44EC">
        <w:rPr>
          <w:rFonts w:ascii="Calibri" w:eastAsia="Calibri" w:hAnsi="Calibri" w:cs="Calibri"/>
          <w:szCs w:val="24"/>
        </w:rPr>
        <w:t>amawiającego.</w:t>
      </w:r>
    </w:p>
    <w:p w14:paraId="50F67D1D" w14:textId="77777777" w:rsidR="007958AE" w:rsidRPr="004B44EC" w:rsidRDefault="007958AE" w:rsidP="00887680">
      <w:pPr>
        <w:widowControl w:val="0"/>
        <w:numPr>
          <w:ilvl w:val="0"/>
          <w:numId w:val="57"/>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W przypadku, gdy z dokumentów załączonych do oferty nie wynika uprawnien</w:t>
      </w:r>
      <w:r w:rsidR="009473BF" w:rsidRPr="004B44EC">
        <w:rPr>
          <w:rFonts w:ascii="Calibri" w:eastAsia="Calibri" w:hAnsi="Calibri" w:cs="Calibri"/>
          <w:szCs w:val="24"/>
        </w:rPr>
        <w:t xml:space="preserve">ie do </w:t>
      </w:r>
      <w:r w:rsidR="009473BF" w:rsidRPr="004B44EC">
        <w:rPr>
          <w:rFonts w:ascii="Calibri" w:eastAsia="Calibri" w:hAnsi="Calibri" w:cs="Calibri"/>
          <w:szCs w:val="24"/>
        </w:rPr>
        <w:lastRenderedPageBreak/>
        <w:t>zawarcia umowy, W</w:t>
      </w:r>
      <w:r w:rsidRPr="004B44EC">
        <w:rPr>
          <w:rFonts w:ascii="Calibri" w:eastAsia="Calibri" w:hAnsi="Calibri" w:cs="Calibri"/>
          <w:szCs w:val="24"/>
        </w:rPr>
        <w:t>ykonawca zobowiązany będzie do przedstawienia takiego dokumentu przez zawarciem umowy.</w:t>
      </w:r>
    </w:p>
    <w:p w14:paraId="3812306D" w14:textId="77777777" w:rsidR="00F77022" w:rsidRPr="004B44EC" w:rsidRDefault="009473BF" w:rsidP="00887680">
      <w:pPr>
        <w:widowControl w:val="0"/>
        <w:numPr>
          <w:ilvl w:val="0"/>
          <w:numId w:val="57"/>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Jeżeli została wybrana oferta W</w:t>
      </w:r>
      <w:r w:rsidR="007958AE" w:rsidRPr="004B44EC">
        <w:rPr>
          <w:rFonts w:ascii="Calibri" w:eastAsia="Calibri" w:hAnsi="Calibri" w:cs="Calibri"/>
          <w:szCs w:val="24"/>
        </w:rPr>
        <w:t xml:space="preserve">ykonawców wspólnie ubiegających się o udzielenie zamówienia, </w:t>
      </w:r>
      <w:r w:rsidRPr="004B44EC">
        <w:rPr>
          <w:rFonts w:ascii="Calibri" w:eastAsia="Calibri" w:hAnsi="Calibri" w:cs="Calibri"/>
          <w:szCs w:val="24"/>
        </w:rPr>
        <w:t>Z</w:t>
      </w:r>
      <w:r w:rsidR="007958AE" w:rsidRPr="004B44EC">
        <w:rPr>
          <w:rFonts w:ascii="Calibri" w:eastAsia="Calibri" w:hAnsi="Calibri" w:cs="Calibri"/>
          <w:szCs w:val="24"/>
        </w:rPr>
        <w:t xml:space="preserve">amawiający może żądać przed zawarciem umowy w sprawie zamówienia publicznego kopii umowy regulującej współpracę tych </w:t>
      </w:r>
      <w:r w:rsidRPr="004B44EC">
        <w:rPr>
          <w:rFonts w:ascii="Calibri" w:eastAsia="Calibri" w:hAnsi="Calibri" w:cs="Calibri"/>
          <w:szCs w:val="24"/>
        </w:rPr>
        <w:t>W</w:t>
      </w:r>
      <w:r w:rsidR="007958AE" w:rsidRPr="004B44EC">
        <w:rPr>
          <w:rFonts w:ascii="Calibri" w:eastAsia="Calibri" w:hAnsi="Calibri" w:cs="Calibri"/>
          <w:szCs w:val="24"/>
        </w:rPr>
        <w:t>ykonawcó</w:t>
      </w:r>
      <w:r w:rsidR="00F77022" w:rsidRPr="004B44EC">
        <w:rPr>
          <w:rFonts w:ascii="Calibri" w:eastAsia="Calibri" w:hAnsi="Calibri" w:cs="Calibri"/>
          <w:szCs w:val="24"/>
        </w:rPr>
        <w:t>w.</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49" w:name="_Toc251232780"/>
      <w:bookmarkStart w:id="50" w:name="_Toc320881384"/>
      <w:bookmarkStart w:id="51" w:name="_Toc322514791"/>
      <w:r w:rsidRPr="009F5473">
        <w:rPr>
          <w:rFonts w:ascii="Calibri" w:eastAsia="Calibri" w:hAnsi="Calibri" w:cs="Calibri"/>
          <w:b/>
          <w:bCs/>
          <w:lang w:eastAsia="pl-PL"/>
        </w:rPr>
        <w:t xml:space="preserve">CZĘŚĆ </w:t>
      </w:r>
      <w:bookmarkStart w:id="52" w:name="_Toc251232781"/>
      <w:bookmarkEnd w:id="49"/>
      <w:bookmarkEnd w:id="50"/>
      <w:bookmarkEnd w:id="51"/>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2"/>
    <w:p w14:paraId="6DED5EA1" w14:textId="227431E0" w:rsidR="00B77BFD" w:rsidRDefault="004B44EC" w:rsidP="009473BF">
      <w:pPr>
        <w:widowControl w:val="0"/>
        <w:autoSpaceDN w:val="0"/>
        <w:spacing w:after="120"/>
        <w:ind w:left="426"/>
        <w:rPr>
          <w:rFonts w:asciiTheme="minorHAnsi" w:hAnsiTheme="minorHAnsi"/>
          <w:szCs w:val="24"/>
        </w:rPr>
      </w:pPr>
      <w:r w:rsidRPr="00E25A11">
        <w:rPr>
          <w:rFonts w:asciiTheme="minorHAnsi" w:hAnsiTheme="minorHAnsi"/>
          <w:szCs w:val="24"/>
        </w:rPr>
        <w:t xml:space="preserve">Zamawiający nie </w:t>
      </w:r>
      <w:r w:rsidRPr="00E21A1F">
        <w:rPr>
          <w:rFonts w:asciiTheme="minorHAnsi" w:hAnsiTheme="minorHAnsi"/>
          <w:szCs w:val="24"/>
        </w:rPr>
        <w:t>będzie żądał wniesienia zabezpieczenia należytego wykonania umowy.</w:t>
      </w:r>
    </w:p>
    <w:p w14:paraId="5EAA2A20" w14:textId="77777777" w:rsidR="004B44EC" w:rsidRPr="009F5473" w:rsidRDefault="004B44EC"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25BED148"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DD5CF2">
        <w:rPr>
          <w:rFonts w:ascii="Calibri" w:eastAsia="Calibri" w:hAnsi="Calibri" w:cs="Calibri"/>
        </w:rPr>
        <w:t xml:space="preserve">Zamawiający </w:t>
      </w:r>
      <w:r w:rsidR="000872FD" w:rsidRPr="00DD5CF2">
        <w:rPr>
          <w:rFonts w:ascii="Calibri" w:eastAsia="Calibri" w:hAnsi="Calibri" w:cs="Calibri"/>
        </w:rPr>
        <w:t>zawrze</w:t>
      </w:r>
      <w:r w:rsidR="009545C3" w:rsidRPr="00DD5CF2">
        <w:rPr>
          <w:rFonts w:ascii="Calibri" w:eastAsia="Calibri" w:hAnsi="Calibri" w:cs="Calibri"/>
        </w:rPr>
        <w:t xml:space="preserve"> </w:t>
      </w:r>
      <w:r w:rsidR="00E45C03" w:rsidRPr="00DD5CF2">
        <w:rPr>
          <w:rFonts w:ascii="Calibri" w:eastAsia="Calibri" w:hAnsi="Calibri" w:cs="Calibri"/>
        </w:rPr>
        <w:t xml:space="preserve">umowę </w:t>
      </w:r>
      <w:r w:rsidR="009545C3" w:rsidRPr="00DD5CF2">
        <w:rPr>
          <w:rFonts w:ascii="Calibri" w:eastAsia="Calibri" w:hAnsi="Calibri" w:cs="Calibri"/>
        </w:rPr>
        <w:t>zgodnie ze wzorem Umowy stanowiącym z</w:t>
      </w:r>
      <w:r w:rsidR="00460D14" w:rsidRPr="00DD5CF2">
        <w:rPr>
          <w:rFonts w:ascii="Calibri" w:eastAsia="Calibri" w:hAnsi="Calibri" w:cs="Calibri"/>
        </w:rPr>
        <w:t xml:space="preserve">ałącznik nr </w:t>
      </w:r>
      <w:r w:rsidR="000126A0">
        <w:rPr>
          <w:rFonts w:ascii="Calibri" w:eastAsia="Calibri" w:hAnsi="Calibri" w:cs="Calibri"/>
        </w:rPr>
        <w:t>4</w:t>
      </w:r>
      <w:r w:rsidR="009545C3" w:rsidRPr="00DD5CF2">
        <w:rPr>
          <w:rFonts w:ascii="Calibri" w:eastAsia="Calibri" w:hAnsi="Calibri" w:cs="Calibri"/>
        </w:rPr>
        <w:t xml:space="preserve"> do </w:t>
      </w:r>
      <w:r w:rsidR="00030868" w:rsidRPr="00DD5CF2">
        <w:rPr>
          <w:rFonts w:ascii="Calibri" w:eastAsia="Calibri" w:hAnsi="Calibri" w:cs="Calibri"/>
        </w:rPr>
        <w:t>SWZ</w:t>
      </w:r>
      <w:r w:rsidR="009545C3" w:rsidRPr="00DD5CF2">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3" w:name="_Toc251232779"/>
      <w:bookmarkStart w:id="54" w:name="_Toc320881383"/>
      <w:bookmarkStart w:id="55"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3"/>
      <w:bookmarkEnd w:id="54"/>
      <w:bookmarkEnd w:id="55"/>
    </w:p>
    <w:p w14:paraId="431AD7F3" w14:textId="77777777" w:rsidR="00EB21D7" w:rsidRPr="009F5473" w:rsidRDefault="00EB21D7" w:rsidP="00887680">
      <w:pPr>
        <w:pStyle w:val="SIWZ1"/>
        <w:numPr>
          <w:ilvl w:val="0"/>
          <w:numId w:val="9"/>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887680">
      <w:pPr>
        <w:pStyle w:val="SIWZ1"/>
        <w:numPr>
          <w:ilvl w:val="0"/>
          <w:numId w:val="9"/>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887680">
      <w:pPr>
        <w:pStyle w:val="SIWZ1"/>
        <w:numPr>
          <w:ilvl w:val="0"/>
          <w:numId w:val="9"/>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887680">
      <w:pPr>
        <w:pStyle w:val="SIWZ1"/>
        <w:numPr>
          <w:ilvl w:val="1"/>
          <w:numId w:val="34"/>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887680">
      <w:pPr>
        <w:pStyle w:val="SIWZ1"/>
        <w:numPr>
          <w:ilvl w:val="1"/>
          <w:numId w:val="34"/>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887680">
      <w:pPr>
        <w:pStyle w:val="SIWZ1"/>
        <w:numPr>
          <w:ilvl w:val="1"/>
          <w:numId w:val="34"/>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887680">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2603818" w14:textId="77777777" w:rsidR="00F15788" w:rsidRPr="006545CE" w:rsidRDefault="00F15788" w:rsidP="00887680">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6545CE">
        <w:rPr>
          <w:rFonts w:ascii="Calibri" w:eastAsia="Calibri" w:hAnsi="Calibri" w:cs="Calibri"/>
        </w:rPr>
        <w:t>Zamawiający nie dopuszcza możliwości składania oferty wariantowej.</w:t>
      </w:r>
    </w:p>
    <w:p w14:paraId="5054E455" w14:textId="77777777" w:rsidR="002A716F" w:rsidRPr="006545CE" w:rsidRDefault="002A716F" w:rsidP="00887680">
      <w:pPr>
        <w:pStyle w:val="SIWZ1"/>
        <w:numPr>
          <w:ilvl w:val="0"/>
          <w:numId w:val="10"/>
        </w:numPr>
        <w:tabs>
          <w:tab w:val="clear" w:pos="426"/>
        </w:tabs>
        <w:ind w:left="426" w:hanging="426"/>
        <w:rPr>
          <w:rFonts w:ascii="Calibri" w:hAnsi="Calibri" w:cs="Calibri"/>
          <w:i/>
          <w:sz w:val="24"/>
          <w:szCs w:val="20"/>
          <w:lang w:eastAsia="ar-SA"/>
        </w:rPr>
      </w:pPr>
      <w:r w:rsidRPr="006545CE">
        <w:rPr>
          <w:rFonts w:ascii="Calibri" w:hAnsi="Calibri" w:cs="Calibri"/>
          <w:sz w:val="24"/>
          <w:szCs w:val="20"/>
          <w:lang w:eastAsia="ar-SA"/>
        </w:rPr>
        <w:t xml:space="preserve">Zamawiający </w:t>
      </w:r>
      <w:r w:rsidR="001F62A0" w:rsidRPr="006545CE">
        <w:rPr>
          <w:rFonts w:ascii="Calibri" w:hAnsi="Calibri" w:cs="Calibri"/>
          <w:sz w:val="24"/>
          <w:szCs w:val="20"/>
          <w:lang w:eastAsia="ar-SA"/>
        </w:rPr>
        <w:t xml:space="preserve">nie </w:t>
      </w:r>
      <w:r w:rsidRPr="006545CE">
        <w:rPr>
          <w:rFonts w:ascii="Calibri" w:hAnsi="Calibri" w:cs="Calibri"/>
          <w:sz w:val="24"/>
          <w:szCs w:val="20"/>
          <w:lang w:eastAsia="ar-SA"/>
        </w:rPr>
        <w:t>dopuszcza możliwoś</w:t>
      </w:r>
      <w:r w:rsidR="001F62A0" w:rsidRPr="006545CE">
        <w:rPr>
          <w:rFonts w:ascii="Calibri" w:hAnsi="Calibri" w:cs="Calibri"/>
          <w:sz w:val="24"/>
          <w:szCs w:val="20"/>
          <w:lang w:eastAsia="ar-SA"/>
        </w:rPr>
        <w:t>ci</w:t>
      </w:r>
      <w:r w:rsidRPr="006545CE">
        <w:rPr>
          <w:rFonts w:ascii="Calibri" w:hAnsi="Calibri" w:cs="Calibri"/>
          <w:sz w:val="24"/>
          <w:szCs w:val="20"/>
          <w:lang w:eastAsia="ar-SA"/>
        </w:rPr>
        <w:t xml:space="preserve"> składania ofert częściowych</w:t>
      </w:r>
      <w:r w:rsidR="001F62A0" w:rsidRPr="006545CE">
        <w:rPr>
          <w:rFonts w:ascii="Calibri" w:hAnsi="Calibri" w:cs="Calibri"/>
          <w:sz w:val="24"/>
          <w:szCs w:val="20"/>
          <w:lang w:eastAsia="ar-SA"/>
        </w:rPr>
        <w:t>.</w:t>
      </w:r>
    </w:p>
    <w:p w14:paraId="63C87522" w14:textId="77777777" w:rsidR="008817AA" w:rsidRPr="006545CE" w:rsidRDefault="008817AA" w:rsidP="003572ED">
      <w:pPr>
        <w:pStyle w:val="SIWZ1"/>
        <w:numPr>
          <w:ilvl w:val="0"/>
          <w:numId w:val="0"/>
        </w:numPr>
        <w:tabs>
          <w:tab w:val="clear" w:pos="426"/>
        </w:tabs>
        <w:spacing w:after="0"/>
        <w:ind w:left="425"/>
        <w:rPr>
          <w:rFonts w:asciiTheme="minorHAnsi" w:hAnsiTheme="minorHAnsi" w:cstheme="minorHAnsi"/>
          <w:sz w:val="24"/>
          <w:szCs w:val="24"/>
          <w:u w:val="single"/>
        </w:rPr>
      </w:pPr>
      <w:r w:rsidRPr="006545CE">
        <w:rPr>
          <w:rFonts w:asciiTheme="minorHAnsi" w:hAnsiTheme="minorHAnsi" w:cstheme="minorHAnsi"/>
          <w:sz w:val="24"/>
          <w:szCs w:val="24"/>
          <w:u w:val="single"/>
        </w:rPr>
        <w:t>UZASADNIENIE:</w:t>
      </w:r>
    </w:p>
    <w:p w14:paraId="6FDA3645" w14:textId="78B04742" w:rsidR="0048260E" w:rsidRPr="000126A0" w:rsidRDefault="000126A0" w:rsidP="0048260E">
      <w:pPr>
        <w:pStyle w:val="SIWZ1"/>
        <w:numPr>
          <w:ilvl w:val="0"/>
          <w:numId w:val="0"/>
        </w:numPr>
        <w:tabs>
          <w:tab w:val="clear" w:pos="426"/>
        </w:tabs>
        <w:ind w:left="426"/>
        <w:rPr>
          <w:rFonts w:ascii="Calibri" w:hAnsi="Calibri" w:cs="Calibri"/>
          <w:b/>
          <w:bCs/>
          <w:sz w:val="24"/>
          <w:szCs w:val="20"/>
          <w:lang w:eastAsia="ar-SA"/>
        </w:rPr>
      </w:pPr>
      <w:r w:rsidRPr="000126A0">
        <w:rPr>
          <w:rFonts w:ascii="Calibri" w:hAnsi="Calibri" w:cs="Calibri"/>
          <w:b/>
          <w:bCs/>
          <w:sz w:val="24"/>
          <w:szCs w:val="24"/>
        </w:rPr>
        <w:t>Przedmiot zamówienia stanowi funkcjonalną całość. Jest to 1 sztuka karetki (ambulansu) wraz z wyposażeniem niezbędnym do ratowania zdrowia i życia pacjentów szpitala. Wyposażenie ambulansu stanowić będzie element składowy pojazdu niezbędnym i nie będzie wykorzystywane poza karetką</w:t>
      </w:r>
      <w:r w:rsidRPr="000126A0">
        <w:rPr>
          <w:rFonts w:ascii="Calibri" w:hAnsi="Calibri" w:cs="Calibri"/>
          <w:b/>
          <w:bCs/>
          <w:sz w:val="24"/>
          <w:szCs w:val="24"/>
        </w:rPr>
        <w:t xml:space="preserve">. </w:t>
      </w:r>
      <w:r w:rsidRPr="000126A0">
        <w:rPr>
          <w:rFonts w:ascii="Calibri" w:hAnsi="Calibri" w:cs="Calibri"/>
          <w:b/>
          <w:bCs/>
          <w:sz w:val="24"/>
          <w:szCs w:val="24"/>
        </w:rPr>
        <w:t>Zamówienie jest zamówieniem o nieznacznej wartości (poniżej progów unijnych) i jest kierowane do sektora małych  i średnich przedsiębiorstw.</w:t>
      </w:r>
    </w:p>
    <w:p w14:paraId="3C7DAE25" w14:textId="2D3F48D7" w:rsidR="002A716F" w:rsidRPr="009F5473" w:rsidRDefault="002A716F" w:rsidP="00887680">
      <w:pPr>
        <w:pStyle w:val="SIWZ1"/>
        <w:numPr>
          <w:ilvl w:val="0"/>
          <w:numId w:val="10"/>
        </w:numPr>
        <w:tabs>
          <w:tab w:val="clear" w:pos="426"/>
        </w:tabs>
        <w:ind w:left="426" w:hanging="426"/>
        <w:rPr>
          <w:rFonts w:ascii="Calibri" w:hAnsi="Calibri" w:cs="Calibri"/>
          <w:sz w:val="24"/>
          <w:szCs w:val="20"/>
          <w:lang w:eastAsia="ar-SA"/>
        </w:rPr>
      </w:pPr>
      <w:r w:rsidRPr="006545CE">
        <w:rPr>
          <w:rFonts w:ascii="Calibri" w:hAnsi="Calibri" w:cs="Calibri"/>
          <w:sz w:val="24"/>
          <w:szCs w:val="20"/>
          <w:lang w:eastAsia="ar-SA"/>
        </w:rPr>
        <w:t xml:space="preserve">Zamawiający nie przewiduje udzielenia zamówień, o których mowa w art. </w:t>
      </w:r>
      <w:r w:rsidR="0061191D" w:rsidRPr="006545CE">
        <w:rPr>
          <w:rFonts w:ascii="Calibri" w:hAnsi="Calibri" w:cs="Calibri"/>
          <w:sz w:val="24"/>
          <w:szCs w:val="20"/>
          <w:lang w:eastAsia="ar-SA"/>
        </w:rPr>
        <w:t xml:space="preserve">214 </w:t>
      </w:r>
      <w:r w:rsidRPr="006545CE">
        <w:rPr>
          <w:rFonts w:ascii="Calibri" w:hAnsi="Calibri" w:cs="Calibri"/>
          <w:sz w:val="24"/>
          <w:szCs w:val="20"/>
          <w:lang w:eastAsia="ar-SA"/>
        </w:rPr>
        <w:t>ust. 1 pkt.</w:t>
      </w:r>
      <w:r w:rsidRPr="009F5473">
        <w:rPr>
          <w:rFonts w:ascii="Calibri" w:hAnsi="Calibri" w:cs="Calibri"/>
          <w:sz w:val="24"/>
          <w:szCs w:val="20"/>
          <w:lang w:eastAsia="ar-SA"/>
        </w:rPr>
        <w:t xml:space="preserve"> </w:t>
      </w:r>
      <w:r w:rsidR="0061191D" w:rsidRPr="009F5473">
        <w:rPr>
          <w:rFonts w:ascii="Calibri" w:hAnsi="Calibri" w:cs="Calibri"/>
          <w:sz w:val="24"/>
          <w:szCs w:val="20"/>
          <w:lang w:eastAsia="ar-SA"/>
        </w:rPr>
        <w:t xml:space="preserve">8 </w:t>
      </w:r>
      <w:r w:rsidRPr="009F5473">
        <w:rPr>
          <w:rFonts w:ascii="Calibri" w:hAnsi="Calibri" w:cs="Calibri"/>
          <w:sz w:val="24"/>
          <w:szCs w:val="20"/>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6" w:name="_Toc251232786"/>
      <w:bookmarkStart w:id="57" w:name="_Toc320881388"/>
      <w:bookmarkStart w:id="58" w:name="_Toc322514795"/>
      <w:r w:rsidRPr="009F5473">
        <w:rPr>
          <w:rFonts w:ascii="Calibri" w:eastAsia="Calibri" w:hAnsi="Calibri" w:cs="Calibri"/>
          <w:b/>
          <w:bCs/>
          <w:lang w:eastAsia="pl-PL"/>
        </w:rPr>
        <w:t>CZĘŚĆ XX - POSTANOWIENIA KOŃCOWE</w:t>
      </w:r>
      <w:bookmarkEnd w:id="56"/>
      <w:bookmarkEnd w:id="57"/>
      <w:bookmarkEnd w:id="58"/>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887680">
      <w:pPr>
        <w:pStyle w:val="pkt"/>
        <w:numPr>
          <w:ilvl w:val="0"/>
          <w:numId w:val="39"/>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 xml:space="preserve">administratorem Pani/Pana danych osobowych jest SP WZOZ MSWiA w Bydgoszczy, ul. </w:t>
      </w:r>
      <w:proofErr w:type="spellStart"/>
      <w:r w:rsidRPr="003A4111">
        <w:rPr>
          <w:rFonts w:ascii="Calibri" w:hAnsi="Calibri" w:cs="Calibri"/>
        </w:rPr>
        <w:t>Markwarta</w:t>
      </w:r>
      <w:proofErr w:type="spellEnd"/>
      <w:r w:rsidRPr="003A4111">
        <w:rPr>
          <w:rFonts w:ascii="Calibri" w:hAnsi="Calibri" w:cs="Calibri"/>
        </w:rPr>
        <w:t xml:space="preserve"> 4-6, 85-015 Bydgoszcz;</w:t>
      </w:r>
    </w:p>
    <w:p w14:paraId="7F9BE4E0"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administrator wyznaczył Inspektora Danych Osobowych, z którym można się kontaktować pod adresem e-mail: bhp@szpitalmsw.bydgoszcz.pl</w:t>
      </w:r>
    </w:p>
    <w:p w14:paraId="1AA854E0"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887680">
      <w:pPr>
        <w:pStyle w:val="pkt"/>
        <w:numPr>
          <w:ilvl w:val="0"/>
          <w:numId w:val="40"/>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887680">
      <w:pPr>
        <w:pStyle w:val="pkt"/>
        <w:numPr>
          <w:ilvl w:val="0"/>
          <w:numId w:val="41"/>
        </w:numPr>
        <w:spacing w:before="0" w:after="0"/>
        <w:ind w:left="1064" w:hanging="462"/>
        <w:rPr>
          <w:rFonts w:ascii="Calibri" w:hAnsi="Calibri" w:cs="Calibri"/>
        </w:rPr>
      </w:pPr>
      <w:r w:rsidRPr="003A4111">
        <w:rPr>
          <w:rFonts w:ascii="Calibri" w:hAnsi="Calibri" w:cs="Calibri"/>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887680">
      <w:pPr>
        <w:pStyle w:val="pkt"/>
        <w:numPr>
          <w:ilvl w:val="0"/>
          <w:numId w:val="41"/>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887680">
      <w:pPr>
        <w:pStyle w:val="pkt"/>
        <w:numPr>
          <w:ilvl w:val="0"/>
          <w:numId w:val="41"/>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887680">
      <w:pPr>
        <w:pStyle w:val="pkt"/>
        <w:numPr>
          <w:ilvl w:val="0"/>
          <w:numId w:val="41"/>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887680">
      <w:pPr>
        <w:pStyle w:val="pkt"/>
        <w:numPr>
          <w:ilvl w:val="0"/>
          <w:numId w:val="42"/>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887680">
      <w:pPr>
        <w:pStyle w:val="pkt"/>
        <w:numPr>
          <w:ilvl w:val="0"/>
          <w:numId w:val="42"/>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887680">
      <w:pPr>
        <w:pStyle w:val="pkt"/>
        <w:numPr>
          <w:ilvl w:val="0"/>
          <w:numId w:val="42"/>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887680">
      <w:pPr>
        <w:pStyle w:val="pkt"/>
        <w:numPr>
          <w:ilvl w:val="0"/>
          <w:numId w:val="40"/>
        </w:numPr>
        <w:spacing w:before="0" w:after="0"/>
        <w:ind w:left="709" w:hanging="401"/>
        <w:rPr>
          <w:rFonts w:ascii="Calibri" w:hAnsi="Calibri" w:cs="Calibri"/>
        </w:rPr>
      </w:pPr>
      <w:r w:rsidRPr="003A4111">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9" w:name="_Toc228585909"/>
      <w:bookmarkStart w:id="60" w:name="_Toc251232788"/>
      <w:bookmarkStart w:id="61" w:name="_Toc320881390"/>
      <w:bookmarkStart w:id="62"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3" w:name="_Toc320881391"/>
      <w:bookmarkStart w:id="64" w:name="_Toc322514798"/>
      <w:bookmarkStart w:id="65" w:name="_Toc251232791"/>
      <w:bookmarkStart w:id="66" w:name="_Toc228260946"/>
      <w:bookmarkStart w:id="67" w:name="_Toc228584277"/>
      <w:bookmarkStart w:id="68" w:name="_Toc228585910"/>
      <w:bookmarkStart w:id="69" w:name="_Toc228587912"/>
      <w:bookmarkStart w:id="70" w:name="_Toc228588222"/>
      <w:bookmarkEnd w:id="59"/>
      <w:bookmarkEnd w:id="60"/>
      <w:bookmarkEnd w:id="61"/>
      <w:bookmarkEnd w:id="62"/>
      <w:r w:rsidRPr="009F5473">
        <w:rPr>
          <w:rFonts w:ascii="Calibri" w:eastAsia="Calibri" w:hAnsi="Calibri" w:cs="Calibri"/>
          <w:b/>
          <w:bCs/>
          <w:lang w:eastAsia="pl-PL"/>
        </w:rPr>
        <w:t>KI</w:t>
      </w:r>
    </w:p>
    <w:p w14:paraId="1D91EECA" w14:textId="77777777" w:rsidR="00F15788" w:rsidRPr="0048260E" w:rsidRDefault="00F15788" w:rsidP="00887680">
      <w:pPr>
        <w:widowControl w:val="0"/>
        <w:numPr>
          <w:ilvl w:val="0"/>
          <w:numId w:val="14"/>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oferty</w:t>
      </w:r>
      <w:r w:rsidRPr="0048260E">
        <w:rPr>
          <w:rFonts w:asciiTheme="minorHAnsi" w:eastAsia="Calibri" w:hAnsiTheme="minorHAnsi" w:cstheme="minorHAnsi"/>
          <w:szCs w:val="24"/>
        </w:rPr>
        <w:t xml:space="preserve"> – załącznik nr 1</w:t>
      </w:r>
      <w:r w:rsidR="00C23E90"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607C443F" w14:textId="10F9D4FD" w:rsidR="00855D2D" w:rsidRPr="0048260E" w:rsidRDefault="009830FB" w:rsidP="00887680">
      <w:pPr>
        <w:widowControl w:val="0"/>
        <w:numPr>
          <w:ilvl w:val="0"/>
          <w:numId w:val="14"/>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cenowy</w:t>
      </w:r>
      <w:r w:rsidR="00E8324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załącznik nr 2</w:t>
      </w:r>
      <w:r w:rsidR="000D139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r w:rsidR="00855D2D" w:rsidRPr="0048260E">
        <w:rPr>
          <w:rFonts w:asciiTheme="minorHAnsi" w:eastAsia="Calibri" w:hAnsiTheme="minorHAnsi" w:cstheme="minorHAnsi"/>
          <w:szCs w:val="24"/>
        </w:rPr>
        <w:t xml:space="preserve"> </w:t>
      </w:r>
    </w:p>
    <w:p w14:paraId="1A531F8D" w14:textId="73A8AB6A" w:rsidR="00F15788" w:rsidRPr="0048260E" w:rsidRDefault="00944A05" w:rsidP="00887680">
      <w:pPr>
        <w:widowControl w:val="0"/>
        <w:numPr>
          <w:ilvl w:val="0"/>
          <w:numId w:val="14"/>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o niepodleganiu wykluczeniu z postępowania</w:t>
      </w:r>
      <w:r w:rsidR="00F15788" w:rsidRPr="0048260E">
        <w:rPr>
          <w:rFonts w:asciiTheme="minorHAnsi" w:eastAsia="Calibri" w:hAnsiTheme="minorHAnsi" w:cstheme="minorHAnsi"/>
          <w:szCs w:val="24"/>
        </w:rPr>
        <w:t xml:space="preserve"> - załącznik </w:t>
      </w:r>
      <w:r w:rsidR="00F15788" w:rsidRPr="0048260E">
        <w:rPr>
          <w:rFonts w:asciiTheme="minorHAnsi" w:eastAsia="Calibri" w:hAnsiTheme="minorHAnsi" w:cstheme="minorHAnsi"/>
          <w:color w:val="000000"/>
          <w:szCs w:val="24"/>
        </w:rPr>
        <w:t xml:space="preserve">nr </w:t>
      </w:r>
      <w:r w:rsidR="000A2F9E" w:rsidRPr="0048260E">
        <w:rPr>
          <w:rFonts w:asciiTheme="minorHAnsi" w:eastAsia="Calibri" w:hAnsiTheme="minorHAnsi" w:cstheme="minorHAnsi"/>
          <w:color w:val="000000"/>
          <w:szCs w:val="24"/>
        </w:rPr>
        <w:t>3</w:t>
      </w:r>
      <w:r w:rsidR="00F15788" w:rsidRPr="0048260E">
        <w:rPr>
          <w:rFonts w:asciiTheme="minorHAnsi" w:eastAsia="Calibri" w:hAnsiTheme="minorHAnsi" w:cstheme="minorHAnsi"/>
          <w:color w:val="000000"/>
          <w:szCs w:val="24"/>
        </w:rPr>
        <w:t xml:space="preserve"> do</w:t>
      </w:r>
      <w:r w:rsidR="00F15788" w:rsidRPr="0048260E">
        <w:rPr>
          <w:rFonts w:asciiTheme="minorHAnsi" w:eastAsia="Calibri" w:hAnsiTheme="minorHAnsi" w:cstheme="minorHAnsi"/>
          <w:szCs w:val="24"/>
        </w:rPr>
        <w:t xml:space="preserve">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01EE159B" w14:textId="0B87246C" w:rsidR="003B4B11" w:rsidRPr="0048260E" w:rsidRDefault="00F15788" w:rsidP="00887680">
      <w:pPr>
        <w:widowControl w:val="0"/>
        <w:numPr>
          <w:ilvl w:val="0"/>
          <w:numId w:val="14"/>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 xml:space="preserve">Wzór </w:t>
      </w:r>
      <w:r w:rsidR="00E0727E" w:rsidRPr="0048260E">
        <w:rPr>
          <w:rFonts w:asciiTheme="minorHAnsi" w:eastAsia="Calibri" w:hAnsiTheme="minorHAnsi" w:cstheme="minorHAnsi"/>
          <w:i/>
          <w:szCs w:val="24"/>
        </w:rPr>
        <w:t>Umowy</w:t>
      </w:r>
      <w:r w:rsidR="00E0727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 załącznik nr </w:t>
      </w:r>
      <w:r w:rsidR="000A66C3">
        <w:rPr>
          <w:rFonts w:asciiTheme="minorHAnsi" w:eastAsia="Calibri" w:hAnsiTheme="minorHAnsi" w:cstheme="minorHAnsi"/>
          <w:szCs w:val="24"/>
        </w:rPr>
        <w:t>4</w:t>
      </w:r>
      <w:r w:rsidR="000A2F9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i/>
          <w:szCs w:val="24"/>
        </w:rPr>
        <w:t>.</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1366BD05" w14:textId="77E8E998" w:rsidR="00BF5AA7" w:rsidRP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Magdalena Kowalczyk</w:t>
      </w:r>
    </w:p>
    <w:p w14:paraId="676E16F8" w14:textId="69666503" w:rsidR="00BF5AA7" w:rsidRDefault="000126A0" w:rsidP="00BF5AA7">
      <w:pPr>
        <w:pStyle w:val="Standard0"/>
        <w:widowControl/>
        <w:tabs>
          <w:tab w:val="left" w:pos="567"/>
        </w:tabs>
        <w:adjustRightInd w:val="0"/>
        <w:spacing w:after="0" w:line="360" w:lineRule="auto"/>
        <w:jc w:val="both"/>
        <w:rPr>
          <w:rFonts w:ascii="Calibri" w:hAnsi="Calibri"/>
        </w:rPr>
      </w:pPr>
      <w:r>
        <w:rPr>
          <w:rFonts w:ascii="Calibri" w:hAnsi="Calibri"/>
        </w:rPr>
        <w:lastRenderedPageBreak/>
        <w:t>Mariusz Kinal</w:t>
      </w:r>
    </w:p>
    <w:p w14:paraId="183E1CA7" w14:textId="4FC35172" w:rsidR="000126A0" w:rsidRPr="00BF5AA7" w:rsidRDefault="000126A0"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Krzysztof </w:t>
      </w:r>
      <w:proofErr w:type="spellStart"/>
      <w:r>
        <w:rPr>
          <w:rFonts w:ascii="Calibri" w:hAnsi="Calibri"/>
        </w:rPr>
        <w:t>Myga</w:t>
      </w:r>
      <w:proofErr w:type="spellEnd"/>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3EDFD9BB" w14:textId="31176DC2" w:rsidR="00BF5AA7" w:rsidRPr="00BF5AA7" w:rsidRDefault="000E3E83"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Bydgoszcz, dn. </w:t>
      </w:r>
      <w:r w:rsidR="000126A0">
        <w:rPr>
          <w:rFonts w:ascii="Calibri" w:hAnsi="Calibri"/>
        </w:rPr>
        <w:t>04</w:t>
      </w:r>
      <w:r>
        <w:rPr>
          <w:rFonts w:ascii="Calibri" w:hAnsi="Calibri"/>
        </w:rPr>
        <w:t xml:space="preserve"> </w:t>
      </w:r>
      <w:r w:rsidR="000126A0">
        <w:rPr>
          <w:rFonts w:ascii="Calibri" w:hAnsi="Calibri"/>
        </w:rPr>
        <w:t>lipca</w:t>
      </w:r>
      <w:r w:rsidR="00BF5AA7" w:rsidRPr="00BF5AA7">
        <w:rPr>
          <w:rFonts w:ascii="Calibri" w:hAnsi="Calibri"/>
        </w:rPr>
        <w:t xml:space="preserve"> 202</w:t>
      </w:r>
      <w:r w:rsidR="0048260E">
        <w:rPr>
          <w:rFonts w:ascii="Calibri" w:hAnsi="Calibri"/>
        </w:rPr>
        <w:t>2</w:t>
      </w:r>
    </w:p>
    <w:p w14:paraId="6AD8FED0"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r w:rsidRPr="008A1CA6">
        <w:rPr>
          <w:rFonts w:ascii="Calibri" w:hAnsi="Calibri"/>
          <w:b/>
          <w:bCs/>
          <w:sz w:val="22"/>
          <w:szCs w:val="22"/>
        </w:rPr>
        <w:t>ZATWIERDZAM</w:t>
      </w:r>
    </w:p>
    <w:p w14:paraId="21B460F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p>
    <w:p w14:paraId="1FF95AE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Dyrektor</w:t>
      </w:r>
    </w:p>
    <w:p w14:paraId="3C21CC21"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SP WZOZ MSWiA w Bydgoszczy</w:t>
      </w:r>
    </w:p>
    <w:p w14:paraId="77A0D0E5"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6F7AE942"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595383C8"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dr n. med. Marek Lewandowski</w:t>
      </w:r>
    </w:p>
    <w:p w14:paraId="489B7B95" w14:textId="786D8388" w:rsidR="00BF5AA7" w:rsidRPr="00294222" w:rsidRDefault="00BF5AA7" w:rsidP="00DE2AA4">
      <w:pPr>
        <w:pStyle w:val="Akapitzlist"/>
        <w:widowControl w:val="0"/>
        <w:suppressAutoHyphens/>
        <w:overflowPunct w:val="0"/>
        <w:autoSpaceDE w:val="0"/>
        <w:spacing w:after="0"/>
        <w:ind w:left="4962"/>
        <w:jc w:val="center"/>
        <w:textAlignment w:val="baseline"/>
        <w:rPr>
          <w:rFonts w:eastAsia="Calibri"/>
        </w:rPr>
      </w:pP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DE2AA4">
          <w:pgSz w:w="11906" w:h="16838"/>
          <w:pgMar w:top="1417" w:right="1417" w:bottom="1276" w:left="1417" w:header="284" w:footer="442" w:gutter="0"/>
          <w:cols w:space="708"/>
          <w:docGrid w:linePitch="360"/>
        </w:sectPr>
      </w:pPr>
    </w:p>
    <w:bookmarkEnd w:id="0"/>
    <w:bookmarkEnd w:id="1"/>
    <w:bookmarkEnd w:id="2"/>
    <w:bookmarkEnd w:id="3"/>
    <w:bookmarkEnd w:id="4"/>
    <w:bookmarkEnd w:id="5"/>
    <w:bookmarkEnd w:id="6"/>
    <w:bookmarkEnd w:id="7"/>
    <w:bookmarkEnd w:id="63"/>
    <w:bookmarkEnd w:id="64"/>
    <w:bookmarkEnd w:id="65"/>
    <w:bookmarkEnd w:id="66"/>
    <w:bookmarkEnd w:id="67"/>
    <w:bookmarkEnd w:id="68"/>
    <w:bookmarkEnd w:id="69"/>
    <w:bookmarkEnd w:id="70"/>
    <w:p w14:paraId="4C7BF1C2" w14:textId="0CA2C9C6" w:rsidR="00DD3193" w:rsidRPr="00B34319" w:rsidRDefault="00DD3193" w:rsidP="00DD3193">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postępowania 0</w:t>
      </w:r>
      <w:r w:rsidR="000126A0">
        <w:rPr>
          <w:rFonts w:ascii="Calibri" w:hAnsi="Calibri"/>
        </w:rPr>
        <w:t>9</w:t>
      </w:r>
      <w:r w:rsidRPr="00B34319">
        <w:rPr>
          <w:rFonts w:ascii="Calibri" w:hAnsi="Calibri"/>
        </w:rPr>
        <w:t>/202</w:t>
      </w:r>
      <w:r w:rsidR="00DD5CF2">
        <w:rPr>
          <w:rFonts w:ascii="Calibri" w:hAnsi="Calibri"/>
        </w:rPr>
        <w:t>2</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 xml:space="preserve">ul. </w:t>
      </w:r>
      <w:proofErr w:type="spellStart"/>
      <w:r w:rsidRPr="00B34319">
        <w:rPr>
          <w:rFonts w:ascii="Calibri" w:hAnsi="Calibri"/>
        </w:rPr>
        <w:t>Markwarta</w:t>
      </w:r>
      <w:proofErr w:type="spellEnd"/>
      <w:r w:rsidRPr="00B34319">
        <w:rPr>
          <w:rFonts w:ascii="Calibri" w:hAnsi="Calibri"/>
        </w:rPr>
        <w:t xml:space="preserve">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 xml:space="preserve">Skrzynka </w:t>
            </w:r>
            <w:proofErr w:type="spellStart"/>
            <w:r w:rsidRPr="00FC3C97">
              <w:rPr>
                <w:rFonts w:ascii="Calibri" w:eastAsia="Calibri" w:hAnsi="Calibri" w:cs="Calibri"/>
                <w:b/>
                <w:sz w:val="20"/>
              </w:rPr>
              <w:t>ePUAP</w:t>
            </w:r>
            <w:proofErr w:type="spellEnd"/>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825"/>
      </w:tblGrid>
      <w:tr w:rsidR="00651B41" w:rsidRPr="00E64018" w14:paraId="576A7C94" w14:textId="77777777" w:rsidTr="000A66C3">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825" w:type="dxa"/>
            <w:vAlign w:val="center"/>
          </w:tcPr>
          <w:p w14:paraId="2908F34C" w14:textId="5F3010B9" w:rsidR="00651B41" w:rsidRPr="00323187" w:rsidRDefault="00323187" w:rsidP="009D66FF">
            <w:pPr>
              <w:spacing w:line="276" w:lineRule="auto"/>
              <w:jc w:val="center"/>
              <w:rPr>
                <w:rFonts w:ascii="Calibri" w:hAnsi="Calibri" w:cs="Calibri"/>
                <w:b/>
                <w:bCs/>
                <w:i/>
                <w:szCs w:val="24"/>
                <w:lang w:eastAsia="pl-PL"/>
              </w:rPr>
            </w:pPr>
            <w:r w:rsidRPr="00323187">
              <w:rPr>
                <w:rFonts w:asciiTheme="minorHAnsi" w:hAnsiTheme="minorHAnsi"/>
                <w:b/>
                <w:bCs/>
                <w:iCs/>
                <w:szCs w:val="24"/>
              </w:rPr>
              <w:t>Dostawa karetki transportowej T wraz z wyposażeniem</w:t>
            </w:r>
          </w:p>
        </w:tc>
      </w:tr>
      <w:tr w:rsidR="00651B41" w:rsidRPr="00E64018" w14:paraId="7737C48D" w14:textId="77777777" w:rsidTr="000A66C3">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825" w:type="dxa"/>
            <w:vAlign w:val="center"/>
          </w:tcPr>
          <w:p w14:paraId="722B03A5" w14:textId="514643A4" w:rsidR="00651B41" w:rsidRPr="009F5473" w:rsidRDefault="00DD3193" w:rsidP="00CC5BF3">
            <w:pPr>
              <w:jc w:val="center"/>
              <w:rPr>
                <w:rFonts w:ascii="Calibri" w:hAnsi="Calibri" w:cs="Calibri"/>
                <w:b/>
                <w:szCs w:val="24"/>
                <w:highlight w:val="yellow"/>
                <w:lang w:eastAsia="pl-PL"/>
              </w:rPr>
            </w:pPr>
            <w:r>
              <w:rPr>
                <w:rFonts w:ascii="Calibri" w:hAnsi="Calibri" w:cs="Calibri"/>
                <w:b/>
              </w:rPr>
              <w:t>0</w:t>
            </w:r>
            <w:r w:rsidR="00323187">
              <w:rPr>
                <w:rFonts w:ascii="Calibri" w:hAnsi="Calibri" w:cs="Calibri"/>
                <w:b/>
              </w:rPr>
              <w:t>9</w:t>
            </w:r>
            <w:r w:rsidRPr="00FC3C97">
              <w:rPr>
                <w:rFonts w:ascii="Calibri" w:hAnsi="Calibri" w:cs="Calibri"/>
                <w:b/>
              </w:rPr>
              <w:t>/202</w:t>
            </w:r>
            <w:r w:rsidR="00DD5CF2">
              <w:rPr>
                <w:rFonts w:ascii="Calibri" w:hAnsi="Calibri" w:cs="Calibri"/>
                <w:b/>
              </w:rPr>
              <w:t>2</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600A9ABA" w14:textId="77777777" w:rsidR="000126A0" w:rsidRPr="00AE6F31" w:rsidRDefault="000126A0" w:rsidP="000126A0">
      <w:pPr>
        <w:widowControl w:val="0"/>
        <w:tabs>
          <w:tab w:val="left" w:pos="426"/>
        </w:tabs>
        <w:suppressAutoHyphens w:val="0"/>
        <w:overflowPunct/>
        <w:autoSpaceDN w:val="0"/>
        <w:spacing w:after="120"/>
        <w:textAlignment w:val="auto"/>
        <w:rPr>
          <w:rFonts w:ascii="Calibri" w:eastAsia="Calibri" w:hAnsi="Calibri" w:cs="Calibri"/>
          <w:szCs w:val="24"/>
        </w:rPr>
      </w:pPr>
      <w:r w:rsidRPr="00AE6F31">
        <w:rPr>
          <w:rFonts w:ascii="Calibri" w:eastAsia="Calibri" w:hAnsi="Calibri" w:cs="Calibri"/>
          <w:szCs w:val="24"/>
        </w:rPr>
        <w:t>1. Oferujemy wykonanie przedmiotu zamówienia: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9068"/>
      </w:tblGrid>
      <w:tr w:rsidR="000126A0" w:rsidRPr="00651B41" w14:paraId="3606F153" w14:textId="77777777" w:rsidTr="000A66C3">
        <w:trPr>
          <w:trHeight w:val="1492"/>
        </w:trPr>
        <w:tc>
          <w:tcPr>
            <w:tcW w:w="430" w:type="dxa"/>
            <w:vMerge w:val="restart"/>
          </w:tcPr>
          <w:p w14:paraId="11DEC0EB" w14:textId="77777777" w:rsidR="000126A0" w:rsidRPr="00AE6F31" w:rsidRDefault="000126A0" w:rsidP="00BA2C1A">
            <w:pPr>
              <w:spacing w:before="60" w:after="60" w:line="360" w:lineRule="auto"/>
              <w:rPr>
                <w:rFonts w:ascii="Calibri" w:hAnsi="Calibri" w:cs="Calibri"/>
                <w:b/>
                <w:szCs w:val="24"/>
                <w:lang w:eastAsia="pl-PL"/>
              </w:rPr>
            </w:pPr>
            <w:r w:rsidRPr="00AE6F31">
              <w:rPr>
                <w:rFonts w:ascii="Calibri" w:hAnsi="Calibri" w:cs="Calibri"/>
                <w:b/>
                <w:szCs w:val="24"/>
                <w:lang w:eastAsia="pl-PL"/>
              </w:rPr>
              <w:t>1)</w:t>
            </w:r>
          </w:p>
        </w:tc>
        <w:tc>
          <w:tcPr>
            <w:tcW w:w="9068" w:type="dxa"/>
            <w:vAlign w:val="center"/>
          </w:tcPr>
          <w:p w14:paraId="299BA7B4" w14:textId="77777777" w:rsidR="000126A0" w:rsidRPr="00AE6F31" w:rsidRDefault="000126A0" w:rsidP="00BA2C1A">
            <w:pPr>
              <w:spacing w:before="60" w:after="60" w:line="360" w:lineRule="auto"/>
              <w:rPr>
                <w:rFonts w:ascii="Calibri" w:hAnsi="Calibri" w:cs="Calibri"/>
                <w:szCs w:val="24"/>
                <w:lang w:eastAsia="pl-PL"/>
              </w:rPr>
            </w:pPr>
            <w:r w:rsidRPr="00AE6F31">
              <w:rPr>
                <w:rFonts w:ascii="Calibri" w:hAnsi="Calibri" w:cs="Calibri"/>
                <w:b/>
                <w:szCs w:val="24"/>
                <w:lang w:eastAsia="pl-PL"/>
              </w:rPr>
              <w:t>Cena oferty</w:t>
            </w:r>
            <w:r w:rsidRPr="00AE6F31">
              <w:rPr>
                <w:rFonts w:ascii="Calibri" w:hAnsi="Calibri" w:cs="Calibri"/>
                <w:szCs w:val="24"/>
                <w:lang w:eastAsia="pl-PL"/>
              </w:rPr>
              <w:t xml:space="preserve">: </w:t>
            </w:r>
            <w:r w:rsidRPr="00AE6F31">
              <w:rPr>
                <w:rFonts w:ascii="Calibri" w:hAnsi="Calibri" w:cs="Calibri"/>
                <w:i/>
                <w:color w:val="1F497D"/>
                <w:szCs w:val="24"/>
                <w:lang w:eastAsia="pl-PL"/>
              </w:rPr>
              <w:t>...........................................</w:t>
            </w:r>
            <w:r w:rsidRPr="00AE6F31">
              <w:rPr>
                <w:rFonts w:ascii="Calibri" w:hAnsi="Calibri" w:cs="Calibri"/>
                <w:szCs w:val="24"/>
                <w:lang w:eastAsia="pl-PL"/>
              </w:rPr>
              <w:t xml:space="preserve">zł </w:t>
            </w:r>
          </w:p>
          <w:p w14:paraId="537D5DEF" w14:textId="77777777" w:rsidR="000126A0" w:rsidRPr="00AE6F31" w:rsidRDefault="000126A0" w:rsidP="00BA2C1A">
            <w:pPr>
              <w:spacing w:before="60" w:after="60" w:line="360" w:lineRule="auto"/>
              <w:rPr>
                <w:rFonts w:ascii="Calibri" w:hAnsi="Calibri" w:cs="Calibri"/>
                <w:szCs w:val="24"/>
                <w:lang w:eastAsia="pl-PL"/>
              </w:rPr>
            </w:pPr>
            <w:r w:rsidRPr="00AE6F31">
              <w:rPr>
                <w:rFonts w:ascii="Calibri" w:hAnsi="Calibri" w:cs="Calibri"/>
                <w:szCs w:val="24"/>
                <w:lang w:eastAsia="pl-PL"/>
              </w:rPr>
              <w:t>słownie:……………………………………………………………………..…złotych</w:t>
            </w:r>
          </w:p>
          <w:p w14:paraId="0B8986D9" w14:textId="77777777" w:rsidR="000126A0" w:rsidRPr="00AE6F31" w:rsidRDefault="000126A0" w:rsidP="00BA2C1A">
            <w:pPr>
              <w:spacing w:before="60" w:after="60" w:line="360" w:lineRule="auto"/>
              <w:ind w:right="1057"/>
              <w:rPr>
                <w:rFonts w:ascii="Calibri" w:hAnsi="Calibri" w:cs="Calibri"/>
                <w:sz w:val="20"/>
                <w:lang w:eastAsia="pl-PL"/>
              </w:rPr>
            </w:pPr>
            <w:r w:rsidRPr="00AE6F31">
              <w:rPr>
                <w:rFonts w:ascii="Calibri" w:hAnsi="Calibri" w:cs="Calibri"/>
                <w:sz w:val="20"/>
                <w:lang w:eastAsia="pl-PL"/>
              </w:rPr>
              <w:t xml:space="preserve"> (w tym podatek od towarów i usług w ustawowej wysokości)</w:t>
            </w:r>
          </w:p>
        </w:tc>
      </w:tr>
      <w:tr w:rsidR="000126A0" w:rsidRPr="00651B41" w14:paraId="55950CAA" w14:textId="77777777" w:rsidTr="000A66C3">
        <w:trPr>
          <w:trHeight w:val="1703"/>
        </w:trPr>
        <w:tc>
          <w:tcPr>
            <w:tcW w:w="430" w:type="dxa"/>
            <w:vMerge/>
          </w:tcPr>
          <w:p w14:paraId="4364C35C" w14:textId="77777777" w:rsidR="000126A0" w:rsidRDefault="000126A0" w:rsidP="00BA2C1A">
            <w:pPr>
              <w:spacing w:before="60" w:after="60" w:line="360" w:lineRule="auto"/>
              <w:rPr>
                <w:rFonts w:ascii="Arial" w:hAnsi="Arial" w:cs="Arial"/>
                <w:b/>
                <w:lang w:eastAsia="pl-PL"/>
              </w:rPr>
            </w:pPr>
          </w:p>
        </w:tc>
        <w:tc>
          <w:tcPr>
            <w:tcW w:w="9068" w:type="dxa"/>
            <w:vAlign w:val="center"/>
          </w:tcPr>
          <w:p w14:paraId="0BA781D5" w14:textId="77777777" w:rsidR="000126A0" w:rsidRDefault="000126A0" w:rsidP="00BA2C1A">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Pr="001B2599">
              <w:rPr>
                <w:rFonts w:ascii="Arial" w:hAnsi="Arial" w:cs="Arial"/>
                <w:i/>
                <w:sz w:val="20"/>
                <w:lang w:eastAsia="pl-PL"/>
              </w:rPr>
              <w:t>zgodnie z ustawą z dnia 11 marca 2004 r. o podatku od towarów i usług (Dz. U. z 2018 r. poz. 2174, z</w:t>
            </w:r>
            <w:r>
              <w:rPr>
                <w:rFonts w:ascii="Arial" w:hAnsi="Arial" w:cs="Arial"/>
                <w:i/>
                <w:sz w:val="20"/>
                <w:lang w:eastAsia="pl-PL"/>
              </w:rPr>
              <w:t> </w:t>
            </w:r>
            <w:proofErr w:type="spellStart"/>
            <w:r w:rsidRPr="001B2599">
              <w:rPr>
                <w:rFonts w:ascii="Arial" w:hAnsi="Arial" w:cs="Arial"/>
                <w:i/>
                <w:sz w:val="20"/>
                <w:lang w:eastAsia="pl-PL"/>
              </w:rPr>
              <w:t>późn</w:t>
            </w:r>
            <w:proofErr w:type="spellEnd"/>
            <w:r w:rsidRPr="001B2599">
              <w:rPr>
                <w:rFonts w:ascii="Arial" w:hAnsi="Arial" w:cs="Arial"/>
                <w:i/>
                <w:sz w:val="20"/>
                <w:lang w:eastAsia="pl-PL"/>
              </w:rPr>
              <w:t>. zm.)</w:t>
            </w:r>
            <w:r>
              <w:rPr>
                <w:rFonts w:ascii="Arial" w:hAnsi="Arial" w:cs="Arial"/>
                <w:i/>
                <w:sz w:val="20"/>
                <w:lang w:eastAsia="pl-PL"/>
              </w:rPr>
              <w:t>.</w:t>
            </w:r>
            <w:r w:rsidRPr="00651B41">
              <w:rPr>
                <w:rFonts w:ascii="Arial" w:hAnsi="Arial" w:cs="Arial"/>
                <w:i/>
                <w:sz w:val="20"/>
                <w:vertAlign w:val="superscript"/>
                <w:lang w:eastAsia="pl-PL"/>
              </w:rPr>
              <w:t xml:space="preserve"> </w:t>
            </w:r>
            <w:r w:rsidRPr="00651B41">
              <w:rPr>
                <w:rFonts w:ascii="Arial" w:hAnsi="Arial" w:cs="Arial"/>
                <w:i/>
                <w:sz w:val="20"/>
                <w:vertAlign w:val="superscript"/>
                <w:lang w:eastAsia="pl-PL"/>
              </w:rPr>
              <w:footnoteReference w:id="1"/>
            </w:r>
          </w:p>
          <w:p w14:paraId="342C80F3" w14:textId="3B454C92" w:rsidR="000126A0" w:rsidRDefault="000126A0" w:rsidP="00887680">
            <w:pPr>
              <w:pStyle w:val="Akapitzlist"/>
              <w:numPr>
                <w:ilvl w:val="0"/>
                <w:numId w:val="30"/>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sidR="000A66C3">
              <w:rPr>
                <w:rFonts w:cs="Arial"/>
                <w:i/>
                <w:sz w:val="20"/>
                <w:lang w:eastAsia="pl-PL"/>
              </w:rPr>
              <w:t xml:space="preserve"> </w:t>
            </w:r>
            <w:r>
              <w:rPr>
                <w:rFonts w:cs="Arial"/>
                <w:i/>
                <w:sz w:val="20"/>
                <w:lang w:eastAsia="pl-PL"/>
              </w:rPr>
              <w:t>………………………………………………………………….</w:t>
            </w:r>
          </w:p>
          <w:p w14:paraId="2A5BC970" w14:textId="6C094913" w:rsidR="000126A0" w:rsidRDefault="000126A0" w:rsidP="00887680">
            <w:pPr>
              <w:pStyle w:val="Akapitzlist"/>
              <w:numPr>
                <w:ilvl w:val="0"/>
                <w:numId w:val="30"/>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Pr>
                <w:rFonts w:cs="Arial"/>
                <w:i/>
                <w:sz w:val="20"/>
                <w:lang w:eastAsia="pl-PL"/>
              </w:rPr>
              <w:t>bjętego obowiązkiem podatkowym Z</w:t>
            </w:r>
            <w:r w:rsidRPr="001B2599">
              <w:rPr>
                <w:rFonts w:cs="Arial"/>
                <w:i/>
                <w:sz w:val="20"/>
                <w:lang w:eastAsia="pl-PL"/>
              </w:rPr>
              <w:t>amawiającego, bez kwoty podatku</w:t>
            </w:r>
            <w:r>
              <w:rPr>
                <w:rFonts w:cs="Arial"/>
                <w:i/>
                <w:sz w:val="20"/>
                <w:lang w:eastAsia="pl-PL"/>
              </w:rPr>
              <w:t>…………………………………………………………………………………………………</w:t>
            </w:r>
          </w:p>
          <w:p w14:paraId="1E4B9B64" w14:textId="1EFC3D18" w:rsidR="000126A0" w:rsidRPr="00496B8F" w:rsidRDefault="000126A0" w:rsidP="00887680">
            <w:pPr>
              <w:pStyle w:val="Akapitzlist"/>
              <w:numPr>
                <w:ilvl w:val="0"/>
                <w:numId w:val="30"/>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0126A0" w:rsidRPr="00651B41" w14:paraId="14314107" w14:textId="77777777" w:rsidTr="000A66C3">
        <w:tc>
          <w:tcPr>
            <w:tcW w:w="430" w:type="dxa"/>
          </w:tcPr>
          <w:p w14:paraId="5213BE95" w14:textId="77777777" w:rsidR="000126A0" w:rsidRPr="00AE6F31" w:rsidRDefault="000126A0" w:rsidP="00BA2C1A">
            <w:pPr>
              <w:spacing w:before="60" w:after="60" w:line="276" w:lineRule="auto"/>
              <w:rPr>
                <w:rFonts w:ascii="Calibri" w:hAnsi="Calibri" w:cs="Calibri"/>
                <w:b/>
                <w:szCs w:val="24"/>
                <w:lang w:eastAsia="pl-PL"/>
              </w:rPr>
            </w:pPr>
            <w:r w:rsidRPr="00AE6F31">
              <w:rPr>
                <w:rFonts w:ascii="Calibri" w:hAnsi="Calibri" w:cs="Calibri"/>
                <w:b/>
                <w:szCs w:val="24"/>
                <w:lang w:eastAsia="pl-PL"/>
              </w:rPr>
              <w:t>2)</w:t>
            </w:r>
          </w:p>
        </w:tc>
        <w:tc>
          <w:tcPr>
            <w:tcW w:w="9068" w:type="dxa"/>
            <w:vAlign w:val="center"/>
          </w:tcPr>
          <w:p w14:paraId="5A833863" w14:textId="77777777" w:rsidR="000126A0" w:rsidRPr="00AE6F31" w:rsidRDefault="000126A0" w:rsidP="00BA2C1A">
            <w:pPr>
              <w:spacing w:before="60" w:after="60" w:line="276" w:lineRule="auto"/>
              <w:rPr>
                <w:rFonts w:ascii="Calibri" w:hAnsi="Calibri" w:cs="Calibri"/>
                <w:szCs w:val="24"/>
                <w:lang w:eastAsia="pl-PL"/>
              </w:rPr>
            </w:pPr>
            <w:r w:rsidRPr="00AE6F31">
              <w:rPr>
                <w:rFonts w:ascii="Calibri" w:hAnsi="Calibri" w:cs="Calibri"/>
                <w:b/>
                <w:szCs w:val="24"/>
                <w:lang w:eastAsia="pl-PL"/>
              </w:rPr>
              <w:t xml:space="preserve">Termin gwarancji: </w:t>
            </w:r>
            <w:r w:rsidRPr="00AE6F31">
              <w:rPr>
                <w:rFonts w:ascii="Calibri" w:hAnsi="Calibri" w:cs="Calibri"/>
                <w:szCs w:val="24"/>
                <w:lang w:eastAsia="pl-PL"/>
              </w:rPr>
              <w:t>liczony od dnia podpisania protokołu wynosi:</w:t>
            </w:r>
          </w:p>
          <w:p w14:paraId="77171B22" w14:textId="77777777" w:rsidR="000126A0" w:rsidRPr="00AE6F31" w:rsidRDefault="000126A0" w:rsidP="00BA2C1A">
            <w:pPr>
              <w:spacing w:before="60" w:after="60" w:line="276" w:lineRule="auto"/>
              <w:rPr>
                <w:rFonts w:ascii="Calibri" w:hAnsi="Calibri" w:cs="Calibri"/>
                <w:szCs w:val="24"/>
                <w:lang w:eastAsia="pl-PL"/>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24"/>
              <w:gridCol w:w="3074"/>
              <w:gridCol w:w="2629"/>
              <w:gridCol w:w="2538"/>
            </w:tblGrid>
            <w:tr w:rsidR="000126A0" w:rsidRPr="00323187" w14:paraId="1A7CE494" w14:textId="77777777" w:rsidTr="000A66C3">
              <w:trPr>
                <w:cantSplit/>
                <w:trHeight w:val="343"/>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78DA24" w14:textId="77777777" w:rsidR="000126A0" w:rsidRPr="00323187" w:rsidRDefault="000126A0" w:rsidP="00BA2C1A">
                  <w:pPr>
                    <w:jc w:val="center"/>
                    <w:rPr>
                      <w:rFonts w:ascii="Calibri" w:hAnsi="Calibri" w:cs="Calibri"/>
                      <w:b/>
                      <w:color w:val="000000"/>
                      <w:sz w:val="20"/>
                    </w:rPr>
                  </w:pPr>
                  <w:r w:rsidRPr="00323187">
                    <w:rPr>
                      <w:rFonts w:ascii="Calibri" w:hAnsi="Calibri" w:cs="Calibri"/>
                      <w:b/>
                      <w:color w:val="000000"/>
                      <w:sz w:val="20"/>
                    </w:rPr>
                    <w:t>Lp.</w:t>
                  </w:r>
                </w:p>
              </w:tc>
              <w:tc>
                <w:tcPr>
                  <w:tcW w:w="3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557B68" w14:textId="77777777" w:rsidR="000126A0" w:rsidRPr="00323187" w:rsidRDefault="000126A0" w:rsidP="00BA2C1A">
                  <w:pPr>
                    <w:pStyle w:val="Akapitzlist"/>
                    <w:ind w:left="0"/>
                    <w:jc w:val="center"/>
                    <w:rPr>
                      <w:rFonts w:ascii="Calibri" w:hAnsi="Calibri" w:cs="Calibri"/>
                      <w:b/>
                      <w:color w:val="000000"/>
                      <w:sz w:val="20"/>
                      <w:szCs w:val="20"/>
                    </w:rPr>
                  </w:pPr>
                  <w:r w:rsidRPr="00323187">
                    <w:rPr>
                      <w:rFonts w:ascii="Calibri" w:hAnsi="Calibri" w:cs="Calibri"/>
                      <w:b/>
                      <w:color w:val="000000"/>
                      <w:sz w:val="20"/>
                      <w:szCs w:val="20"/>
                    </w:rPr>
                    <w:t>Parametr oceniany</w:t>
                  </w:r>
                </w:p>
              </w:tc>
              <w:tc>
                <w:tcPr>
                  <w:tcW w:w="2629" w:type="dxa"/>
                  <w:tcBorders>
                    <w:top w:val="single" w:sz="4" w:space="0" w:color="auto"/>
                    <w:left w:val="single" w:sz="4" w:space="0" w:color="auto"/>
                    <w:bottom w:val="single" w:sz="4" w:space="0" w:color="auto"/>
                    <w:right w:val="single" w:sz="4" w:space="0" w:color="auto"/>
                  </w:tcBorders>
                  <w:vAlign w:val="center"/>
                </w:tcPr>
                <w:p w14:paraId="116C26F1" w14:textId="77777777" w:rsidR="000126A0" w:rsidRPr="00323187" w:rsidRDefault="000126A0" w:rsidP="00BA2C1A">
                  <w:pPr>
                    <w:pStyle w:val="Standard0"/>
                    <w:jc w:val="center"/>
                    <w:rPr>
                      <w:rFonts w:ascii="Calibri" w:hAnsi="Calibri" w:cs="Calibri"/>
                      <w:b/>
                      <w:bCs/>
                      <w:sz w:val="20"/>
                      <w:szCs w:val="20"/>
                    </w:rPr>
                  </w:pPr>
                  <w:r w:rsidRPr="00323187">
                    <w:rPr>
                      <w:rFonts w:ascii="Calibri" w:hAnsi="Calibri" w:cs="Calibri"/>
                      <w:b/>
                      <w:bCs/>
                      <w:sz w:val="20"/>
                      <w:szCs w:val="20"/>
                    </w:rPr>
                    <w:t>Punktacja</w:t>
                  </w:r>
                </w:p>
              </w:tc>
              <w:tc>
                <w:tcPr>
                  <w:tcW w:w="2538" w:type="dxa"/>
                  <w:tcBorders>
                    <w:top w:val="single" w:sz="4" w:space="0" w:color="auto"/>
                    <w:left w:val="single" w:sz="4" w:space="0" w:color="auto"/>
                    <w:bottom w:val="single" w:sz="4" w:space="0" w:color="auto"/>
                    <w:right w:val="single" w:sz="4" w:space="0" w:color="auto"/>
                  </w:tcBorders>
                </w:tcPr>
                <w:p w14:paraId="7D1E9D13" w14:textId="77777777" w:rsidR="000126A0" w:rsidRPr="00323187" w:rsidRDefault="000126A0" w:rsidP="00BA2C1A">
                  <w:pPr>
                    <w:pStyle w:val="Standard0"/>
                    <w:jc w:val="center"/>
                    <w:rPr>
                      <w:rFonts w:ascii="Calibri" w:hAnsi="Calibri" w:cs="Calibri"/>
                      <w:b/>
                      <w:bCs/>
                      <w:sz w:val="20"/>
                      <w:szCs w:val="20"/>
                    </w:rPr>
                  </w:pPr>
                  <w:r w:rsidRPr="00323187">
                    <w:rPr>
                      <w:rFonts w:ascii="Calibri" w:hAnsi="Calibri" w:cs="Calibri"/>
                      <w:b/>
                      <w:bCs/>
                      <w:sz w:val="20"/>
                      <w:szCs w:val="20"/>
                    </w:rPr>
                    <w:t>Parametr zaoferowany</w:t>
                  </w:r>
                </w:p>
              </w:tc>
            </w:tr>
            <w:tr w:rsidR="000126A0" w:rsidRPr="00323187" w14:paraId="778DBBE9" w14:textId="77777777" w:rsidTr="000A66C3">
              <w:trPr>
                <w:cantSplit/>
                <w:trHeight w:val="329"/>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59D336" w14:textId="77777777" w:rsidR="000126A0" w:rsidRPr="00323187" w:rsidRDefault="000126A0" w:rsidP="00BA2C1A">
                  <w:pPr>
                    <w:jc w:val="center"/>
                    <w:rPr>
                      <w:rFonts w:ascii="Calibri" w:hAnsi="Calibri" w:cs="Calibri"/>
                      <w:b/>
                      <w:color w:val="000000"/>
                      <w:sz w:val="20"/>
                    </w:rPr>
                  </w:pPr>
                  <w:r w:rsidRPr="00323187">
                    <w:rPr>
                      <w:rFonts w:ascii="Calibri" w:hAnsi="Calibri" w:cs="Calibri"/>
                      <w:b/>
                      <w:color w:val="000000"/>
                      <w:sz w:val="20"/>
                    </w:rPr>
                    <w:t>1</w:t>
                  </w:r>
                </w:p>
              </w:tc>
              <w:tc>
                <w:tcPr>
                  <w:tcW w:w="3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08A977" w14:textId="77777777" w:rsidR="000126A0" w:rsidRPr="00323187" w:rsidRDefault="000126A0" w:rsidP="00BA2C1A">
                  <w:pPr>
                    <w:pStyle w:val="Akapitzlist"/>
                    <w:ind w:left="-64"/>
                    <w:jc w:val="center"/>
                    <w:rPr>
                      <w:rFonts w:ascii="Calibri" w:hAnsi="Calibri" w:cs="Calibri"/>
                      <w:b/>
                      <w:color w:val="000000"/>
                      <w:sz w:val="20"/>
                      <w:szCs w:val="20"/>
                    </w:rPr>
                  </w:pPr>
                  <w:r w:rsidRPr="00323187">
                    <w:rPr>
                      <w:rFonts w:ascii="Calibri" w:hAnsi="Calibri" w:cs="Calibri"/>
                      <w:b/>
                      <w:color w:val="000000"/>
                      <w:sz w:val="20"/>
                      <w:szCs w:val="20"/>
                    </w:rPr>
                    <w:t>2</w:t>
                  </w:r>
                </w:p>
              </w:tc>
              <w:tc>
                <w:tcPr>
                  <w:tcW w:w="2629" w:type="dxa"/>
                  <w:tcBorders>
                    <w:top w:val="single" w:sz="4" w:space="0" w:color="auto"/>
                    <w:left w:val="single" w:sz="4" w:space="0" w:color="auto"/>
                    <w:bottom w:val="single" w:sz="4" w:space="0" w:color="auto"/>
                    <w:right w:val="single" w:sz="4" w:space="0" w:color="auto"/>
                  </w:tcBorders>
                  <w:vAlign w:val="center"/>
                </w:tcPr>
                <w:p w14:paraId="785A14D1" w14:textId="77777777" w:rsidR="000126A0" w:rsidRPr="00323187" w:rsidRDefault="000126A0" w:rsidP="00BA2C1A">
                  <w:pPr>
                    <w:pStyle w:val="Standard0"/>
                    <w:jc w:val="center"/>
                    <w:rPr>
                      <w:rFonts w:ascii="Calibri" w:hAnsi="Calibri" w:cs="Calibri"/>
                      <w:b/>
                      <w:bCs/>
                      <w:sz w:val="20"/>
                      <w:szCs w:val="20"/>
                    </w:rPr>
                  </w:pPr>
                  <w:r w:rsidRPr="00323187">
                    <w:rPr>
                      <w:rFonts w:ascii="Calibri" w:hAnsi="Calibri" w:cs="Calibri"/>
                      <w:b/>
                      <w:bCs/>
                      <w:sz w:val="20"/>
                      <w:szCs w:val="20"/>
                    </w:rPr>
                    <w:t>3</w:t>
                  </w:r>
                </w:p>
              </w:tc>
              <w:tc>
                <w:tcPr>
                  <w:tcW w:w="2538" w:type="dxa"/>
                  <w:tcBorders>
                    <w:top w:val="single" w:sz="4" w:space="0" w:color="auto"/>
                    <w:left w:val="single" w:sz="4" w:space="0" w:color="auto"/>
                    <w:bottom w:val="single" w:sz="4" w:space="0" w:color="auto"/>
                    <w:right w:val="single" w:sz="4" w:space="0" w:color="auto"/>
                  </w:tcBorders>
                </w:tcPr>
                <w:p w14:paraId="32DD86EB" w14:textId="77777777" w:rsidR="000126A0" w:rsidRPr="00323187" w:rsidRDefault="000126A0" w:rsidP="00BA2C1A">
                  <w:pPr>
                    <w:pStyle w:val="Standard0"/>
                    <w:jc w:val="center"/>
                    <w:rPr>
                      <w:rFonts w:ascii="Calibri" w:hAnsi="Calibri" w:cs="Calibri"/>
                      <w:b/>
                      <w:bCs/>
                      <w:sz w:val="20"/>
                      <w:szCs w:val="20"/>
                    </w:rPr>
                  </w:pPr>
                  <w:r w:rsidRPr="00323187">
                    <w:rPr>
                      <w:rFonts w:ascii="Calibri" w:hAnsi="Calibri" w:cs="Calibri"/>
                      <w:b/>
                      <w:bCs/>
                      <w:sz w:val="20"/>
                      <w:szCs w:val="20"/>
                    </w:rPr>
                    <w:t>4</w:t>
                  </w:r>
                </w:p>
              </w:tc>
            </w:tr>
            <w:tr w:rsidR="00323187" w:rsidRPr="00323187" w14:paraId="48C81C55" w14:textId="77777777" w:rsidTr="000A66C3">
              <w:trPr>
                <w:cantSplit/>
                <w:trHeight w:val="857"/>
              </w:trPr>
              <w:tc>
                <w:tcPr>
                  <w:tcW w:w="624" w:type="dxa"/>
                  <w:tcMar>
                    <w:top w:w="0" w:type="dxa"/>
                    <w:left w:w="108" w:type="dxa"/>
                    <w:bottom w:w="0" w:type="dxa"/>
                    <w:right w:w="108" w:type="dxa"/>
                  </w:tcMar>
                  <w:vAlign w:val="center"/>
                </w:tcPr>
                <w:p w14:paraId="136ED1FC" w14:textId="77777777" w:rsidR="00323187" w:rsidRPr="00323187" w:rsidRDefault="00323187" w:rsidP="00323187">
                  <w:pPr>
                    <w:jc w:val="center"/>
                    <w:rPr>
                      <w:rFonts w:ascii="Calibri" w:hAnsi="Calibri" w:cs="Calibri"/>
                      <w:color w:val="000000"/>
                      <w:sz w:val="20"/>
                    </w:rPr>
                  </w:pPr>
                  <w:r w:rsidRPr="00323187">
                    <w:rPr>
                      <w:rFonts w:ascii="Calibri" w:hAnsi="Calibri" w:cs="Calibri"/>
                      <w:color w:val="000000"/>
                      <w:sz w:val="20"/>
                    </w:rPr>
                    <w:t>1</w:t>
                  </w:r>
                </w:p>
              </w:tc>
              <w:tc>
                <w:tcPr>
                  <w:tcW w:w="3074" w:type="dxa"/>
                  <w:tcMar>
                    <w:top w:w="0" w:type="dxa"/>
                    <w:left w:w="108" w:type="dxa"/>
                    <w:bottom w:w="0" w:type="dxa"/>
                    <w:right w:w="108" w:type="dxa"/>
                  </w:tcMar>
                  <w:vAlign w:val="center"/>
                </w:tcPr>
                <w:p w14:paraId="1D7A593C" w14:textId="35D98FFE" w:rsidR="00323187" w:rsidRPr="00323187" w:rsidRDefault="00323187" w:rsidP="00323187">
                  <w:pPr>
                    <w:pStyle w:val="Akapitzlist"/>
                    <w:ind w:left="0"/>
                    <w:jc w:val="left"/>
                    <w:rPr>
                      <w:rFonts w:ascii="Calibri" w:hAnsi="Calibri" w:cs="Calibri"/>
                      <w:color w:val="000000"/>
                      <w:sz w:val="20"/>
                      <w:szCs w:val="20"/>
                    </w:rPr>
                  </w:pPr>
                  <w:r w:rsidRPr="00323187">
                    <w:rPr>
                      <w:rFonts w:ascii="Calibri" w:hAnsi="Calibri" w:cs="Calibri"/>
                      <w:sz w:val="20"/>
                      <w:szCs w:val="20"/>
                    </w:rPr>
                    <w:t>Gwarancja mechaniczna na pojazd bazowy bez limitu kilometrów (minimum 24 miesiące)</w:t>
                  </w:r>
                </w:p>
              </w:tc>
              <w:tc>
                <w:tcPr>
                  <w:tcW w:w="2629" w:type="dxa"/>
                  <w:vAlign w:val="center"/>
                </w:tcPr>
                <w:p w14:paraId="21AADEFA"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24 miesiące – 0 pkt.</w:t>
                  </w:r>
                </w:p>
                <w:p w14:paraId="0DA3F355" w14:textId="3338EDAB"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36 miesięcy – 15 pkt</w:t>
                  </w:r>
                </w:p>
              </w:tc>
              <w:tc>
                <w:tcPr>
                  <w:tcW w:w="2538" w:type="dxa"/>
                  <w:vAlign w:val="center"/>
                </w:tcPr>
                <w:p w14:paraId="65BAC298" w14:textId="77777777" w:rsidR="00323187" w:rsidRPr="00323187" w:rsidRDefault="00323187" w:rsidP="00323187">
                  <w:pPr>
                    <w:pStyle w:val="Standard0"/>
                    <w:jc w:val="center"/>
                    <w:rPr>
                      <w:rFonts w:ascii="Calibri" w:hAnsi="Calibri" w:cs="Calibri"/>
                      <w:b/>
                      <w:bCs/>
                      <w:sz w:val="20"/>
                      <w:szCs w:val="20"/>
                    </w:rPr>
                  </w:pPr>
                  <w:r w:rsidRPr="00323187">
                    <w:rPr>
                      <w:rFonts w:ascii="Calibri" w:hAnsi="Calibri" w:cs="Calibri"/>
                      <w:b/>
                      <w:bCs/>
                      <w:sz w:val="20"/>
                      <w:szCs w:val="20"/>
                    </w:rPr>
                    <w:t>………….. miesiące/</w:t>
                  </w:r>
                  <w:proofErr w:type="spellStart"/>
                  <w:r w:rsidRPr="00323187">
                    <w:rPr>
                      <w:rFonts w:ascii="Calibri" w:hAnsi="Calibri" w:cs="Calibri"/>
                      <w:b/>
                      <w:bCs/>
                      <w:sz w:val="20"/>
                      <w:szCs w:val="20"/>
                    </w:rPr>
                    <w:t>cy</w:t>
                  </w:r>
                  <w:proofErr w:type="spellEnd"/>
                </w:p>
              </w:tc>
            </w:tr>
            <w:tr w:rsidR="00323187" w:rsidRPr="00323187" w14:paraId="0C859F57" w14:textId="77777777" w:rsidTr="000A66C3">
              <w:trPr>
                <w:cantSplit/>
                <w:trHeight w:val="685"/>
              </w:trPr>
              <w:tc>
                <w:tcPr>
                  <w:tcW w:w="624" w:type="dxa"/>
                  <w:tcMar>
                    <w:top w:w="0" w:type="dxa"/>
                    <w:left w:w="108" w:type="dxa"/>
                    <w:bottom w:w="0" w:type="dxa"/>
                    <w:right w:w="108" w:type="dxa"/>
                  </w:tcMar>
                  <w:vAlign w:val="center"/>
                </w:tcPr>
                <w:p w14:paraId="3FF3BDEC" w14:textId="77777777" w:rsidR="00323187" w:rsidRPr="00323187" w:rsidRDefault="00323187" w:rsidP="00323187">
                  <w:pPr>
                    <w:jc w:val="center"/>
                    <w:rPr>
                      <w:rFonts w:ascii="Calibri" w:hAnsi="Calibri" w:cs="Calibri"/>
                      <w:color w:val="000000"/>
                      <w:sz w:val="20"/>
                    </w:rPr>
                  </w:pPr>
                  <w:r w:rsidRPr="00323187">
                    <w:rPr>
                      <w:rFonts w:ascii="Calibri" w:hAnsi="Calibri" w:cs="Calibri"/>
                      <w:color w:val="000000"/>
                      <w:sz w:val="20"/>
                    </w:rPr>
                    <w:t>2</w:t>
                  </w:r>
                </w:p>
              </w:tc>
              <w:tc>
                <w:tcPr>
                  <w:tcW w:w="3074" w:type="dxa"/>
                  <w:tcMar>
                    <w:top w:w="0" w:type="dxa"/>
                    <w:left w:w="108" w:type="dxa"/>
                    <w:bottom w:w="0" w:type="dxa"/>
                    <w:right w:w="108" w:type="dxa"/>
                  </w:tcMar>
                  <w:vAlign w:val="center"/>
                </w:tcPr>
                <w:p w14:paraId="04C9E6CC" w14:textId="3FBE59B0" w:rsidR="00323187" w:rsidRPr="00323187" w:rsidRDefault="00323187" w:rsidP="00323187">
                  <w:pPr>
                    <w:pStyle w:val="Akapitzlist"/>
                    <w:ind w:left="0"/>
                    <w:jc w:val="left"/>
                    <w:rPr>
                      <w:rFonts w:ascii="Calibri" w:hAnsi="Calibri" w:cs="Calibri"/>
                      <w:color w:val="000000"/>
                      <w:sz w:val="20"/>
                      <w:szCs w:val="20"/>
                    </w:rPr>
                  </w:pPr>
                  <w:r w:rsidRPr="00323187">
                    <w:rPr>
                      <w:rFonts w:ascii="Calibri" w:hAnsi="Calibri" w:cs="Calibri"/>
                      <w:sz w:val="20"/>
                      <w:szCs w:val="20"/>
                    </w:rPr>
                    <w:t>Gwarancja na powłoki lakiernicze (minimum 24 miesiące)</w:t>
                  </w:r>
                </w:p>
              </w:tc>
              <w:tc>
                <w:tcPr>
                  <w:tcW w:w="2629" w:type="dxa"/>
                  <w:vAlign w:val="center"/>
                </w:tcPr>
                <w:p w14:paraId="434EB964"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24 miesiące – 0 pkt.</w:t>
                  </w:r>
                </w:p>
                <w:p w14:paraId="50A3BC37" w14:textId="3E2B0EB0"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36 miesięcy – 5 pkt</w:t>
                  </w:r>
                </w:p>
              </w:tc>
              <w:tc>
                <w:tcPr>
                  <w:tcW w:w="2538" w:type="dxa"/>
                  <w:vAlign w:val="center"/>
                </w:tcPr>
                <w:p w14:paraId="3478774D"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
                      <w:bCs/>
                      <w:sz w:val="20"/>
                      <w:szCs w:val="20"/>
                    </w:rPr>
                    <w:t>………….. miesiące/</w:t>
                  </w:r>
                  <w:proofErr w:type="spellStart"/>
                  <w:r w:rsidRPr="00323187">
                    <w:rPr>
                      <w:rFonts w:ascii="Calibri" w:hAnsi="Calibri" w:cs="Calibri"/>
                      <w:b/>
                      <w:bCs/>
                      <w:sz w:val="20"/>
                      <w:szCs w:val="20"/>
                    </w:rPr>
                    <w:t>cy</w:t>
                  </w:r>
                  <w:proofErr w:type="spellEnd"/>
                </w:p>
              </w:tc>
            </w:tr>
            <w:tr w:rsidR="00323187" w:rsidRPr="00323187" w14:paraId="1589CBA4" w14:textId="77777777" w:rsidTr="000A66C3">
              <w:trPr>
                <w:cantSplit/>
                <w:trHeight w:val="843"/>
              </w:trPr>
              <w:tc>
                <w:tcPr>
                  <w:tcW w:w="624" w:type="dxa"/>
                  <w:tcMar>
                    <w:top w:w="0" w:type="dxa"/>
                    <w:left w:w="108" w:type="dxa"/>
                    <w:bottom w:w="0" w:type="dxa"/>
                    <w:right w:w="108" w:type="dxa"/>
                  </w:tcMar>
                  <w:vAlign w:val="center"/>
                </w:tcPr>
                <w:p w14:paraId="7D3E8253" w14:textId="77777777" w:rsidR="00323187" w:rsidRPr="00323187" w:rsidRDefault="00323187" w:rsidP="00323187">
                  <w:pPr>
                    <w:jc w:val="center"/>
                    <w:rPr>
                      <w:rFonts w:ascii="Calibri" w:hAnsi="Calibri" w:cs="Calibri"/>
                      <w:color w:val="000000"/>
                      <w:sz w:val="20"/>
                    </w:rPr>
                  </w:pPr>
                  <w:r w:rsidRPr="00323187">
                    <w:rPr>
                      <w:rFonts w:ascii="Calibri" w:hAnsi="Calibri" w:cs="Calibri"/>
                      <w:color w:val="000000"/>
                      <w:sz w:val="20"/>
                    </w:rPr>
                    <w:t>3</w:t>
                  </w:r>
                </w:p>
              </w:tc>
              <w:tc>
                <w:tcPr>
                  <w:tcW w:w="3074" w:type="dxa"/>
                  <w:tcMar>
                    <w:top w:w="0" w:type="dxa"/>
                    <w:left w:w="108" w:type="dxa"/>
                    <w:bottom w:w="0" w:type="dxa"/>
                    <w:right w:w="108" w:type="dxa"/>
                  </w:tcMar>
                  <w:vAlign w:val="center"/>
                </w:tcPr>
                <w:p w14:paraId="621AB36B" w14:textId="57E1817F" w:rsidR="00323187" w:rsidRPr="00323187" w:rsidRDefault="00323187" w:rsidP="00323187">
                  <w:pPr>
                    <w:pStyle w:val="Akapitzlist"/>
                    <w:ind w:left="0"/>
                    <w:jc w:val="left"/>
                    <w:rPr>
                      <w:rFonts w:ascii="Calibri" w:hAnsi="Calibri" w:cs="Calibri"/>
                      <w:color w:val="000000"/>
                      <w:sz w:val="20"/>
                      <w:szCs w:val="20"/>
                    </w:rPr>
                  </w:pPr>
                  <w:r w:rsidRPr="00323187">
                    <w:rPr>
                      <w:rFonts w:ascii="Calibri" w:hAnsi="Calibri" w:cs="Calibri"/>
                      <w:sz w:val="20"/>
                      <w:szCs w:val="20"/>
                    </w:rPr>
                    <w:t>Gwarancja na perforację korozyjną elementów nadwozia (minimum 120 miesięcy)</w:t>
                  </w:r>
                </w:p>
              </w:tc>
              <w:tc>
                <w:tcPr>
                  <w:tcW w:w="2629" w:type="dxa"/>
                  <w:vAlign w:val="center"/>
                </w:tcPr>
                <w:p w14:paraId="6D5E4425"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120 miesięcy – 0 pkt.</w:t>
                  </w:r>
                </w:p>
                <w:p w14:paraId="0CB68A19" w14:textId="5469286B"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132 miesiące – 5 pkt</w:t>
                  </w:r>
                </w:p>
              </w:tc>
              <w:tc>
                <w:tcPr>
                  <w:tcW w:w="2538" w:type="dxa"/>
                  <w:vAlign w:val="center"/>
                </w:tcPr>
                <w:p w14:paraId="51DC8FE9"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
                      <w:bCs/>
                      <w:sz w:val="20"/>
                      <w:szCs w:val="20"/>
                    </w:rPr>
                    <w:t>………….. miesiące/</w:t>
                  </w:r>
                  <w:proofErr w:type="spellStart"/>
                  <w:r w:rsidRPr="00323187">
                    <w:rPr>
                      <w:rFonts w:ascii="Calibri" w:hAnsi="Calibri" w:cs="Calibri"/>
                      <w:b/>
                      <w:bCs/>
                      <w:sz w:val="20"/>
                      <w:szCs w:val="20"/>
                    </w:rPr>
                    <w:t>cy</w:t>
                  </w:r>
                  <w:proofErr w:type="spellEnd"/>
                </w:p>
              </w:tc>
            </w:tr>
            <w:tr w:rsidR="00323187" w:rsidRPr="00323187" w14:paraId="23949CE8" w14:textId="77777777" w:rsidTr="000A66C3">
              <w:trPr>
                <w:cantSplit/>
                <w:trHeight w:val="857"/>
              </w:trPr>
              <w:tc>
                <w:tcPr>
                  <w:tcW w:w="624" w:type="dxa"/>
                  <w:tcMar>
                    <w:top w:w="0" w:type="dxa"/>
                    <w:left w:w="108" w:type="dxa"/>
                    <w:bottom w:w="0" w:type="dxa"/>
                    <w:right w:w="108" w:type="dxa"/>
                  </w:tcMar>
                  <w:vAlign w:val="center"/>
                </w:tcPr>
                <w:p w14:paraId="62561EEE" w14:textId="77777777" w:rsidR="00323187" w:rsidRPr="00323187" w:rsidRDefault="00323187" w:rsidP="00323187">
                  <w:pPr>
                    <w:jc w:val="center"/>
                    <w:rPr>
                      <w:rFonts w:ascii="Calibri" w:hAnsi="Calibri" w:cs="Calibri"/>
                      <w:color w:val="000000"/>
                      <w:sz w:val="20"/>
                    </w:rPr>
                  </w:pPr>
                  <w:r w:rsidRPr="00323187">
                    <w:rPr>
                      <w:rFonts w:ascii="Calibri" w:hAnsi="Calibri" w:cs="Calibri"/>
                      <w:color w:val="000000"/>
                      <w:sz w:val="20"/>
                    </w:rPr>
                    <w:t>4</w:t>
                  </w:r>
                </w:p>
              </w:tc>
              <w:tc>
                <w:tcPr>
                  <w:tcW w:w="3074" w:type="dxa"/>
                  <w:tcMar>
                    <w:top w:w="0" w:type="dxa"/>
                    <w:left w:w="108" w:type="dxa"/>
                    <w:bottom w:w="0" w:type="dxa"/>
                    <w:right w:w="108" w:type="dxa"/>
                  </w:tcMar>
                  <w:vAlign w:val="center"/>
                </w:tcPr>
                <w:p w14:paraId="1CED6DD3" w14:textId="7E08A845" w:rsidR="00323187" w:rsidRPr="00323187" w:rsidRDefault="00323187" w:rsidP="00323187">
                  <w:pPr>
                    <w:pStyle w:val="Akapitzlist"/>
                    <w:ind w:left="0"/>
                    <w:jc w:val="left"/>
                    <w:rPr>
                      <w:rFonts w:ascii="Calibri" w:hAnsi="Calibri" w:cs="Calibri"/>
                      <w:color w:val="000000"/>
                      <w:sz w:val="20"/>
                      <w:szCs w:val="20"/>
                    </w:rPr>
                  </w:pPr>
                  <w:r w:rsidRPr="00323187">
                    <w:rPr>
                      <w:rFonts w:ascii="Calibri" w:hAnsi="Calibri" w:cs="Calibri"/>
                      <w:sz w:val="20"/>
                      <w:szCs w:val="20"/>
                    </w:rPr>
                    <w:t>Gwarancja na przedział medyczny, tj. zabudowę medyczną, w tym lawetę (minimum 24 miesiące)</w:t>
                  </w:r>
                </w:p>
              </w:tc>
              <w:tc>
                <w:tcPr>
                  <w:tcW w:w="2629" w:type="dxa"/>
                  <w:vAlign w:val="center"/>
                </w:tcPr>
                <w:p w14:paraId="1A6C6A86"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24 miesiące – 0 pkt.</w:t>
                  </w:r>
                </w:p>
                <w:p w14:paraId="63184D31" w14:textId="4C3F4DD4"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36 miesięcy – 5 pkt</w:t>
                  </w:r>
                </w:p>
              </w:tc>
              <w:tc>
                <w:tcPr>
                  <w:tcW w:w="2538" w:type="dxa"/>
                  <w:vAlign w:val="center"/>
                </w:tcPr>
                <w:p w14:paraId="365630A3"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
                      <w:bCs/>
                      <w:sz w:val="20"/>
                      <w:szCs w:val="20"/>
                    </w:rPr>
                    <w:t>………….. miesiące/</w:t>
                  </w:r>
                  <w:proofErr w:type="spellStart"/>
                  <w:r w:rsidRPr="00323187">
                    <w:rPr>
                      <w:rFonts w:ascii="Calibri" w:hAnsi="Calibri" w:cs="Calibri"/>
                      <w:b/>
                      <w:bCs/>
                      <w:sz w:val="20"/>
                      <w:szCs w:val="20"/>
                    </w:rPr>
                    <w:t>cy</w:t>
                  </w:r>
                  <w:proofErr w:type="spellEnd"/>
                </w:p>
              </w:tc>
            </w:tr>
            <w:tr w:rsidR="00323187" w:rsidRPr="00323187" w14:paraId="0E90430F" w14:textId="77777777" w:rsidTr="000A66C3">
              <w:trPr>
                <w:cantSplit/>
                <w:trHeight w:val="857"/>
              </w:trPr>
              <w:tc>
                <w:tcPr>
                  <w:tcW w:w="624" w:type="dxa"/>
                  <w:tcMar>
                    <w:top w:w="0" w:type="dxa"/>
                    <w:left w:w="108" w:type="dxa"/>
                    <w:bottom w:w="0" w:type="dxa"/>
                    <w:right w:w="108" w:type="dxa"/>
                  </w:tcMar>
                  <w:vAlign w:val="center"/>
                </w:tcPr>
                <w:p w14:paraId="120F4F8F" w14:textId="2D5B4123" w:rsidR="00323187" w:rsidRPr="00323187" w:rsidRDefault="00323187" w:rsidP="00323187">
                  <w:pPr>
                    <w:jc w:val="center"/>
                    <w:rPr>
                      <w:rFonts w:ascii="Calibri" w:hAnsi="Calibri" w:cs="Calibri"/>
                      <w:color w:val="000000"/>
                      <w:sz w:val="20"/>
                    </w:rPr>
                  </w:pPr>
                  <w:r w:rsidRPr="00323187">
                    <w:rPr>
                      <w:rFonts w:ascii="Calibri" w:hAnsi="Calibri" w:cs="Calibri"/>
                      <w:color w:val="000000"/>
                      <w:sz w:val="20"/>
                    </w:rPr>
                    <w:t>5</w:t>
                  </w:r>
                </w:p>
              </w:tc>
              <w:tc>
                <w:tcPr>
                  <w:tcW w:w="3074" w:type="dxa"/>
                  <w:tcMar>
                    <w:top w:w="0" w:type="dxa"/>
                    <w:left w:w="108" w:type="dxa"/>
                    <w:bottom w:w="0" w:type="dxa"/>
                    <w:right w:w="108" w:type="dxa"/>
                  </w:tcMar>
                  <w:vAlign w:val="center"/>
                </w:tcPr>
                <w:p w14:paraId="706BD206" w14:textId="33998BDE" w:rsidR="00323187" w:rsidRPr="00323187" w:rsidRDefault="00323187" w:rsidP="00323187">
                  <w:pPr>
                    <w:pStyle w:val="Akapitzlist"/>
                    <w:ind w:left="0"/>
                    <w:jc w:val="left"/>
                    <w:rPr>
                      <w:rFonts w:ascii="Calibri" w:hAnsi="Calibri" w:cs="Calibri"/>
                      <w:sz w:val="20"/>
                      <w:szCs w:val="20"/>
                    </w:rPr>
                  </w:pPr>
                  <w:r w:rsidRPr="00323187">
                    <w:rPr>
                      <w:rFonts w:ascii="Calibri" w:hAnsi="Calibri" w:cs="Calibri"/>
                      <w:sz w:val="20"/>
                      <w:szCs w:val="20"/>
                    </w:rPr>
                    <w:t>Gwarancja na Nosze główne z transporterem monoblokowe (minimum 24 miesiące)</w:t>
                  </w:r>
                </w:p>
              </w:tc>
              <w:tc>
                <w:tcPr>
                  <w:tcW w:w="2629" w:type="dxa"/>
                  <w:vAlign w:val="center"/>
                </w:tcPr>
                <w:p w14:paraId="249792ED"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24 miesiące – 0 pkt.</w:t>
                  </w:r>
                </w:p>
                <w:p w14:paraId="73652F68" w14:textId="65EC4851"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36 miesięcy – 5 pkt</w:t>
                  </w:r>
                </w:p>
              </w:tc>
              <w:tc>
                <w:tcPr>
                  <w:tcW w:w="2538" w:type="dxa"/>
                  <w:vAlign w:val="center"/>
                </w:tcPr>
                <w:p w14:paraId="0BD8931C" w14:textId="2701B3D8" w:rsidR="00323187" w:rsidRPr="00323187" w:rsidRDefault="00323187" w:rsidP="00323187">
                  <w:pPr>
                    <w:pStyle w:val="Standard0"/>
                    <w:jc w:val="center"/>
                    <w:rPr>
                      <w:rFonts w:ascii="Calibri" w:hAnsi="Calibri" w:cs="Calibri"/>
                      <w:b/>
                      <w:bCs/>
                      <w:sz w:val="20"/>
                      <w:szCs w:val="20"/>
                    </w:rPr>
                  </w:pPr>
                  <w:r w:rsidRPr="00323187">
                    <w:rPr>
                      <w:rFonts w:ascii="Calibri" w:hAnsi="Calibri" w:cs="Calibri"/>
                      <w:b/>
                      <w:bCs/>
                      <w:sz w:val="20"/>
                      <w:szCs w:val="20"/>
                    </w:rPr>
                    <w:t>………….. miesiące/</w:t>
                  </w:r>
                  <w:proofErr w:type="spellStart"/>
                  <w:r w:rsidRPr="00323187">
                    <w:rPr>
                      <w:rFonts w:ascii="Calibri" w:hAnsi="Calibri" w:cs="Calibri"/>
                      <w:b/>
                      <w:bCs/>
                      <w:sz w:val="20"/>
                      <w:szCs w:val="20"/>
                    </w:rPr>
                    <w:t>cy</w:t>
                  </w:r>
                  <w:proofErr w:type="spellEnd"/>
                </w:p>
              </w:tc>
            </w:tr>
            <w:tr w:rsidR="00323187" w:rsidRPr="00323187" w14:paraId="254014E9" w14:textId="77777777" w:rsidTr="000A66C3">
              <w:trPr>
                <w:cantSplit/>
                <w:trHeight w:val="843"/>
              </w:trPr>
              <w:tc>
                <w:tcPr>
                  <w:tcW w:w="624" w:type="dxa"/>
                  <w:tcMar>
                    <w:top w:w="0" w:type="dxa"/>
                    <w:left w:w="108" w:type="dxa"/>
                    <w:bottom w:w="0" w:type="dxa"/>
                    <w:right w:w="108" w:type="dxa"/>
                  </w:tcMar>
                  <w:vAlign w:val="center"/>
                </w:tcPr>
                <w:p w14:paraId="26445687" w14:textId="20DE9EB4" w:rsidR="00323187" w:rsidRPr="00323187" w:rsidRDefault="00323187" w:rsidP="00323187">
                  <w:pPr>
                    <w:jc w:val="center"/>
                    <w:rPr>
                      <w:rFonts w:ascii="Calibri" w:hAnsi="Calibri" w:cs="Calibri"/>
                      <w:color w:val="000000"/>
                      <w:sz w:val="20"/>
                    </w:rPr>
                  </w:pPr>
                  <w:r w:rsidRPr="00323187">
                    <w:rPr>
                      <w:rFonts w:ascii="Calibri" w:hAnsi="Calibri" w:cs="Calibri"/>
                      <w:color w:val="000000"/>
                      <w:sz w:val="20"/>
                    </w:rPr>
                    <w:t>6</w:t>
                  </w:r>
                </w:p>
              </w:tc>
              <w:tc>
                <w:tcPr>
                  <w:tcW w:w="3074" w:type="dxa"/>
                  <w:tcMar>
                    <w:top w:w="0" w:type="dxa"/>
                    <w:left w:w="108" w:type="dxa"/>
                    <w:bottom w:w="0" w:type="dxa"/>
                    <w:right w:w="108" w:type="dxa"/>
                  </w:tcMar>
                  <w:vAlign w:val="center"/>
                </w:tcPr>
                <w:p w14:paraId="26B8452C" w14:textId="349F2A70" w:rsidR="00323187" w:rsidRPr="00323187" w:rsidRDefault="00323187" w:rsidP="00323187">
                  <w:pPr>
                    <w:pStyle w:val="Akapitzlist"/>
                    <w:ind w:left="0"/>
                    <w:jc w:val="left"/>
                    <w:rPr>
                      <w:rFonts w:ascii="Calibri" w:hAnsi="Calibri" w:cs="Calibri"/>
                      <w:sz w:val="20"/>
                      <w:szCs w:val="20"/>
                    </w:rPr>
                  </w:pPr>
                  <w:r w:rsidRPr="00323187">
                    <w:rPr>
                      <w:rFonts w:ascii="Calibri" w:hAnsi="Calibri" w:cs="Calibri"/>
                      <w:sz w:val="20"/>
                      <w:szCs w:val="20"/>
                    </w:rPr>
                    <w:t>Gwarancja na fotel kardiologiczny z dopinanym elektrycznym systemem płozowym (minimum 24 miesiące)</w:t>
                  </w:r>
                </w:p>
              </w:tc>
              <w:tc>
                <w:tcPr>
                  <w:tcW w:w="2629" w:type="dxa"/>
                  <w:vAlign w:val="center"/>
                </w:tcPr>
                <w:p w14:paraId="592BCA73" w14:textId="77777777"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24 miesiące – 0 pkt.</w:t>
                  </w:r>
                </w:p>
                <w:p w14:paraId="06427172" w14:textId="00028DB9" w:rsidR="00323187" w:rsidRPr="00323187" w:rsidRDefault="00323187" w:rsidP="00323187">
                  <w:pPr>
                    <w:pStyle w:val="Standard0"/>
                    <w:jc w:val="center"/>
                    <w:rPr>
                      <w:rFonts w:ascii="Calibri" w:hAnsi="Calibri" w:cs="Calibri"/>
                      <w:bCs/>
                      <w:sz w:val="20"/>
                      <w:szCs w:val="20"/>
                    </w:rPr>
                  </w:pPr>
                  <w:r w:rsidRPr="00323187">
                    <w:rPr>
                      <w:rFonts w:ascii="Calibri" w:hAnsi="Calibri" w:cs="Calibri"/>
                      <w:bCs/>
                      <w:sz w:val="20"/>
                      <w:szCs w:val="20"/>
                    </w:rPr>
                    <w:t>36 miesięcy – 5 pkt</w:t>
                  </w:r>
                </w:p>
              </w:tc>
              <w:tc>
                <w:tcPr>
                  <w:tcW w:w="2538" w:type="dxa"/>
                  <w:vAlign w:val="center"/>
                </w:tcPr>
                <w:p w14:paraId="3E06C854" w14:textId="075D2DEE" w:rsidR="00323187" w:rsidRPr="00323187" w:rsidRDefault="00323187" w:rsidP="00323187">
                  <w:pPr>
                    <w:pStyle w:val="Standard0"/>
                    <w:jc w:val="center"/>
                    <w:rPr>
                      <w:rFonts w:ascii="Calibri" w:hAnsi="Calibri" w:cs="Calibri"/>
                      <w:b/>
                      <w:bCs/>
                      <w:sz w:val="20"/>
                      <w:szCs w:val="20"/>
                    </w:rPr>
                  </w:pPr>
                  <w:r w:rsidRPr="00323187">
                    <w:rPr>
                      <w:rFonts w:ascii="Calibri" w:hAnsi="Calibri" w:cs="Calibri"/>
                      <w:b/>
                      <w:bCs/>
                      <w:sz w:val="20"/>
                      <w:szCs w:val="20"/>
                    </w:rPr>
                    <w:t>………….. miesiące/</w:t>
                  </w:r>
                  <w:proofErr w:type="spellStart"/>
                  <w:r w:rsidRPr="00323187">
                    <w:rPr>
                      <w:rFonts w:ascii="Calibri" w:hAnsi="Calibri" w:cs="Calibri"/>
                      <w:b/>
                      <w:bCs/>
                      <w:sz w:val="20"/>
                      <w:szCs w:val="20"/>
                    </w:rPr>
                    <w:t>cy</w:t>
                  </w:r>
                  <w:proofErr w:type="spellEnd"/>
                </w:p>
              </w:tc>
            </w:tr>
          </w:tbl>
          <w:p w14:paraId="175432E5" w14:textId="77777777" w:rsidR="000126A0" w:rsidRPr="00AE6F31" w:rsidRDefault="000126A0" w:rsidP="00BA2C1A">
            <w:pPr>
              <w:spacing w:before="60" w:after="60" w:line="276" w:lineRule="auto"/>
              <w:rPr>
                <w:rFonts w:ascii="Calibri" w:hAnsi="Calibri" w:cs="Calibri"/>
                <w:i/>
                <w:szCs w:val="24"/>
                <w:lang w:eastAsia="pl-PL"/>
              </w:rPr>
            </w:pPr>
            <w:r w:rsidRPr="00AE6F31">
              <w:rPr>
                <w:rFonts w:ascii="Calibri" w:hAnsi="Calibri" w:cs="Calibri"/>
                <w:i/>
                <w:szCs w:val="24"/>
              </w:rPr>
              <w:t xml:space="preserve"> (W przypadku nie wpisania przez Wykonawcę liczby miesięcy gwarancji, Zamawiający przyjmie, że zostaje zaoferowany  minimalny</w:t>
            </w:r>
            <w:r>
              <w:rPr>
                <w:rFonts w:ascii="Calibri" w:hAnsi="Calibri" w:cs="Calibri"/>
                <w:i/>
                <w:szCs w:val="24"/>
              </w:rPr>
              <w:t xml:space="preserve"> termin gwarancji</w:t>
            </w:r>
            <w:r w:rsidRPr="00AE6F31">
              <w:rPr>
                <w:rFonts w:ascii="Calibri" w:hAnsi="Calibri" w:cs="Calibri"/>
                <w:i/>
                <w:szCs w:val="24"/>
              </w:rPr>
              <w:t>, określony przez Zamawiającego w treści SWZ, )</w:t>
            </w:r>
          </w:p>
        </w:tc>
      </w:tr>
      <w:tr w:rsidR="000126A0" w:rsidRPr="00651B41" w14:paraId="4A927E9E" w14:textId="77777777" w:rsidTr="000A66C3">
        <w:trPr>
          <w:trHeight w:val="249"/>
        </w:trPr>
        <w:tc>
          <w:tcPr>
            <w:tcW w:w="430" w:type="dxa"/>
            <w:tcBorders>
              <w:top w:val="single" w:sz="4" w:space="0" w:color="auto"/>
              <w:left w:val="single" w:sz="4" w:space="0" w:color="auto"/>
              <w:bottom w:val="single" w:sz="4" w:space="0" w:color="auto"/>
              <w:right w:val="single" w:sz="4" w:space="0" w:color="auto"/>
            </w:tcBorders>
          </w:tcPr>
          <w:p w14:paraId="4098681C" w14:textId="77777777" w:rsidR="000126A0" w:rsidRPr="00AE6F31" w:rsidRDefault="000126A0" w:rsidP="00BA2C1A">
            <w:pPr>
              <w:spacing w:before="60" w:after="60" w:line="276" w:lineRule="auto"/>
              <w:rPr>
                <w:rFonts w:ascii="Calibri" w:hAnsi="Calibri" w:cs="Calibri"/>
                <w:b/>
                <w:lang w:eastAsia="pl-PL"/>
              </w:rPr>
            </w:pPr>
            <w:r w:rsidRPr="00AE6F31">
              <w:rPr>
                <w:rFonts w:ascii="Calibri" w:hAnsi="Calibri" w:cs="Calibri"/>
                <w:b/>
                <w:lang w:eastAsia="pl-PL"/>
              </w:rPr>
              <w:t>3)</w:t>
            </w:r>
          </w:p>
        </w:tc>
        <w:tc>
          <w:tcPr>
            <w:tcW w:w="9068" w:type="dxa"/>
            <w:tcBorders>
              <w:top w:val="single" w:sz="4" w:space="0" w:color="auto"/>
              <w:left w:val="single" w:sz="4" w:space="0" w:color="auto"/>
              <w:bottom w:val="single" w:sz="4" w:space="0" w:color="auto"/>
              <w:right w:val="single" w:sz="4" w:space="0" w:color="auto"/>
            </w:tcBorders>
            <w:vAlign w:val="center"/>
          </w:tcPr>
          <w:p w14:paraId="31DEC759" w14:textId="77777777" w:rsidR="000126A0" w:rsidRPr="00AE6F31" w:rsidRDefault="000126A0" w:rsidP="00BA2C1A">
            <w:pPr>
              <w:spacing w:before="60" w:after="60" w:line="276" w:lineRule="auto"/>
              <w:rPr>
                <w:rFonts w:ascii="Calibri" w:hAnsi="Calibri" w:cs="Calibri"/>
                <w:lang w:eastAsia="pl-PL"/>
              </w:rPr>
            </w:pPr>
            <w:r w:rsidRPr="00AE6F31">
              <w:rPr>
                <w:rFonts w:ascii="Calibri" w:hAnsi="Calibri" w:cs="Calibri"/>
                <w:b/>
                <w:lang w:eastAsia="pl-PL"/>
              </w:rPr>
              <w:t xml:space="preserve">Warunki płatności: </w:t>
            </w:r>
            <w:r w:rsidRPr="00AE6F31">
              <w:rPr>
                <w:rFonts w:ascii="Calibri" w:hAnsi="Calibri" w:cs="Calibri"/>
                <w:lang w:eastAsia="pl-PL"/>
              </w:rPr>
              <w:t>Wykonawca</w:t>
            </w:r>
            <w:r w:rsidRPr="00AE6F31">
              <w:rPr>
                <w:rFonts w:ascii="Calibri" w:hAnsi="Calibri" w:cs="Calibri"/>
                <w:b/>
                <w:lang w:eastAsia="pl-PL"/>
              </w:rPr>
              <w:t xml:space="preserve"> </w:t>
            </w:r>
            <w:r w:rsidRPr="00AE6F31">
              <w:rPr>
                <w:rFonts w:ascii="Calibri" w:hAnsi="Calibri" w:cs="Calibri"/>
                <w:lang w:eastAsia="pl-PL"/>
              </w:rPr>
              <w:t xml:space="preserve">akceptuje warunki płatności określone przez Zamawiającego w SWZ (w tym w załączniku nr </w:t>
            </w:r>
            <w:r>
              <w:rPr>
                <w:rFonts w:ascii="Calibri" w:hAnsi="Calibri" w:cs="Calibri"/>
                <w:lang w:eastAsia="pl-PL"/>
              </w:rPr>
              <w:t xml:space="preserve"> 4</w:t>
            </w:r>
            <w:r w:rsidRPr="00AE6F31">
              <w:rPr>
                <w:rFonts w:ascii="Calibri" w:hAnsi="Calibri" w:cs="Calibri"/>
                <w:lang w:eastAsia="pl-PL"/>
              </w:rPr>
              <w:t xml:space="preserve"> do SWZ – wzór Umowy).</w:t>
            </w:r>
          </w:p>
        </w:tc>
      </w:tr>
    </w:tbl>
    <w:p w14:paraId="711052B4" w14:textId="77777777" w:rsidR="000126A0" w:rsidRPr="00AE6F31" w:rsidRDefault="000126A0" w:rsidP="000126A0">
      <w:pPr>
        <w:widowControl w:val="0"/>
        <w:tabs>
          <w:tab w:val="left" w:pos="426"/>
        </w:tabs>
        <w:autoSpaceDN w:val="0"/>
        <w:spacing w:after="120"/>
        <w:rPr>
          <w:rFonts w:ascii="Calibri" w:eastAsia="Calibri" w:hAnsi="Calibri" w:cs="Calibri"/>
        </w:rPr>
      </w:pPr>
    </w:p>
    <w:p w14:paraId="1A41C565" w14:textId="77777777" w:rsidR="000126A0" w:rsidRPr="00AE6F31" w:rsidRDefault="000126A0" w:rsidP="00887680">
      <w:pPr>
        <w:pStyle w:val="Akapitzlist"/>
        <w:widowControl w:val="0"/>
        <w:numPr>
          <w:ilvl w:val="0"/>
          <w:numId w:val="13"/>
        </w:numPr>
        <w:tabs>
          <w:tab w:val="left" w:pos="426"/>
        </w:tabs>
        <w:autoSpaceDN w:val="0"/>
        <w:spacing w:after="120"/>
        <w:ind w:left="426"/>
        <w:rPr>
          <w:rFonts w:ascii="Calibri" w:eastAsia="Calibri" w:hAnsi="Calibri" w:cs="Calibri"/>
          <w:lang w:eastAsia="pl-PL"/>
        </w:rPr>
      </w:pPr>
      <w:r w:rsidRPr="00AE6F31">
        <w:rPr>
          <w:rFonts w:ascii="Calibri" w:eastAsia="Calibri" w:hAnsi="Calibri" w:cs="Calibri"/>
          <w:lang w:eastAsia="pl-PL"/>
        </w:rPr>
        <w:t xml:space="preserve"> Jednocześnie oświadczamy, że:</w:t>
      </w:r>
    </w:p>
    <w:p w14:paraId="683E6CDC" w14:textId="77777777" w:rsidR="000126A0" w:rsidRPr="00AE6F31" w:rsidRDefault="000126A0" w:rsidP="00887680">
      <w:pPr>
        <w:numPr>
          <w:ilvl w:val="0"/>
          <w:numId w:val="38"/>
        </w:numPr>
        <w:suppressAutoHyphens w:val="0"/>
        <w:overflowPunct/>
        <w:autoSpaceDE/>
        <w:spacing w:after="120"/>
        <w:ind w:left="630"/>
        <w:textAlignment w:val="auto"/>
        <w:rPr>
          <w:rFonts w:ascii="Calibri" w:hAnsi="Calibri" w:cs="Calibri"/>
        </w:rPr>
      </w:pPr>
      <w:r w:rsidRPr="00AE6F31">
        <w:rPr>
          <w:rFonts w:ascii="Calibri" w:hAnsi="Calibri" w:cs="Calibri"/>
        </w:rPr>
        <w:t>Zapoznaliśmy się z treścią SWZ oraz wyjaśnieniami i/lub modyfikacjami SWZ i uznajemy się za związanych określonymi w nich postanowieniami i zasadami postępowania.</w:t>
      </w:r>
    </w:p>
    <w:p w14:paraId="3DE32477" w14:textId="7777777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lastRenderedPageBreak/>
        <w:t>Nie wnosimy żadnych zastrzeżeń do treści SWZ.</w:t>
      </w:r>
    </w:p>
    <w:p w14:paraId="4DFABC53" w14:textId="0EA28BD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t>Oferowany przedmiot zamówienia spełnia wymagania Zamawiającego opisane w załączniku nr 2</w:t>
      </w:r>
      <w:r w:rsidR="000A66C3">
        <w:rPr>
          <w:rFonts w:ascii="Calibri" w:hAnsi="Calibri" w:cs="Calibri"/>
        </w:rPr>
        <w:t>.1 do 2.3</w:t>
      </w:r>
      <w:r w:rsidRPr="00AE6F31">
        <w:rPr>
          <w:rFonts w:ascii="Calibri" w:hAnsi="Calibri" w:cs="Calibri"/>
        </w:rPr>
        <w:t xml:space="preserve"> do SWZ.</w:t>
      </w:r>
    </w:p>
    <w:p w14:paraId="2717A6DA" w14:textId="7777777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t>Cena oferty zawiera wszystkie koszty niezbędne do wykonania zamówienia określone zapisami SWZ.</w:t>
      </w:r>
    </w:p>
    <w:p w14:paraId="5168C5D9" w14:textId="7777777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t xml:space="preserve">Uważamy się za związanych niniejszą ofertą przez czas wskazany w SWZ. </w:t>
      </w:r>
    </w:p>
    <w:p w14:paraId="3B7AE8B4" w14:textId="7777777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t>Akceptujemy wzór Umowy bez zastrzeżeń i w razie wybrania naszej oferty zobowiązujemy się do zawarcia Umowy na warunkach zawartych w SWZ, w miejscu i terminie wskazanym przez Zamawiającego.</w:t>
      </w:r>
    </w:p>
    <w:p w14:paraId="753E172E" w14:textId="7777777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t>Wykonanie następujących części zamówienia zamierzamy powierzyć podwykonawcom</w:t>
      </w:r>
      <w:bookmarkStart w:id="71" w:name="_Hlk52949404"/>
      <w:r w:rsidRPr="00AE6F31">
        <w:rPr>
          <w:rFonts w:ascii="Calibri" w:hAnsi="Calibri" w:cs="Calibri"/>
          <w:vertAlign w:val="superscript"/>
        </w:rPr>
        <w:footnoteReference w:id="2"/>
      </w:r>
      <w:r w:rsidRPr="00AE6F31">
        <w:rPr>
          <w:rFonts w:ascii="Calibri" w:hAnsi="Calibri" w:cs="Calibri"/>
        </w:rPr>
        <w:t>:</w:t>
      </w:r>
      <w:bookmarkEnd w:id="7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0126A0" w:rsidRPr="00E64018" w14:paraId="7BEFD916" w14:textId="77777777" w:rsidTr="00BA2C1A">
        <w:trPr>
          <w:trHeight w:val="888"/>
        </w:trPr>
        <w:tc>
          <w:tcPr>
            <w:tcW w:w="687" w:type="dxa"/>
          </w:tcPr>
          <w:p w14:paraId="6A0C3F16" w14:textId="77777777" w:rsidR="000126A0" w:rsidRPr="00AE6F31" w:rsidRDefault="000126A0" w:rsidP="00BA2C1A">
            <w:pPr>
              <w:tabs>
                <w:tab w:val="left" w:pos="567"/>
              </w:tabs>
              <w:spacing w:before="60" w:after="60" w:line="276" w:lineRule="auto"/>
              <w:rPr>
                <w:rFonts w:ascii="Calibri" w:hAnsi="Calibri" w:cs="Calibri"/>
                <w:sz w:val="20"/>
                <w:lang w:eastAsia="pl-PL"/>
              </w:rPr>
            </w:pPr>
            <w:r w:rsidRPr="00AE6F31">
              <w:rPr>
                <w:rFonts w:ascii="Calibri" w:hAnsi="Calibri" w:cs="Calibri"/>
                <w:sz w:val="20"/>
                <w:lang w:eastAsia="pl-PL"/>
              </w:rPr>
              <w:t>Lp.</w:t>
            </w:r>
          </w:p>
        </w:tc>
        <w:tc>
          <w:tcPr>
            <w:tcW w:w="4232" w:type="dxa"/>
          </w:tcPr>
          <w:p w14:paraId="72DD2719" w14:textId="77777777" w:rsidR="000126A0" w:rsidRPr="00AE6F31" w:rsidRDefault="000126A0" w:rsidP="00BA2C1A">
            <w:pPr>
              <w:tabs>
                <w:tab w:val="left" w:pos="567"/>
              </w:tabs>
              <w:spacing w:before="60" w:after="60" w:line="276" w:lineRule="auto"/>
              <w:rPr>
                <w:rFonts w:ascii="Calibri" w:hAnsi="Calibri" w:cs="Calibri"/>
                <w:sz w:val="20"/>
                <w:lang w:eastAsia="pl-PL"/>
              </w:rPr>
            </w:pPr>
            <w:r w:rsidRPr="00AE6F31">
              <w:rPr>
                <w:rFonts w:ascii="Calibri" w:hAnsi="Calibri" w:cs="Calibri"/>
                <w:sz w:val="20"/>
                <w:lang w:eastAsia="pl-PL"/>
              </w:rPr>
              <w:t>Część zamówienia, którą Wykonawca zamierza powierzyć do realizacji przez podwykonawcę</w:t>
            </w:r>
          </w:p>
        </w:tc>
        <w:tc>
          <w:tcPr>
            <w:tcW w:w="3468" w:type="dxa"/>
          </w:tcPr>
          <w:p w14:paraId="2931F0CE" w14:textId="77777777" w:rsidR="000126A0" w:rsidRPr="00AE6F31" w:rsidRDefault="000126A0" w:rsidP="00BA2C1A">
            <w:pPr>
              <w:tabs>
                <w:tab w:val="left" w:pos="567"/>
              </w:tabs>
              <w:spacing w:before="60" w:after="60" w:line="276" w:lineRule="auto"/>
              <w:rPr>
                <w:rFonts w:ascii="Calibri" w:hAnsi="Calibri" w:cs="Calibri"/>
                <w:sz w:val="20"/>
                <w:lang w:eastAsia="pl-PL"/>
              </w:rPr>
            </w:pPr>
            <w:r w:rsidRPr="00AE6F31">
              <w:rPr>
                <w:rFonts w:ascii="Calibri" w:hAnsi="Calibri" w:cs="Calibri"/>
                <w:sz w:val="20"/>
                <w:lang w:eastAsia="pl-PL"/>
              </w:rPr>
              <w:t>Firma (nazwa) podwykonawcy</w:t>
            </w:r>
          </w:p>
        </w:tc>
      </w:tr>
      <w:tr w:rsidR="000126A0" w:rsidRPr="00E64018" w14:paraId="73CCB5F7" w14:textId="77777777" w:rsidTr="00BA2C1A">
        <w:trPr>
          <w:trHeight w:val="376"/>
        </w:trPr>
        <w:tc>
          <w:tcPr>
            <w:tcW w:w="687" w:type="dxa"/>
          </w:tcPr>
          <w:p w14:paraId="3B68216B" w14:textId="77777777" w:rsidR="000126A0" w:rsidRPr="00AE6F31" w:rsidRDefault="000126A0" w:rsidP="00BA2C1A">
            <w:pPr>
              <w:tabs>
                <w:tab w:val="left" w:pos="567"/>
              </w:tabs>
              <w:spacing w:before="60" w:after="60" w:line="276" w:lineRule="auto"/>
              <w:rPr>
                <w:rFonts w:ascii="Calibri" w:hAnsi="Calibri" w:cs="Calibri"/>
                <w:lang w:eastAsia="pl-PL"/>
              </w:rPr>
            </w:pPr>
          </w:p>
        </w:tc>
        <w:tc>
          <w:tcPr>
            <w:tcW w:w="4232" w:type="dxa"/>
          </w:tcPr>
          <w:p w14:paraId="24D6EC9A" w14:textId="77777777" w:rsidR="000126A0" w:rsidRPr="00AE6F31" w:rsidRDefault="000126A0" w:rsidP="00BA2C1A">
            <w:pPr>
              <w:tabs>
                <w:tab w:val="left" w:pos="567"/>
              </w:tabs>
              <w:spacing w:before="60" w:after="60" w:line="276" w:lineRule="auto"/>
              <w:rPr>
                <w:rFonts w:ascii="Calibri" w:hAnsi="Calibri" w:cs="Calibri"/>
                <w:lang w:eastAsia="pl-PL"/>
              </w:rPr>
            </w:pPr>
          </w:p>
        </w:tc>
        <w:tc>
          <w:tcPr>
            <w:tcW w:w="3468" w:type="dxa"/>
          </w:tcPr>
          <w:p w14:paraId="643F848B" w14:textId="77777777" w:rsidR="000126A0" w:rsidRPr="00AE6F31" w:rsidRDefault="000126A0" w:rsidP="00BA2C1A">
            <w:pPr>
              <w:tabs>
                <w:tab w:val="left" w:pos="567"/>
              </w:tabs>
              <w:spacing w:before="60" w:after="60" w:line="276" w:lineRule="auto"/>
              <w:rPr>
                <w:rFonts w:ascii="Calibri" w:hAnsi="Calibri" w:cs="Calibri"/>
                <w:lang w:eastAsia="pl-PL"/>
              </w:rPr>
            </w:pPr>
          </w:p>
        </w:tc>
      </w:tr>
      <w:tr w:rsidR="000126A0" w:rsidRPr="00E64018" w14:paraId="4E11DBBC" w14:textId="77777777" w:rsidTr="00BA2C1A">
        <w:tc>
          <w:tcPr>
            <w:tcW w:w="687" w:type="dxa"/>
          </w:tcPr>
          <w:p w14:paraId="0F6DAD09" w14:textId="77777777" w:rsidR="000126A0" w:rsidRPr="00AE6F31" w:rsidRDefault="000126A0" w:rsidP="00BA2C1A">
            <w:pPr>
              <w:tabs>
                <w:tab w:val="left" w:pos="567"/>
              </w:tabs>
              <w:spacing w:before="60" w:after="60" w:line="276" w:lineRule="auto"/>
              <w:rPr>
                <w:rFonts w:ascii="Calibri" w:hAnsi="Calibri" w:cs="Calibri"/>
                <w:lang w:eastAsia="pl-PL"/>
              </w:rPr>
            </w:pPr>
          </w:p>
        </w:tc>
        <w:tc>
          <w:tcPr>
            <w:tcW w:w="4232" w:type="dxa"/>
          </w:tcPr>
          <w:p w14:paraId="7D93DFBF" w14:textId="77777777" w:rsidR="000126A0" w:rsidRPr="00AE6F31" w:rsidRDefault="000126A0" w:rsidP="00BA2C1A">
            <w:pPr>
              <w:tabs>
                <w:tab w:val="left" w:pos="567"/>
              </w:tabs>
              <w:spacing w:before="60" w:after="60" w:line="276" w:lineRule="auto"/>
              <w:rPr>
                <w:rFonts w:ascii="Calibri" w:hAnsi="Calibri" w:cs="Calibri"/>
                <w:lang w:eastAsia="pl-PL"/>
              </w:rPr>
            </w:pPr>
          </w:p>
        </w:tc>
        <w:tc>
          <w:tcPr>
            <w:tcW w:w="3468" w:type="dxa"/>
          </w:tcPr>
          <w:p w14:paraId="2CFBAC68" w14:textId="77777777" w:rsidR="000126A0" w:rsidRPr="00AE6F31" w:rsidRDefault="000126A0" w:rsidP="00BA2C1A">
            <w:pPr>
              <w:tabs>
                <w:tab w:val="left" w:pos="567"/>
              </w:tabs>
              <w:spacing w:before="60" w:after="60" w:line="276" w:lineRule="auto"/>
              <w:rPr>
                <w:rFonts w:ascii="Calibri" w:hAnsi="Calibri" w:cs="Calibri"/>
                <w:lang w:eastAsia="pl-PL"/>
              </w:rPr>
            </w:pPr>
          </w:p>
        </w:tc>
      </w:tr>
      <w:tr w:rsidR="000126A0" w:rsidRPr="00E64018" w14:paraId="40F04A48" w14:textId="77777777" w:rsidTr="00BA2C1A">
        <w:tc>
          <w:tcPr>
            <w:tcW w:w="687" w:type="dxa"/>
          </w:tcPr>
          <w:p w14:paraId="1E279FDA" w14:textId="77777777" w:rsidR="000126A0" w:rsidRPr="00AE6F31" w:rsidRDefault="000126A0" w:rsidP="00BA2C1A">
            <w:pPr>
              <w:tabs>
                <w:tab w:val="left" w:pos="567"/>
              </w:tabs>
              <w:spacing w:before="60" w:after="60" w:line="276" w:lineRule="auto"/>
              <w:rPr>
                <w:rFonts w:ascii="Calibri" w:hAnsi="Calibri" w:cs="Calibri"/>
                <w:lang w:eastAsia="pl-PL"/>
              </w:rPr>
            </w:pPr>
          </w:p>
        </w:tc>
        <w:tc>
          <w:tcPr>
            <w:tcW w:w="4232" w:type="dxa"/>
          </w:tcPr>
          <w:p w14:paraId="712C3EE4" w14:textId="77777777" w:rsidR="000126A0" w:rsidRPr="00AE6F31" w:rsidRDefault="000126A0" w:rsidP="00BA2C1A">
            <w:pPr>
              <w:tabs>
                <w:tab w:val="left" w:pos="567"/>
              </w:tabs>
              <w:spacing w:before="60" w:after="60" w:line="276" w:lineRule="auto"/>
              <w:rPr>
                <w:rFonts w:ascii="Calibri" w:hAnsi="Calibri" w:cs="Calibri"/>
                <w:lang w:eastAsia="pl-PL"/>
              </w:rPr>
            </w:pPr>
          </w:p>
        </w:tc>
        <w:tc>
          <w:tcPr>
            <w:tcW w:w="3468" w:type="dxa"/>
          </w:tcPr>
          <w:p w14:paraId="4975A2B8" w14:textId="77777777" w:rsidR="000126A0" w:rsidRPr="00AE6F31" w:rsidRDefault="000126A0" w:rsidP="00BA2C1A">
            <w:pPr>
              <w:tabs>
                <w:tab w:val="left" w:pos="567"/>
              </w:tabs>
              <w:spacing w:before="60" w:after="60" w:line="276" w:lineRule="auto"/>
              <w:rPr>
                <w:rFonts w:ascii="Calibri" w:hAnsi="Calibri" w:cs="Calibri"/>
                <w:lang w:eastAsia="pl-PL"/>
              </w:rPr>
            </w:pPr>
          </w:p>
        </w:tc>
      </w:tr>
    </w:tbl>
    <w:p w14:paraId="5D5E7309" w14:textId="77777777" w:rsidR="000126A0" w:rsidRPr="00AE6F31" w:rsidRDefault="000126A0" w:rsidP="00887680">
      <w:pPr>
        <w:numPr>
          <w:ilvl w:val="0"/>
          <w:numId w:val="38"/>
        </w:numPr>
        <w:suppressAutoHyphens w:val="0"/>
        <w:overflowPunct/>
        <w:autoSpaceDE/>
        <w:spacing w:after="120"/>
        <w:ind w:left="709" w:hanging="502"/>
        <w:textAlignment w:val="auto"/>
        <w:rPr>
          <w:rFonts w:ascii="Calibri" w:hAnsi="Calibri" w:cs="Calibri"/>
        </w:rPr>
      </w:pPr>
      <w:r w:rsidRPr="00AE6F31">
        <w:rPr>
          <w:rFonts w:ascii="Calibri" w:hAnsi="Calibri" w:cs="Calibri"/>
        </w:rPr>
        <w:t>Wypełniliśmy obowiązki informacyjne przewidziane w art. 13 lub art. 14 RODO</w:t>
      </w:r>
      <w:r w:rsidRPr="00AE6F31">
        <w:rPr>
          <w:rFonts w:ascii="Calibri" w:hAnsi="Calibri" w:cs="Calibri"/>
          <w:vertAlign w:val="superscript"/>
        </w:rPr>
        <w:footnoteReference w:id="3"/>
      </w:r>
      <w:r w:rsidRPr="00AE6F31">
        <w:rPr>
          <w:rFonts w:ascii="Calibri" w:hAnsi="Calibri" w:cs="Calibri"/>
        </w:rPr>
        <w:t xml:space="preserve">  wobec osób fizycznych, od których dane osobowe bezpośrednio lub pośrednio pozyskaliśmy w celu ubiegania się o udzielenie zamówienia publicznego w niniejszym postępowaniu.</w:t>
      </w:r>
      <w:r w:rsidRPr="00AE6F31">
        <w:rPr>
          <w:rFonts w:ascii="Calibri" w:hAnsi="Calibri" w:cs="Calibri"/>
          <w:vertAlign w:val="superscript"/>
        </w:rPr>
        <w:footnoteReference w:id="4"/>
      </w:r>
      <w:r w:rsidRPr="00AE6F31">
        <w:rPr>
          <w:rFonts w:ascii="Calibri" w:hAnsi="Calibri" w:cs="Calibri"/>
        </w:rPr>
        <w:t xml:space="preserve"> </w:t>
      </w:r>
    </w:p>
    <w:p w14:paraId="0B701A08" w14:textId="77777777" w:rsidR="000126A0" w:rsidRPr="00E64018" w:rsidRDefault="000126A0" w:rsidP="00887680">
      <w:pPr>
        <w:numPr>
          <w:ilvl w:val="0"/>
          <w:numId w:val="38"/>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0126A0" w:rsidRPr="00BE2DA6" w14:paraId="7CD47486" w14:textId="77777777" w:rsidTr="00BA2C1A">
        <w:tc>
          <w:tcPr>
            <w:tcW w:w="2182" w:type="dxa"/>
          </w:tcPr>
          <w:p w14:paraId="66A35EC0" w14:textId="77777777" w:rsidR="000126A0" w:rsidRPr="00FC3C97" w:rsidRDefault="000126A0" w:rsidP="00887680">
            <w:pPr>
              <w:pStyle w:val="Akapitzlist"/>
              <w:widowControl w:val="0"/>
              <w:numPr>
                <w:ilvl w:val="0"/>
                <w:numId w:val="37"/>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2476CE48" w14:textId="77777777" w:rsidR="000126A0" w:rsidRPr="00FC3C97" w:rsidRDefault="000126A0" w:rsidP="00BA2C1A">
            <w:pPr>
              <w:spacing w:line="360" w:lineRule="auto"/>
              <w:rPr>
                <w:rFonts w:ascii="Calibri" w:hAnsi="Calibri" w:cs="Calibri"/>
                <w:sz w:val="20"/>
              </w:rPr>
            </w:pPr>
          </w:p>
        </w:tc>
      </w:tr>
      <w:tr w:rsidR="000126A0" w:rsidRPr="00BE2DA6" w14:paraId="560FD6B9" w14:textId="77777777" w:rsidTr="00BA2C1A">
        <w:tc>
          <w:tcPr>
            <w:tcW w:w="2182" w:type="dxa"/>
            <w:vMerge w:val="restart"/>
          </w:tcPr>
          <w:p w14:paraId="7D8726BF" w14:textId="77777777" w:rsidR="000126A0" w:rsidRPr="00FC3C97" w:rsidRDefault="000126A0" w:rsidP="00887680">
            <w:pPr>
              <w:pStyle w:val="Akapitzlist"/>
              <w:widowControl w:val="0"/>
              <w:numPr>
                <w:ilvl w:val="0"/>
                <w:numId w:val="37"/>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44E66725" w14:textId="77777777" w:rsidR="000126A0" w:rsidRPr="00FC3C97" w:rsidRDefault="000126A0" w:rsidP="00BA2C1A">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0126A0" w:rsidRPr="00BE2DA6" w14:paraId="062F7E73" w14:textId="77777777" w:rsidTr="00BA2C1A">
        <w:tc>
          <w:tcPr>
            <w:tcW w:w="2182" w:type="dxa"/>
            <w:vMerge/>
          </w:tcPr>
          <w:p w14:paraId="38AD60B5" w14:textId="77777777" w:rsidR="000126A0" w:rsidRPr="00FC3C97" w:rsidRDefault="000126A0" w:rsidP="00BA2C1A">
            <w:pPr>
              <w:spacing w:line="360" w:lineRule="auto"/>
              <w:rPr>
                <w:rFonts w:ascii="Calibri" w:hAnsi="Calibri" w:cs="Calibri"/>
                <w:sz w:val="20"/>
              </w:rPr>
            </w:pPr>
          </w:p>
        </w:tc>
        <w:tc>
          <w:tcPr>
            <w:tcW w:w="5883" w:type="dxa"/>
          </w:tcPr>
          <w:p w14:paraId="6E63D000" w14:textId="77777777" w:rsidR="000126A0" w:rsidRPr="00FC3C97" w:rsidRDefault="000126A0" w:rsidP="00887680">
            <w:pPr>
              <w:pStyle w:val="Akapitzlist"/>
              <w:widowControl w:val="0"/>
              <w:numPr>
                <w:ilvl w:val="0"/>
                <w:numId w:val="36"/>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0126A0" w:rsidRPr="00BE2DA6" w14:paraId="37864058" w14:textId="77777777" w:rsidTr="00BA2C1A">
        <w:tc>
          <w:tcPr>
            <w:tcW w:w="2182" w:type="dxa"/>
            <w:vMerge/>
          </w:tcPr>
          <w:p w14:paraId="6712AB5C" w14:textId="77777777" w:rsidR="000126A0" w:rsidRPr="00FC3C97" w:rsidRDefault="000126A0" w:rsidP="00BA2C1A">
            <w:pPr>
              <w:spacing w:line="360" w:lineRule="auto"/>
              <w:rPr>
                <w:rFonts w:ascii="Calibri" w:hAnsi="Calibri" w:cs="Calibri"/>
                <w:sz w:val="20"/>
              </w:rPr>
            </w:pPr>
          </w:p>
        </w:tc>
        <w:tc>
          <w:tcPr>
            <w:tcW w:w="5883" w:type="dxa"/>
          </w:tcPr>
          <w:p w14:paraId="5244E15B" w14:textId="77777777" w:rsidR="000126A0" w:rsidRPr="00FC3C97" w:rsidRDefault="000126A0" w:rsidP="00887680">
            <w:pPr>
              <w:pStyle w:val="Akapitzlist"/>
              <w:widowControl w:val="0"/>
              <w:numPr>
                <w:ilvl w:val="0"/>
                <w:numId w:val="36"/>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0126A0" w:rsidRPr="00BE2DA6" w14:paraId="653CFE87" w14:textId="77777777" w:rsidTr="00BA2C1A">
        <w:tc>
          <w:tcPr>
            <w:tcW w:w="2182" w:type="dxa"/>
            <w:vMerge/>
          </w:tcPr>
          <w:p w14:paraId="345F331B" w14:textId="77777777" w:rsidR="000126A0" w:rsidRPr="00FC3C97" w:rsidRDefault="000126A0" w:rsidP="00BA2C1A">
            <w:pPr>
              <w:spacing w:line="360" w:lineRule="auto"/>
              <w:rPr>
                <w:rFonts w:ascii="Calibri" w:hAnsi="Calibri" w:cs="Calibri"/>
                <w:sz w:val="20"/>
              </w:rPr>
            </w:pPr>
          </w:p>
        </w:tc>
        <w:tc>
          <w:tcPr>
            <w:tcW w:w="5883" w:type="dxa"/>
          </w:tcPr>
          <w:p w14:paraId="4338630F" w14:textId="77777777" w:rsidR="000126A0" w:rsidRPr="00FC3C97" w:rsidRDefault="000126A0" w:rsidP="00887680">
            <w:pPr>
              <w:pStyle w:val="Akapitzlist"/>
              <w:widowControl w:val="0"/>
              <w:numPr>
                <w:ilvl w:val="0"/>
                <w:numId w:val="36"/>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6FFD7734" w14:textId="77777777" w:rsidR="000126A0" w:rsidRPr="00AE6F31" w:rsidRDefault="000126A0" w:rsidP="00887680">
      <w:pPr>
        <w:numPr>
          <w:ilvl w:val="0"/>
          <w:numId w:val="38"/>
        </w:numPr>
        <w:suppressAutoHyphens w:val="0"/>
        <w:overflowPunct/>
        <w:autoSpaceDE/>
        <w:spacing w:after="120"/>
        <w:ind w:left="709" w:hanging="425"/>
        <w:textAlignment w:val="auto"/>
        <w:rPr>
          <w:rFonts w:ascii="Calibri" w:hAnsi="Calibri" w:cs="Calibri"/>
        </w:rPr>
      </w:pPr>
      <w:r w:rsidRPr="00AE6F31">
        <w:rPr>
          <w:rFonts w:ascii="Calibri" w:hAnsi="Calibri" w:cs="Calibri"/>
        </w:rPr>
        <w:t>Wraz z ofertą składamy następujące oświadczenia i dokumenty:</w:t>
      </w:r>
    </w:p>
    <w:p w14:paraId="69D2F0E3" w14:textId="77777777" w:rsidR="000126A0" w:rsidRPr="00AE6F31" w:rsidRDefault="000126A0" w:rsidP="00887680">
      <w:pPr>
        <w:numPr>
          <w:ilvl w:val="0"/>
          <w:numId w:val="58"/>
        </w:numPr>
        <w:suppressAutoHyphens w:val="0"/>
        <w:overflowPunct/>
        <w:autoSpaceDE/>
        <w:spacing w:after="120"/>
        <w:ind w:left="709" w:firstLine="0"/>
        <w:textAlignment w:val="auto"/>
        <w:rPr>
          <w:rFonts w:ascii="Calibri" w:hAnsi="Calibri" w:cs="Calibri"/>
          <w:lang w:val="de-DE"/>
        </w:rPr>
      </w:pPr>
      <w:r w:rsidRPr="00AE6F31">
        <w:rPr>
          <w:rFonts w:ascii="Calibri" w:hAnsi="Calibri" w:cs="Calibri"/>
          <w:lang w:val="de-DE"/>
        </w:rPr>
        <w:t>…........................................................................................................</w:t>
      </w:r>
    </w:p>
    <w:p w14:paraId="5C701CFD" w14:textId="77777777" w:rsidR="000126A0" w:rsidRPr="00AE6F31" w:rsidRDefault="000126A0" w:rsidP="00887680">
      <w:pPr>
        <w:numPr>
          <w:ilvl w:val="0"/>
          <w:numId w:val="58"/>
        </w:numPr>
        <w:suppressAutoHyphens w:val="0"/>
        <w:overflowPunct/>
        <w:autoSpaceDE/>
        <w:spacing w:after="120"/>
        <w:ind w:left="709" w:firstLine="0"/>
        <w:textAlignment w:val="auto"/>
        <w:rPr>
          <w:rFonts w:ascii="Calibri" w:hAnsi="Calibri" w:cs="Calibri"/>
          <w:lang w:val="de-DE"/>
        </w:rPr>
      </w:pPr>
      <w:r w:rsidRPr="00AE6F31">
        <w:rPr>
          <w:rFonts w:ascii="Calibri" w:hAnsi="Calibri" w:cs="Calibri"/>
          <w:lang w:val="de-DE"/>
        </w:rPr>
        <w:lastRenderedPageBreak/>
        <w:t>…........................................................................................................</w:t>
      </w:r>
    </w:p>
    <w:p w14:paraId="5414FEA9" w14:textId="77777777" w:rsidR="000126A0" w:rsidRPr="00AE6F31" w:rsidRDefault="000126A0" w:rsidP="00887680">
      <w:pPr>
        <w:numPr>
          <w:ilvl w:val="0"/>
          <w:numId w:val="58"/>
        </w:numPr>
        <w:suppressAutoHyphens w:val="0"/>
        <w:overflowPunct/>
        <w:autoSpaceDE/>
        <w:spacing w:after="120"/>
        <w:ind w:left="709" w:firstLine="0"/>
        <w:textAlignment w:val="auto"/>
        <w:rPr>
          <w:rFonts w:ascii="Calibri" w:hAnsi="Calibri" w:cs="Calibri"/>
          <w:lang w:val="de-DE"/>
        </w:rPr>
      </w:pPr>
      <w:r w:rsidRPr="00AE6F31">
        <w:rPr>
          <w:rFonts w:ascii="Calibri" w:hAnsi="Calibri" w:cs="Calibri"/>
          <w:lang w:val="de-DE"/>
        </w:rPr>
        <w:t>…........................................................................................................</w:t>
      </w:r>
    </w:p>
    <w:p w14:paraId="447A70B0" w14:textId="77777777" w:rsidR="000126A0" w:rsidRPr="00912632" w:rsidRDefault="000126A0" w:rsidP="000126A0">
      <w:pPr>
        <w:rPr>
          <w:rFonts w:ascii="Calibri" w:hAnsi="Calibri" w:cs="Calibri"/>
          <w:szCs w:val="24"/>
          <w:lang w:eastAsia="pl-PL"/>
        </w:rPr>
        <w:sectPr w:rsidR="000126A0" w:rsidRPr="00912632" w:rsidSect="00B77BFD">
          <w:pgSz w:w="11906" w:h="16838"/>
          <w:pgMar w:top="720" w:right="1701" w:bottom="720" w:left="992" w:header="284" w:footer="442" w:gutter="0"/>
          <w:cols w:space="708"/>
          <w:docGrid w:linePitch="360"/>
        </w:sectPr>
      </w:pPr>
    </w:p>
    <w:p w14:paraId="3127133E" w14:textId="17C11DA9" w:rsidR="00323187" w:rsidRPr="000A66C3" w:rsidRDefault="001562F7" w:rsidP="00EB57BC">
      <w:pPr>
        <w:pStyle w:val="Nagwek2"/>
        <w:tabs>
          <w:tab w:val="right" w:pos="9213"/>
          <w:tab w:val="right" w:pos="13984"/>
        </w:tabs>
        <w:spacing w:before="0" w:after="0"/>
        <w:rPr>
          <w:rFonts w:asciiTheme="minorHAnsi" w:hAnsiTheme="minorHAnsi"/>
          <w:iCs/>
        </w:rPr>
      </w:pPr>
      <w:proofErr w:type="spellStart"/>
      <w:r w:rsidRPr="000A66C3">
        <w:rPr>
          <w:rFonts w:asciiTheme="minorHAnsi" w:hAnsiTheme="minorHAnsi"/>
        </w:rPr>
        <w:lastRenderedPageBreak/>
        <w:t>Ozn</w:t>
      </w:r>
      <w:proofErr w:type="spellEnd"/>
      <w:r w:rsidRPr="000A66C3">
        <w:rPr>
          <w:rFonts w:asciiTheme="minorHAnsi" w:hAnsiTheme="minorHAnsi"/>
        </w:rPr>
        <w:t xml:space="preserve">. postępowania </w:t>
      </w:r>
      <w:r w:rsidR="005F3E81" w:rsidRPr="000A66C3">
        <w:rPr>
          <w:rFonts w:asciiTheme="minorHAnsi" w:hAnsiTheme="minorHAnsi"/>
        </w:rPr>
        <w:t>0</w:t>
      </w:r>
      <w:r w:rsidR="00323187" w:rsidRPr="000A66C3">
        <w:rPr>
          <w:rFonts w:asciiTheme="minorHAnsi" w:hAnsiTheme="minorHAnsi"/>
        </w:rPr>
        <w:t>9</w:t>
      </w:r>
      <w:r w:rsidRPr="000A66C3">
        <w:rPr>
          <w:rFonts w:asciiTheme="minorHAnsi" w:hAnsiTheme="minorHAnsi"/>
        </w:rPr>
        <w:t>/202</w:t>
      </w:r>
      <w:r w:rsidR="005F3E81" w:rsidRPr="000A66C3">
        <w:rPr>
          <w:rFonts w:asciiTheme="minorHAnsi" w:hAnsiTheme="minorHAnsi"/>
        </w:rPr>
        <w:t>2</w:t>
      </w:r>
      <w:r w:rsidRPr="000A66C3">
        <w:rPr>
          <w:rFonts w:asciiTheme="minorHAnsi" w:hAnsiTheme="minorHAnsi"/>
        </w:rPr>
        <w:tab/>
      </w:r>
      <w:r w:rsidR="00323187" w:rsidRPr="000A66C3">
        <w:rPr>
          <w:rFonts w:ascii="Calibri" w:hAnsi="Calibri" w:cs="Calibri"/>
        </w:rPr>
        <w:t>Załącznik nr 2.1 do SWZ</w:t>
      </w:r>
    </w:p>
    <w:p w14:paraId="4319FD33" w14:textId="77777777" w:rsidR="00323187" w:rsidRPr="009F2A39" w:rsidRDefault="00323187" w:rsidP="00323187">
      <w:pPr>
        <w:rPr>
          <w:rFonts w:ascii="Arial" w:hAnsi="Arial" w:cs="Arial"/>
          <w:szCs w:val="24"/>
          <w:highlight w:val="yellow"/>
          <w:lang w:eastAsia="pl-PL"/>
        </w:rPr>
      </w:pPr>
    </w:p>
    <w:p w14:paraId="571378E6" w14:textId="77777777" w:rsidR="00323187" w:rsidRPr="009F5473" w:rsidRDefault="00323187" w:rsidP="00323187">
      <w:pPr>
        <w:jc w:val="center"/>
        <w:rPr>
          <w:rFonts w:ascii="Calibri" w:hAnsi="Calibri" w:cs="Calibri"/>
        </w:rPr>
      </w:pPr>
      <w:r w:rsidRPr="009F5473">
        <w:rPr>
          <w:rFonts w:ascii="Calibri" w:hAnsi="Calibri" w:cs="Calibri"/>
          <w:b/>
        </w:rPr>
        <w:t>WYMAGANE PARAMETRY TECHNICZNE, FUNKCJONALNE I UŻYTKOWE</w:t>
      </w:r>
    </w:p>
    <w:p w14:paraId="2111F48F" w14:textId="77777777" w:rsidR="00323187" w:rsidRDefault="00323187" w:rsidP="00323187">
      <w:pPr>
        <w:ind w:left="6381"/>
        <w:rPr>
          <w:rFonts w:ascii="Arial" w:eastAsia="Calibri" w:hAnsi="Arial" w:cs="Arial"/>
          <w:b/>
          <w:bCs/>
          <w:szCs w:val="24"/>
          <w:lang w:eastAsia="pl-PL"/>
        </w:rPr>
      </w:pPr>
    </w:p>
    <w:p w14:paraId="48DFE618" w14:textId="046FB2E2" w:rsidR="00323187" w:rsidRPr="000A66C3" w:rsidRDefault="000A66C3" w:rsidP="00323187">
      <w:pPr>
        <w:jc w:val="center"/>
        <w:rPr>
          <w:rFonts w:asciiTheme="minorHAnsi" w:hAnsiTheme="minorHAnsi" w:cstheme="minorHAnsi"/>
          <w:b/>
          <w:bCs/>
          <w:color w:val="000000"/>
          <w:kern w:val="2"/>
          <w:szCs w:val="24"/>
        </w:rPr>
      </w:pPr>
      <w:r w:rsidRPr="000A66C3">
        <w:rPr>
          <w:rFonts w:asciiTheme="minorHAnsi" w:hAnsiTheme="minorHAnsi" w:cstheme="minorHAnsi"/>
          <w:b/>
          <w:bCs/>
          <w:iCs/>
        </w:rPr>
        <w:t>Ambulans transportowy T</w:t>
      </w:r>
      <w:r w:rsidR="00323187" w:rsidRPr="000A66C3">
        <w:rPr>
          <w:rFonts w:asciiTheme="minorHAnsi" w:hAnsiTheme="minorHAnsi" w:cstheme="minorHAnsi"/>
          <w:b/>
          <w:bCs/>
          <w:color w:val="000000"/>
          <w:kern w:val="2"/>
          <w:szCs w:val="24"/>
        </w:rPr>
        <w:t xml:space="preserve"> - 1 </w:t>
      </w:r>
      <w:proofErr w:type="spellStart"/>
      <w:r w:rsidR="00323187" w:rsidRPr="000A66C3">
        <w:rPr>
          <w:rFonts w:asciiTheme="minorHAnsi" w:hAnsiTheme="minorHAnsi" w:cstheme="minorHAnsi"/>
          <w:b/>
          <w:bCs/>
          <w:color w:val="000000"/>
          <w:kern w:val="2"/>
          <w:szCs w:val="24"/>
        </w:rPr>
        <w:t>kpl</w:t>
      </w:r>
      <w:proofErr w:type="spellEnd"/>
      <w:r w:rsidR="00323187" w:rsidRPr="000A66C3">
        <w:rPr>
          <w:rFonts w:asciiTheme="minorHAnsi" w:hAnsiTheme="minorHAnsi" w:cstheme="minorHAnsi"/>
          <w:b/>
          <w:bCs/>
          <w:color w:val="000000"/>
          <w:kern w:val="2"/>
          <w:szCs w:val="24"/>
        </w:rPr>
        <w:t>.</w:t>
      </w:r>
    </w:p>
    <w:p w14:paraId="508AFFE2" w14:textId="77777777" w:rsidR="00323187" w:rsidRDefault="00323187" w:rsidP="00323187">
      <w:pPr>
        <w:jc w:val="center"/>
        <w:rPr>
          <w:rFonts w:ascii="Arial" w:eastAsia="Calibri" w:hAnsi="Arial" w:cs="Arial"/>
          <w:b/>
          <w:bCs/>
          <w:szCs w:val="24"/>
          <w:lang w:eastAsia="pl-PL"/>
        </w:rPr>
      </w:pPr>
    </w:p>
    <w:tbl>
      <w:tblPr>
        <w:tblpPr w:leftFromText="141" w:rightFromText="141" w:vertAnchor="text" w:horzAnchor="margin" w:tblpXSpec="center"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323187" w:rsidRPr="004726DC" w14:paraId="0D822492" w14:textId="77777777" w:rsidTr="00BA2C1A">
        <w:trPr>
          <w:trHeight w:val="521"/>
        </w:trPr>
        <w:tc>
          <w:tcPr>
            <w:tcW w:w="1908" w:type="dxa"/>
            <w:vAlign w:val="center"/>
          </w:tcPr>
          <w:p w14:paraId="7F8760C8" w14:textId="77777777" w:rsidR="00323187" w:rsidRPr="009F5473" w:rsidRDefault="00323187" w:rsidP="00BA2C1A">
            <w:pPr>
              <w:rPr>
                <w:rFonts w:ascii="Calibri" w:hAnsi="Calibri" w:cs="Arial"/>
                <w:b/>
              </w:rPr>
            </w:pPr>
            <w:r w:rsidRPr="009F5473">
              <w:rPr>
                <w:rFonts w:ascii="Calibri" w:hAnsi="Calibri" w:cs="Arial"/>
                <w:b/>
              </w:rPr>
              <w:t>Producent, miejsce produkcji:</w:t>
            </w:r>
          </w:p>
        </w:tc>
        <w:tc>
          <w:tcPr>
            <w:tcW w:w="7788" w:type="dxa"/>
            <w:gridSpan w:val="3"/>
          </w:tcPr>
          <w:p w14:paraId="0798D724" w14:textId="77777777" w:rsidR="00323187" w:rsidRPr="009F5473" w:rsidRDefault="00323187" w:rsidP="00BA2C1A">
            <w:pPr>
              <w:rPr>
                <w:rFonts w:ascii="Calibri" w:hAnsi="Calibri" w:cs="Arial"/>
              </w:rPr>
            </w:pPr>
          </w:p>
        </w:tc>
      </w:tr>
      <w:tr w:rsidR="00323187" w:rsidRPr="004726DC" w14:paraId="0561B22E" w14:textId="77777777" w:rsidTr="00BA2C1A">
        <w:trPr>
          <w:trHeight w:val="540"/>
        </w:trPr>
        <w:tc>
          <w:tcPr>
            <w:tcW w:w="1908" w:type="dxa"/>
            <w:vAlign w:val="center"/>
          </w:tcPr>
          <w:p w14:paraId="54C1BA1F" w14:textId="77777777" w:rsidR="00323187" w:rsidRPr="009F5473" w:rsidRDefault="00323187" w:rsidP="00BA2C1A">
            <w:pPr>
              <w:jc w:val="left"/>
              <w:rPr>
                <w:rFonts w:ascii="Calibri" w:hAnsi="Calibri" w:cs="Arial"/>
                <w:b/>
              </w:rPr>
            </w:pPr>
            <w:r w:rsidRPr="009F5473">
              <w:rPr>
                <w:rFonts w:ascii="Calibri" w:hAnsi="Calibri" w:cs="Arial"/>
                <w:b/>
              </w:rPr>
              <w:t xml:space="preserve">Marka typ, model </w:t>
            </w:r>
          </w:p>
        </w:tc>
        <w:tc>
          <w:tcPr>
            <w:tcW w:w="4860" w:type="dxa"/>
          </w:tcPr>
          <w:p w14:paraId="270E233C" w14:textId="77777777" w:rsidR="00323187" w:rsidRPr="009F5473" w:rsidRDefault="00323187" w:rsidP="00BA2C1A">
            <w:pPr>
              <w:rPr>
                <w:rFonts w:ascii="Calibri" w:hAnsi="Calibri" w:cs="Arial"/>
              </w:rPr>
            </w:pPr>
          </w:p>
        </w:tc>
        <w:tc>
          <w:tcPr>
            <w:tcW w:w="1260" w:type="dxa"/>
          </w:tcPr>
          <w:p w14:paraId="646A84D2" w14:textId="77777777" w:rsidR="00323187" w:rsidRPr="009F5473" w:rsidRDefault="00323187" w:rsidP="00BA2C1A">
            <w:pPr>
              <w:tabs>
                <w:tab w:val="left" w:pos="4632"/>
              </w:tabs>
              <w:rPr>
                <w:rFonts w:ascii="Calibri" w:hAnsi="Calibri" w:cs="Arial"/>
              </w:rPr>
            </w:pPr>
            <w:r w:rsidRPr="009F5473">
              <w:rPr>
                <w:rFonts w:ascii="Calibri" w:hAnsi="Calibri" w:cs="Arial"/>
                <w:b/>
              </w:rPr>
              <w:t>Rok produkcji:</w:t>
            </w:r>
          </w:p>
        </w:tc>
        <w:tc>
          <w:tcPr>
            <w:tcW w:w="1668" w:type="dxa"/>
          </w:tcPr>
          <w:p w14:paraId="657645D4" w14:textId="77777777" w:rsidR="00323187" w:rsidRPr="009F5473" w:rsidRDefault="00323187" w:rsidP="00BA2C1A">
            <w:pPr>
              <w:tabs>
                <w:tab w:val="left" w:pos="4632"/>
              </w:tabs>
              <w:rPr>
                <w:rFonts w:ascii="Calibri" w:hAnsi="Calibri" w:cs="Arial"/>
              </w:rPr>
            </w:pPr>
          </w:p>
        </w:tc>
      </w:tr>
      <w:tr w:rsidR="00323187" w:rsidRPr="004726DC" w14:paraId="5E377929" w14:textId="77777777" w:rsidTr="00BA2C1A">
        <w:trPr>
          <w:trHeight w:val="540"/>
        </w:trPr>
        <w:tc>
          <w:tcPr>
            <w:tcW w:w="1908" w:type="dxa"/>
            <w:vAlign w:val="center"/>
          </w:tcPr>
          <w:p w14:paraId="0FFD5239" w14:textId="77777777" w:rsidR="00323187" w:rsidRPr="009F5473" w:rsidRDefault="00323187" w:rsidP="00BA2C1A">
            <w:pPr>
              <w:jc w:val="left"/>
              <w:rPr>
                <w:rFonts w:ascii="Calibri" w:hAnsi="Calibri" w:cs="Calibri"/>
                <w:b/>
              </w:rPr>
            </w:pPr>
            <w:r w:rsidRPr="009F5473">
              <w:rPr>
                <w:rFonts w:ascii="Calibri" w:hAnsi="Calibri" w:cs="Calibri"/>
                <w:b/>
                <w:kern w:val="2"/>
              </w:rPr>
              <w:t>Nazwa i adres producenta pojazdu kompletnego</w:t>
            </w:r>
          </w:p>
        </w:tc>
        <w:tc>
          <w:tcPr>
            <w:tcW w:w="7788" w:type="dxa"/>
            <w:gridSpan w:val="3"/>
          </w:tcPr>
          <w:p w14:paraId="04482170" w14:textId="77777777" w:rsidR="00323187" w:rsidRPr="009F5473" w:rsidRDefault="00323187" w:rsidP="00BA2C1A">
            <w:pPr>
              <w:tabs>
                <w:tab w:val="left" w:pos="4632"/>
              </w:tabs>
              <w:rPr>
                <w:rFonts w:ascii="Calibri" w:hAnsi="Calibri" w:cs="Arial"/>
              </w:rPr>
            </w:pPr>
          </w:p>
        </w:tc>
      </w:tr>
    </w:tbl>
    <w:p w14:paraId="113011EF" w14:textId="77777777" w:rsidR="00323187" w:rsidRDefault="00323187" w:rsidP="00323187">
      <w:pPr>
        <w:ind w:left="6381"/>
        <w:rPr>
          <w:rFonts w:ascii="Arial" w:eastAsia="Calibri" w:hAnsi="Arial" w:cs="Arial"/>
          <w:b/>
          <w:bCs/>
          <w:szCs w:val="24"/>
          <w:lang w:eastAsia="pl-PL"/>
        </w:rPr>
      </w:pPr>
    </w:p>
    <w:p w14:paraId="7C2CB0D9" w14:textId="77777777" w:rsidR="00323187" w:rsidRDefault="00323187" w:rsidP="00323187">
      <w:pPr>
        <w:ind w:left="6381"/>
        <w:rPr>
          <w:rFonts w:ascii="Arial" w:eastAsia="Calibri" w:hAnsi="Arial" w:cs="Arial"/>
          <w:b/>
          <w:bCs/>
          <w:szCs w:val="24"/>
          <w:lang w:eastAsia="pl-PL"/>
        </w:rPr>
      </w:pPr>
    </w:p>
    <w:tbl>
      <w:tblPr>
        <w:tblW w:w="10198" w:type="dxa"/>
        <w:jc w:val="center"/>
        <w:tblLayout w:type="fixed"/>
        <w:tblCellMar>
          <w:left w:w="10" w:type="dxa"/>
          <w:right w:w="10" w:type="dxa"/>
        </w:tblCellMar>
        <w:tblLook w:val="00A0" w:firstRow="1" w:lastRow="0" w:firstColumn="1" w:lastColumn="0" w:noHBand="0" w:noVBand="0"/>
      </w:tblPr>
      <w:tblGrid>
        <w:gridCol w:w="704"/>
        <w:gridCol w:w="5729"/>
        <w:gridCol w:w="1922"/>
        <w:gridCol w:w="1843"/>
      </w:tblGrid>
      <w:tr w:rsidR="00323187" w:rsidRPr="00041571" w14:paraId="01E113DB"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89696B" w14:textId="77777777" w:rsidR="00323187" w:rsidRPr="00041571" w:rsidRDefault="00323187" w:rsidP="00BA2C1A">
            <w:pPr>
              <w:jc w:val="center"/>
              <w:rPr>
                <w:rFonts w:asciiTheme="minorHAnsi" w:hAnsiTheme="minorHAnsi" w:cstheme="minorHAnsi"/>
                <w:kern w:val="2"/>
                <w:sz w:val="20"/>
              </w:rPr>
            </w:pPr>
            <w:r w:rsidRPr="00041571">
              <w:rPr>
                <w:rFonts w:asciiTheme="minorHAnsi" w:hAnsiTheme="minorHAnsi" w:cstheme="minorHAnsi"/>
                <w:b/>
                <w:bCs/>
                <w:kern w:val="2"/>
                <w:sz w:val="20"/>
              </w:rPr>
              <w:t>Lp.</w:t>
            </w:r>
          </w:p>
        </w:tc>
        <w:tc>
          <w:tcPr>
            <w:tcW w:w="57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9E1FFE" w14:textId="77777777" w:rsidR="00323187" w:rsidRPr="00041571" w:rsidRDefault="00323187" w:rsidP="00BA2C1A">
            <w:pPr>
              <w:jc w:val="center"/>
              <w:rPr>
                <w:rFonts w:asciiTheme="minorHAnsi" w:hAnsiTheme="minorHAnsi" w:cstheme="minorHAnsi"/>
                <w:b/>
                <w:bCs/>
                <w:kern w:val="2"/>
                <w:sz w:val="20"/>
              </w:rPr>
            </w:pPr>
            <w:r w:rsidRPr="00041571">
              <w:rPr>
                <w:rFonts w:asciiTheme="minorHAnsi" w:eastAsia="Calibri" w:hAnsiTheme="minorHAnsi" w:cstheme="minorHAnsi"/>
                <w:b/>
                <w:bCs/>
                <w:i/>
                <w:sz w:val="20"/>
                <w:lang w:eastAsia="pl-PL"/>
              </w:rPr>
              <w:t>Szczegółowy opis wymaganych parametrów technicznych, funkcjonalnych i użytkowych przedmiotu zamówienia</w:t>
            </w:r>
          </w:p>
        </w:tc>
        <w:tc>
          <w:tcPr>
            <w:tcW w:w="19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3DF8E3" w14:textId="77777777" w:rsidR="00323187" w:rsidRPr="00041571" w:rsidRDefault="00323187" w:rsidP="00BA2C1A">
            <w:pPr>
              <w:jc w:val="center"/>
              <w:rPr>
                <w:rFonts w:asciiTheme="minorHAnsi" w:hAnsiTheme="minorHAnsi" w:cstheme="minorHAnsi"/>
                <w:kern w:val="2"/>
                <w:sz w:val="20"/>
              </w:rPr>
            </w:pPr>
            <w:r w:rsidRPr="00041571">
              <w:rPr>
                <w:rFonts w:asciiTheme="minorHAnsi" w:hAnsiTheme="minorHAnsi" w:cstheme="minorHAnsi"/>
                <w:b/>
                <w:bCs/>
                <w:kern w:val="2"/>
                <w:sz w:val="20"/>
              </w:rPr>
              <w:t>Parametr wymagany</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81FD59" w14:textId="77777777" w:rsidR="00323187" w:rsidRPr="00041571" w:rsidRDefault="00323187" w:rsidP="00BA2C1A">
            <w:pPr>
              <w:jc w:val="center"/>
              <w:rPr>
                <w:rFonts w:asciiTheme="minorHAnsi" w:hAnsiTheme="minorHAnsi" w:cstheme="minorHAnsi"/>
                <w:b/>
                <w:kern w:val="2"/>
                <w:sz w:val="20"/>
              </w:rPr>
            </w:pPr>
            <w:r w:rsidRPr="00041571">
              <w:rPr>
                <w:rFonts w:asciiTheme="minorHAnsi" w:hAnsiTheme="minorHAnsi" w:cstheme="minorHAnsi"/>
                <w:b/>
                <w:kern w:val="2"/>
                <w:sz w:val="20"/>
              </w:rPr>
              <w:t>Parametr oferowany*</w:t>
            </w:r>
          </w:p>
        </w:tc>
      </w:tr>
      <w:tr w:rsidR="00323187" w:rsidRPr="00041571" w14:paraId="5B3900D0"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2C367D7" w14:textId="77777777" w:rsidR="00323187" w:rsidRPr="00041571" w:rsidRDefault="00323187" w:rsidP="00BA2C1A">
            <w:pPr>
              <w:jc w:val="center"/>
              <w:rPr>
                <w:rFonts w:asciiTheme="minorHAnsi" w:hAnsiTheme="minorHAnsi" w:cstheme="minorHAnsi"/>
                <w:b/>
                <w:bCs/>
                <w:kern w:val="2"/>
                <w:sz w:val="20"/>
              </w:rPr>
            </w:pPr>
            <w:r w:rsidRPr="00041571">
              <w:rPr>
                <w:rFonts w:asciiTheme="minorHAnsi" w:hAnsiTheme="minorHAnsi" w:cstheme="minorHAnsi"/>
                <w:b/>
                <w:bCs/>
                <w:kern w:val="2"/>
                <w:sz w:val="20"/>
                <w:lang w:val="en-US"/>
              </w:rPr>
              <w:t>1</w:t>
            </w:r>
          </w:p>
        </w:tc>
        <w:tc>
          <w:tcPr>
            <w:tcW w:w="57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D736E30" w14:textId="77777777" w:rsidR="00323187" w:rsidRPr="00041571" w:rsidRDefault="00323187" w:rsidP="00BA2C1A">
            <w:pPr>
              <w:jc w:val="center"/>
              <w:rPr>
                <w:rFonts w:asciiTheme="minorHAnsi" w:hAnsiTheme="minorHAnsi" w:cstheme="minorHAnsi"/>
                <w:b/>
                <w:bCs/>
                <w:kern w:val="2"/>
                <w:sz w:val="20"/>
              </w:rPr>
            </w:pPr>
            <w:r w:rsidRPr="00041571">
              <w:rPr>
                <w:rFonts w:asciiTheme="minorHAnsi" w:hAnsiTheme="minorHAnsi" w:cstheme="minorHAnsi"/>
                <w:b/>
                <w:bCs/>
                <w:kern w:val="2"/>
                <w:sz w:val="20"/>
              </w:rPr>
              <w:t>2</w:t>
            </w:r>
          </w:p>
        </w:tc>
        <w:tc>
          <w:tcPr>
            <w:tcW w:w="19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56F211" w14:textId="77777777" w:rsidR="00323187" w:rsidRPr="00041571" w:rsidRDefault="00323187" w:rsidP="00BA2C1A">
            <w:pPr>
              <w:ind w:left="-10" w:firstLine="10"/>
              <w:jc w:val="center"/>
              <w:rPr>
                <w:rFonts w:asciiTheme="minorHAnsi" w:hAnsiTheme="minorHAnsi" w:cstheme="minorHAnsi"/>
                <w:b/>
                <w:kern w:val="2"/>
                <w:sz w:val="20"/>
              </w:rPr>
            </w:pPr>
            <w:r w:rsidRPr="00041571">
              <w:rPr>
                <w:rFonts w:asciiTheme="minorHAnsi" w:hAnsiTheme="minorHAnsi" w:cstheme="minorHAnsi"/>
                <w:b/>
                <w:bCs/>
                <w:kern w:val="2"/>
                <w:sz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2914CB8" w14:textId="77777777" w:rsidR="00323187" w:rsidRPr="00041571" w:rsidRDefault="00323187" w:rsidP="00BA2C1A">
            <w:pPr>
              <w:jc w:val="center"/>
              <w:rPr>
                <w:rFonts w:asciiTheme="minorHAnsi" w:hAnsiTheme="minorHAnsi" w:cstheme="minorHAnsi"/>
                <w:b/>
                <w:kern w:val="2"/>
                <w:sz w:val="20"/>
              </w:rPr>
            </w:pPr>
            <w:r w:rsidRPr="00041571">
              <w:rPr>
                <w:rFonts w:asciiTheme="minorHAnsi" w:hAnsiTheme="minorHAnsi" w:cstheme="minorHAnsi"/>
                <w:b/>
                <w:kern w:val="2"/>
                <w:sz w:val="20"/>
              </w:rPr>
              <w:t>4</w:t>
            </w:r>
          </w:p>
        </w:tc>
      </w:tr>
      <w:tr w:rsidR="00323187" w:rsidRPr="00041571" w14:paraId="2F0339BB" w14:textId="77777777" w:rsidTr="00BA2C1A">
        <w:trPr>
          <w:trHeight w:val="64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E120D4" w14:textId="77777777" w:rsidR="00323187" w:rsidRPr="00041571" w:rsidRDefault="00323187" w:rsidP="00BA2C1A">
            <w:pPr>
              <w:jc w:val="center"/>
              <w:rPr>
                <w:rFonts w:asciiTheme="minorHAnsi" w:hAnsiTheme="minorHAnsi" w:cstheme="minorHAnsi"/>
                <w:b/>
                <w:bCs/>
                <w:kern w:val="2"/>
                <w:sz w:val="20"/>
              </w:rPr>
            </w:pPr>
            <w:r w:rsidRPr="00041571">
              <w:rPr>
                <w:rFonts w:asciiTheme="minorHAnsi" w:hAnsiTheme="minorHAnsi" w:cstheme="minorHAnsi"/>
                <w:b/>
                <w:bCs/>
                <w:kern w:val="2"/>
                <w:sz w:val="20"/>
              </w:rPr>
              <w:t>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BB522C2" w14:textId="77777777" w:rsidR="00323187" w:rsidRPr="00041571" w:rsidRDefault="00323187" w:rsidP="00BA2C1A">
            <w:pPr>
              <w:jc w:val="center"/>
              <w:rPr>
                <w:rFonts w:asciiTheme="minorHAnsi" w:hAnsiTheme="minorHAnsi" w:cstheme="minorHAnsi"/>
                <w:kern w:val="2"/>
                <w:sz w:val="20"/>
              </w:rPr>
            </w:pPr>
            <w:r w:rsidRPr="00041571">
              <w:rPr>
                <w:rFonts w:asciiTheme="minorHAnsi" w:hAnsiTheme="minorHAnsi" w:cstheme="minorHAnsi"/>
                <w:b/>
                <w:bCs/>
                <w:kern w:val="2"/>
                <w:sz w:val="20"/>
              </w:rPr>
              <w:t>NADWOZIE</w:t>
            </w:r>
          </w:p>
        </w:tc>
      </w:tr>
      <w:tr w:rsidR="00041571" w:rsidRPr="00041571" w14:paraId="23F9A1B7" w14:textId="77777777" w:rsidTr="00A615A7">
        <w:trPr>
          <w:trHeight w:val="268"/>
          <w:jc w:val="center"/>
        </w:trPr>
        <w:tc>
          <w:tcPr>
            <w:tcW w:w="70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9CA78D3"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78A11D7" w14:textId="5BDA1C54" w:rsidR="00041571" w:rsidRPr="00041571" w:rsidRDefault="00041571" w:rsidP="00041571">
            <w:pPr>
              <w:rPr>
                <w:rFonts w:asciiTheme="minorHAnsi" w:hAnsiTheme="minorHAnsi" w:cstheme="minorHAnsi"/>
                <w:color w:val="000000"/>
                <w:kern w:val="2"/>
                <w:sz w:val="20"/>
              </w:rPr>
            </w:pPr>
            <w:r w:rsidRPr="00041571">
              <w:rPr>
                <w:rFonts w:asciiTheme="minorHAnsi" w:hAnsiTheme="minorHAnsi" w:cstheme="minorHAnsi"/>
                <w:iCs/>
                <w:sz w:val="20"/>
              </w:rPr>
              <w:t>Nadwozie typu furgon o max. długości do 5990 mm.</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B411E"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DF7D7" w14:textId="77777777" w:rsidR="00041571" w:rsidRPr="00041571" w:rsidRDefault="00041571" w:rsidP="00041571">
            <w:pPr>
              <w:jc w:val="center"/>
              <w:rPr>
                <w:rFonts w:asciiTheme="minorHAnsi" w:hAnsiTheme="minorHAnsi" w:cstheme="minorHAnsi"/>
                <w:kern w:val="2"/>
                <w:sz w:val="20"/>
              </w:rPr>
            </w:pPr>
          </w:p>
        </w:tc>
      </w:tr>
      <w:tr w:rsidR="00041571" w:rsidRPr="00041571" w14:paraId="2E1F9C07" w14:textId="77777777" w:rsidTr="00A615A7">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3ABD9C35"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vAlign w:val="center"/>
          </w:tcPr>
          <w:p w14:paraId="171E75F9" w14:textId="597D9E3A" w:rsidR="00041571" w:rsidRPr="00041571" w:rsidRDefault="00041571" w:rsidP="00041571">
            <w:pPr>
              <w:rPr>
                <w:rFonts w:asciiTheme="minorHAnsi" w:hAnsiTheme="minorHAnsi" w:cstheme="minorHAnsi"/>
                <w:kern w:val="2"/>
                <w:sz w:val="20"/>
              </w:rPr>
            </w:pPr>
            <w:r w:rsidRPr="00041571">
              <w:rPr>
                <w:rFonts w:asciiTheme="minorHAnsi" w:hAnsiTheme="minorHAnsi" w:cstheme="minorHAnsi"/>
                <w:iCs/>
                <w:sz w:val="20"/>
              </w:rPr>
              <w:t>Kolor nadwozia: biały</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08756"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4925B" w14:textId="77777777" w:rsidR="00041571" w:rsidRPr="00041571" w:rsidRDefault="00041571" w:rsidP="00041571">
            <w:pPr>
              <w:jc w:val="center"/>
              <w:rPr>
                <w:rFonts w:asciiTheme="minorHAnsi" w:hAnsiTheme="minorHAnsi" w:cstheme="minorHAnsi"/>
                <w:kern w:val="2"/>
                <w:sz w:val="20"/>
              </w:rPr>
            </w:pPr>
          </w:p>
        </w:tc>
      </w:tr>
      <w:tr w:rsidR="00041571" w:rsidRPr="00041571" w14:paraId="196B73EB" w14:textId="77777777" w:rsidTr="00A615A7">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0DB192C3"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vAlign w:val="center"/>
          </w:tcPr>
          <w:p w14:paraId="77D0E745" w14:textId="432BFD7F" w:rsidR="00041571" w:rsidRPr="00041571" w:rsidRDefault="00041571" w:rsidP="00041571">
            <w:pPr>
              <w:rPr>
                <w:rFonts w:asciiTheme="minorHAnsi" w:hAnsiTheme="minorHAnsi" w:cstheme="minorHAnsi"/>
                <w:kern w:val="2"/>
                <w:sz w:val="20"/>
              </w:rPr>
            </w:pPr>
            <w:r w:rsidRPr="00041571">
              <w:rPr>
                <w:rFonts w:asciiTheme="minorHAnsi" w:hAnsiTheme="minorHAnsi" w:cstheme="minorHAnsi"/>
                <w:sz w:val="20"/>
              </w:rPr>
              <w:t>Rok produkcji minimum 2022 r.</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538AE"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C335F" w14:textId="77777777" w:rsidR="00041571" w:rsidRPr="00041571" w:rsidRDefault="00041571" w:rsidP="00041571">
            <w:pPr>
              <w:jc w:val="center"/>
              <w:rPr>
                <w:rFonts w:asciiTheme="minorHAnsi" w:hAnsiTheme="minorHAnsi" w:cstheme="minorHAnsi"/>
                <w:kern w:val="2"/>
                <w:sz w:val="20"/>
              </w:rPr>
            </w:pPr>
          </w:p>
        </w:tc>
      </w:tr>
      <w:tr w:rsidR="00041571" w:rsidRPr="00041571" w14:paraId="55D03210" w14:textId="77777777" w:rsidTr="00BA2C1A">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4A4ABEE2"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tcPr>
          <w:p w14:paraId="3089CD01" w14:textId="1A653DA1"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 xml:space="preserve">Typu furgon zamknięty o wymiarach wnętrza przystosowanych do potrzeb personelu medycznego  charakteryzujący się parametrami / przedział medyczny – długość przedziału medycznego min. 320 cm , wysokość min. 180 cm, szerokość min. 170 cm,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A5E3B"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DC01F" w14:textId="77777777" w:rsidR="00041571" w:rsidRPr="00041571" w:rsidRDefault="00041571" w:rsidP="00041571">
            <w:pPr>
              <w:jc w:val="center"/>
              <w:rPr>
                <w:rFonts w:asciiTheme="minorHAnsi" w:hAnsiTheme="minorHAnsi" w:cstheme="minorHAnsi"/>
                <w:kern w:val="2"/>
                <w:sz w:val="20"/>
              </w:rPr>
            </w:pPr>
          </w:p>
        </w:tc>
      </w:tr>
      <w:tr w:rsidR="00041571" w:rsidRPr="00041571" w14:paraId="05A7FE5C" w14:textId="77777777" w:rsidTr="00BA2C1A">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2F1D709F"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tcPr>
          <w:p w14:paraId="2D3D3673" w14:textId="77777777"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Przystosowany do przewozu min. 7 osób:</w:t>
            </w:r>
          </w:p>
          <w:p w14:paraId="205E9A38" w14:textId="77777777" w:rsidR="00041571" w:rsidRPr="00041571" w:rsidRDefault="00041571" w:rsidP="00041571">
            <w:pPr>
              <w:pBdr>
                <w:top w:val="none" w:sz="0" w:space="0" w:color="000000"/>
                <w:left w:val="none" w:sz="0" w:space="0" w:color="000000"/>
                <w:bottom w:val="none" w:sz="0" w:space="0" w:color="000000"/>
                <w:right w:val="none" w:sz="0" w:space="0" w:color="000000"/>
              </w:pBdr>
              <w:rPr>
                <w:rFonts w:asciiTheme="minorHAnsi" w:hAnsiTheme="minorHAnsi" w:cstheme="minorHAnsi"/>
                <w:sz w:val="20"/>
              </w:rPr>
            </w:pPr>
            <w:r w:rsidRPr="00041571">
              <w:rPr>
                <w:rFonts w:asciiTheme="minorHAnsi" w:hAnsiTheme="minorHAnsi" w:cstheme="minorHAnsi"/>
                <w:sz w:val="20"/>
              </w:rPr>
              <w:t>kabina kierowcy miejsca siedzące 1 + 1;</w:t>
            </w:r>
          </w:p>
          <w:p w14:paraId="17765151" w14:textId="38FA1551" w:rsidR="00041571" w:rsidRPr="00041571" w:rsidRDefault="00041571" w:rsidP="00041571">
            <w:pPr>
              <w:pBdr>
                <w:top w:val="none" w:sz="0" w:space="0" w:color="000000"/>
                <w:left w:val="none" w:sz="0" w:space="0" w:color="000000"/>
                <w:bottom w:val="none" w:sz="0" w:space="0" w:color="000000"/>
                <w:right w:val="none" w:sz="0" w:space="0" w:color="000000"/>
              </w:pBdr>
              <w:rPr>
                <w:rFonts w:asciiTheme="minorHAnsi" w:hAnsiTheme="minorHAnsi" w:cstheme="minorHAnsi"/>
                <w:sz w:val="20"/>
              </w:rPr>
            </w:pPr>
            <w:r w:rsidRPr="00041571">
              <w:rPr>
                <w:rFonts w:asciiTheme="minorHAnsi" w:hAnsiTheme="minorHAnsi" w:cstheme="minorHAnsi"/>
                <w:sz w:val="20"/>
              </w:rPr>
              <w:t>przedział medyczny dwa miejsca siedzące w drugim rzędzie, na prawej ścianie dwa fotele obrotowe ze składanym do pionu siedziskiem, po złożeniu tylnego fotela możliwość zainstalowania  fotela kardiologicznego oraz jedno miejsce leżące na noszach.</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A43D4"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8E6B8" w14:textId="77777777" w:rsidR="00041571" w:rsidRPr="00041571" w:rsidRDefault="00041571" w:rsidP="00041571">
            <w:pPr>
              <w:jc w:val="center"/>
              <w:rPr>
                <w:rFonts w:asciiTheme="minorHAnsi" w:hAnsiTheme="minorHAnsi" w:cstheme="minorHAnsi"/>
                <w:kern w:val="2"/>
                <w:sz w:val="20"/>
              </w:rPr>
            </w:pPr>
          </w:p>
        </w:tc>
      </w:tr>
      <w:tr w:rsidR="00041571" w:rsidRPr="00041571" w14:paraId="74CC7AE7" w14:textId="77777777" w:rsidTr="00A615A7">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18D5B6E9"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vAlign w:val="center"/>
          </w:tcPr>
          <w:p w14:paraId="59D6D7EB" w14:textId="3C6F00FF" w:rsidR="00041571" w:rsidRPr="00041571" w:rsidRDefault="00041571" w:rsidP="00041571">
            <w:pPr>
              <w:ind w:right="141"/>
              <w:rPr>
                <w:rFonts w:asciiTheme="minorHAnsi" w:hAnsiTheme="minorHAnsi" w:cstheme="minorHAnsi"/>
                <w:color w:val="000000"/>
                <w:kern w:val="2"/>
                <w:sz w:val="20"/>
              </w:rPr>
            </w:pPr>
            <w:r w:rsidRPr="00041571">
              <w:rPr>
                <w:rFonts w:asciiTheme="minorHAnsi" w:hAnsiTheme="minorHAnsi" w:cstheme="minorHAnsi"/>
                <w:sz w:val="20"/>
              </w:rPr>
              <w:t>W komorze silnika złącze rozruchowe (dodatkowy biegun dodatni)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D99A7" w14:textId="46915152" w:rsidR="00041571" w:rsidRPr="00041571" w:rsidRDefault="0004157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C5B6F" w14:textId="77777777" w:rsidR="00041571" w:rsidRPr="00041571" w:rsidRDefault="00041571" w:rsidP="00041571">
            <w:pPr>
              <w:jc w:val="center"/>
              <w:rPr>
                <w:rFonts w:asciiTheme="minorHAnsi" w:hAnsiTheme="minorHAnsi" w:cstheme="minorHAnsi"/>
                <w:kern w:val="2"/>
                <w:sz w:val="20"/>
              </w:rPr>
            </w:pPr>
          </w:p>
        </w:tc>
      </w:tr>
      <w:tr w:rsidR="00041571" w:rsidRPr="00041571" w14:paraId="1A153C65" w14:textId="77777777" w:rsidTr="00A615A7">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6393D7FE"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vAlign w:val="center"/>
          </w:tcPr>
          <w:p w14:paraId="39D210A7" w14:textId="0985F8F4" w:rsidR="00041571" w:rsidRPr="00041571" w:rsidRDefault="00041571" w:rsidP="00041571">
            <w:pPr>
              <w:ind w:right="141"/>
              <w:rPr>
                <w:rFonts w:asciiTheme="minorHAnsi" w:hAnsiTheme="minorHAnsi" w:cstheme="minorHAnsi"/>
                <w:color w:val="000000"/>
                <w:kern w:val="2"/>
                <w:sz w:val="20"/>
              </w:rPr>
            </w:pPr>
            <w:r w:rsidRPr="00041571">
              <w:rPr>
                <w:rFonts w:asciiTheme="minorHAnsi" w:hAnsiTheme="minorHAnsi" w:cstheme="minorHAnsi"/>
                <w:sz w:val="20"/>
              </w:rPr>
              <w:t>Fotel kierowcy i pasażera z podłokietnikami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5A74A"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FACCF" w14:textId="77777777" w:rsidR="00041571" w:rsidRPr="00041571" w:rsidRDefault="00041571" w:rsidP="00041571">
            <w:pPr>
              <w:jc w:val="center"/>
              <w:rPr>
                <w:rFonts w:asciiTheme="minorHAnsi" w:hAnsiTheme="minorHAnsi" w:cstheme="minorHAnsi"/>
                <w:kern w:val="2"/>
                <w:sz w:val="20"/>
              </w:rPr>
            </w:pPr>
          </w:p>
        </w:tc>
      </w:tr>
      <w:tr w:rsidR="00041571" w:rsidRPr="00041571" w14:paraId="748692B4" w14:textId="77777777" w:rsidTr="00A615A7">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3BBAB533"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vAlign w:val="center"/>
          </w:tcPr>
          <w:p w14:paraId="04C647F3" w14:textId="2009737A"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 xml:space="preserve">Klimatyzacja kabiny kierowcy oraz przedziału medycznego z osobną regulacją </w:t>
            </w:r>
            <w:proofErr w:type="spellStart"/>
            <w:r w:rsidRPr="00041571">
              <w:rPr>
                <w:rFonts w:asciiTheme="minorHAnsi" w:hAnsiTheme="minorHAnsi" w:cstheme="minorHAnsi"/>
                <w:sz w:val="20"/>
              </w:rPr>
              <w:t>dwuparownikow</w:t>
            </w:r>
            <w:r>
              <w:rPr>
                <w:rFonts w:asciiTheme="minorHAnsi" w:hAnsiTheme="minorHAnsi" w:cstheme="minorHAnsi"/>
                <w:sz w:val="20"/>
              </w:rPr>
              <w:t>ą</w:t>
            </w:r>
            <w:proofErr w:type="spellEnd"/>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2EBFA"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3A039" w14:textId="77777777" w:rsidR="00041571" w:rsidRPr="00041571" w:rsidRDefault="00041571" w:rsidP="00041571">
            <w:pPr>
              <w:jc w:val="center"/>
              <w:rPr>
                <w:rFonts w:asciiTheme="minorHAnsi" w:hAnsiTheme="minorHAnsi" w:cstheme="minorHAnsi"/>
                <w:kern w:val="2"/>
                <w:sz w:val="20"/>
              </w:rPr>
            </w:pPr>
          </w:p>
        </w:tc>
      </w:tr>
      <w:tr w:rsidR="00041571" w:rsidRPr="00041571" w14:paraId="212F3036" w14:textId="77777777" w:rsidTr="00A615A7">
        <w:trPr>
          <w:trHeight w:val="268"/>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69B70816" w14:textId="77777777" w:rsidR="00041571" w:rsidRPr="00041571" w:rsidRDefault="00041571" w:rsidP="00887680">
            <w:pPr>
              <w:numPr>
                <w:ilvl w:val="0"/>
                <w:numId w:val="59"/>
              </w:numPr>
              <w:suppressAutoHyphens w:val="0"/>
              <w:overflowPunct/>
              <w:autoSpaceDE/>
              <w:spacing w:after="0"/>
              <w:jc w:val="left"/>
              <w:textAlignment w:val="auto"/>
              <w:rPr>
                <w:rFonts w:asciiTheme="minorHAnsi" w:hAnsiTheme="minorHAnsi" w:cstheme="minorHAnsi"/>
                <w:kern w:val="2"/>
                <w:sz w:val="20"/>
              </w:rPr>
            </w:pPr>
          </w:p>
        </w:tc>
        <w:tc>
          <w:tcPr>
            <w:tcW w:w="5729" w:type="dxa"/>
            <w:tcBorders>
              <w:top w:val="single" w:sz="4" w:space="0" w:color="auto"/>
              <w:left w:val="single" w:sz="4" w:space="0" w:color="000000"/>
              <w:bottom w:val="single" w:sz="4" w:space="0" w:color="auto"/>
              <w:right w:val="single" w:sz="4" w:space="0" w:color="000000"/>
            </w:tcBorders>
            <w:shd w:val="clear" w:color="auto" w:fill="FFFFFF"/>
            <w:vAlign w:val="center"/>
          </w:tcPr>
          <w:p w14:paraId="2DBE2835" w14:textId="34E9ACFF" w:rsidR="00041571" w:rsidRPr="00041571" w:rsidRDefault="00041571" w:rsidP="00041571">
            <w:pPr>
              <w:ind w:right="141"/>
              <w:rPr>
                <w:rFonts w:asciiTheme="minorHAnsi" w:hAnsiTheme="minorHAnsi" w:cstheme="minorHAnsi"/>
                <w:bCs/>
                <w:color w:val="FF0000"/>
                <w:sz w:val="20"/>
              </w:rPr>
            </w:pPr>
            <w:r w:rsidRPr="00041571">
              <w:rPr>
                <w:rFonts w:asciiTheme="minorHAnsi" w:hAnsiTheme="minorHAnsi" w:cstheme="minorHAnsi"/>
                <w:sz w:val="20"/>
              </w:rPr>
              <w:t xml:space="preserve">Fabryczne radio z systemem </w:t>
            </w:r>
            <w:proofErr w:type="spellStart"/>
            <w:r w:rsidRPr="00041571">
              <w:rPr>
                <w:rFonts w:asciiTheme="minorHAnsi" w:hAnsiTheme="minorHAnsi" w:cstheme="minorHAnsi"/>
                <w:sz w:val="20"/>
              </w:rPr>
              <w:t>bluetooth</w:t>
            </w:r>
            <w:proofErr w:type="spellEnd"/>
            <w:r w:rsidRPr="00041571">
              <w:rPr>
                <w:rFonts w:asciiTheme="minorHAnsi" w:hAnsiTheme="minorHAnsi" w:cstheme="minorHAnsi"/>
                <w:sz w:val="20"/>
              </w:rPr>
              <w:t xml:space="preserve"> i zestawem głośników</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94886"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043A1" w14:textId="77777777" w:rsidR="00041571" w:rsidRPr="00041571" w:rsidRDefault="00041571" w:rsidP="00041571">
            <w:pPr>
              <w:jc w:val="center"/>
              <w:rPr>
                <w:rFonts w:asciiTheme="minorHAnsi" w:hAnsiTheme="minorHAnsi" w:cstheme="minorHAnsi"/>
                <w:kern w:val="2"/>
                <w:sz w:val="20"/>
              </w:rPr>
            </w:pPr>
          </w:p>
        </w:tc>
      </w:tr>
      <w:tr w:rsidR="00041571" w:rsidRPr="00041571" w14:paraId="706C6B1F" w14:textId="77777777" w:rsidTr="00A615A7">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94E5A"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F9827" w14:textId="259FC02D"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 xml:space="preserve">Drzwi tyłu nadwozia przeszklone, dwuskrzydłowe, obejmujące całą ścianę tylną, otwierające się pod kątem min. 250 º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CF89E"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AA72F" w14:textId="77777777" w:rsidR="00041571" w:rsidRPr="00041571" w:rsidRDefault="00041571" w:rsidP="00041571">
            <w:pPr>
              <w:jc w:val="center"/>
              <w:rPr>
                <w:rFonts w:asciiTheme="minorHAnsi" w:hAnsiTheme="minorHAnsi" w:cstheme="minorHAnsi"/>
                <w:kern w:val="2"/>
                <w:sz w:val="20"/>
              </w:rPr>
            </w:pPr>
          </w:p>
        </w:tc>
      </w:tr>
      <w:tr w:rsidR="00041571" w:rsidRPr="00041571" w14:paraId="0DC305C8"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6752F"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31DA355C" w14:textId="7C9C424E"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Drzwi boczne prawe przesuwane do tyłu z szybą. Stopień wejściowy do przedziału medycznego wewnętrzny tzn. nie wystający poza obrys nadwozia i nie zmniejszający prześwitu pojazdu, z powierzchnią antypoślizgową</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DE77C"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64A74" w14:textId="77777777" w:rsidR="00041571" w:rsidRPr="00041571" w:rsidRDefault="00041571" w:rsidP="00041571">
            <w:pPr>
              <w:jc w:val="center"/>
              <w:rPr>
                <w:rFonts w:asciiTheme="minorHAnsi" w:hAnsiTheme="minorHAnsi" w:cstheme="minorHAnsi"/>
                <w:kern w:val="2"/>
                <w:sz w:val="20"/>
              </w:rPr>
            </w:pPr>
          </w:p>
        </w:tc>
      </w:tr>
      <w:tr w:rsidR="00041571" w:rsidRPr="00041571" w14:paraId="27969F99" w14:textId="77777777" w:rsidTr="00A615A7">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181A2"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6CB43" w14:textId="70572737" w:rsidR="00041571" w:rsidRPr="00041571" w:rsidRDefault="00041571" w:rsidP="00041571">
            <w:pPr>
              <w:ind w:right="141"/>
              <w:rPr>
                <w:rFonts w:asciiTheme="minorHAnsi" w:hAnsiTheme="minorHAnsi" w:cstheme="minorHAnsi"/>
                <w:color w:val="000000"/>
                <w:kern w:val="2"/>
                <w:sz w:val="20"/>
              </w:rPr>
            </w:pPr>
            <w:r w:rsidRPr="00041571">
              <w:rPr>
                <w:rFonts w:asciiTheme="minorHAnsi" w:hAnsiTheme="minorHAnsi" w:cstheme="minorHAnsi"/>
                <w:sz w:val="20"/>
              </w:rPr>
              <w:t>Wizualny sygnał ostrzegający kierowcę w czasie jazdy o fakcie niecałkowitego domknięcia drzwi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0B802" w14:textId="337C673D"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0096E" w14:textId="77777777" w:rsidR="00041571" w:rsidRPr="00041571" w:rsidRDefault="00041571" w:rsidP="00041571">
            <w:pPr>
              <w:jc w:val="center"/>
              <w:rPr>
                <w:rFonts w:asciiTheme="minorHAnsi" w:hAnsiTheme="minorHAnsi" w:cstheme="minorHAnsi"/>
                <w:kern w:val="2"/>
                <w:sz w:val="20"/>
              </w:rPr>
            </w:pPr>
          </w:p>
        </w:tc>
      </w:tr>
      <w:tr w:rsidR="00041571" w:rsidRPr="00041571" w14:paraId="7B5E8ACC" w14:textId="77777777" w:rsidTr="00A615A7">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573DE"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AE9D6" w14:textId="16AAB913"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Centralny zamek sterowany pilotem wszystkich drzwi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97695"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702AE" w14:textId="77777777" w:rsidR="00041571" w:rsidRPr="00041571" w:rsidRDefault="00041571" w:rsidP="00041571">
            <w:pPr>
              <w:jc w:val="center"/>
              <w:rPr>
                <w:rFonts w:asciiTheme="minorHAnsi" w:hAnsiTheme="minorHAnsi" w:cstheme="minorHAnsi"/>
                <w:kern w:val="2"/>
                <w:sz w:val="20"/>
              </w:rPr>
            </w:pPr>
          </w:p>
        </w:tc>
      </w:tr>
      <w:tr w:rsidR="00041571" w:rsidRPr="00041571" w14:paraId="417A5A68" w14:textId="77777777" w:rsidTr="00A615A7">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FC026"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B5E61" w14:textId="3D6ECAE0" w:rsidR="00041571" w:rsidRPr="00041571" w:rsidRDefault="00041571" w:rsidP="00041571">
            <w:pPr>
              <w:ind w:right="141"/>
              <w:rPr>
                <w:rFonts w:asciiTheme="minorHAnsi" w:hAnsiTheme="minorHAnsi" w:cstheme="minorHAnsi"/>
                <w:kern w:val="2"/>
                <w:sz w:val="20"/>
              </w:rPr>
            </w:pPr>
            <w:r w:rsidRPr="00041571">
              <w:rPr>
                <w:rFonts w:asciiTheme="minorHAnsi" w:hAnsiTheme="minorHAnsi" w:cstheme="minorHAnsi"/>
                <w:sz w:val="20"/>
              </w:rPr>
              <w:t>Elektrycznie sterowanie szyby oraz lusterek</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06A5C"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0AF6" w14:textId="77777777" w:rsidR="00041571" w:rsidRPr="00041571" w:rsidRDefault="00041571" w:rsidP="00041571">
            <w:pPr>
              <w:jc w:val="center"/>
              <w:rPr>
                <w:rFonts w:asciiTheme="minorHAnsi" w:hAnsiTheme="minorHAnsi" w:cstheme="minorHAnsi"/>
                <w:kern w:val="2"/>
                <w:sz w:val="20"/>
              </w:rPr>
            </w:pPr>
          </w:p>
        </w:tc>
      </w:tr>
      <w:tr w:rsidR="00041571" w:rsidRPr="00041571" w14:paraId="728DA592"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B15DC"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0EB256BE" w14:textId="5E69C14D" w:rsidR="00041571" w:rsidRPr="00041571" w:rsidRDefault="00041571" w:rsidP="00041571">
            <w:pPr>
              <w:ind w:right="141"/>
              <w:rPr>
                <w:rFonts w:asciiTheme="minorHAnsi" w:hAnsiTheme="minorHAnsi" w:cstheme="minorHAnsi"/>
                <w:kern w:val="2"/>
                <w:sz w:val="20"/>
              </w:rPr>
            </w:pPr>
            <w:r w:rsidRPr="00041571">
              <w:rPr>
                <w:rFonts w:asciiTheme="minorHAnsi" w:hAnsiTheme="minorHAnsi" w:cstheme="minorHAnsi"/>
                <w:sz w:val="20"/>
              </w:rPr>
              <w:t>Światła przeciwmgielne przednie</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664E1"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8EBDE" w14:textId="77777777" w:rsidR="00041571" w:rsidRPr="00041571" w:rsidRDefault="00041571" w:rsidP="00041571">
            <w:pPr>
              <w:jc w:val="center"/>
              <w:rPr>
                <w:rFonts w:asciiTheme="minorHAnsi" w:hAnsiTheme="minorHAnsi" w:cstheme="minorHAnsi"/>
                <w:kern w:val="2"/>
                <w:sz w:val="20"/>
              </w:rPr>
            </w:pPr>
          </w:p>
        </w:tc>
      </w:tr>
      <w:tr w:rsidR="00041571" w:rsidRPr="00041571" w14:paraId="38BABF9D"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5D10B"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43016857" w14:textId="1A297D38" w:rsidR="00041571" w:rsidRPr="00041571" w:rsidRDefault="00041571" w:rsidP="00041571">
            <w:pPr>
              <w:ind w:right="141"/>
              <w:rPr>
                <w:rFonts w:asciiTheme="minorHAnsi" w:hAnsiTheme="minorHAnsi" w:cstheme="minorHAnsi"/>
                <w:kern w:val="2"/>
                <w:sz w:val="20"/>
              </w:rPr>
            </w:pPr>
            <w:r w:rsidRPr="00041571">
              <w:rPr>
                <w:rFonts w:asciiTheme="minorHAnsi" w:hAnsiTheme="minorHAnsi" w:cstheme="minorHAnsi"/>
                <w:sz w:val="20"/>
              </w:rPr>
              <w:t>Światła do jazdy dziennej</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CA72D"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62D76" w14:textId="77777777" w:rsidR="00041571" w:rsidRPr="00041571" w:rsidRDefault="00041571" w:rsidP="00041571">
            <w:pPr>
              <w:jc w:val="center"/>
              <w:rPr>
                <w:rFonts w:asciiTheme="minorHAnsi" w:hAnsiTheme="minorHAnsi" w:cstheme="minorHAnsi"/>
                <w:kern w:val="2"/>
                <w:sz w:val="20"/>
              </w:rPr>
            </w:pPr>
          </w:p>
        </w:tc>
      </w:tr>
      <w:tr w:rsidR="00041571" w:rsidRPr="00041571" w14:paraId="2CF1BEEC"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5C944"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491730BC" w14:textId="44B58371" w:rsidR="00041571" w:rsidRPr="00041571" w:rsidRDefault="00041571" w:rsidP="00041571">
            <w:pPr>
              <w:ind w:right="141"/>
              <w:rPr>
                <w:rFonts w:asciiTheme="minorHAnsi" w:hAnsiTheme="minorHAnsi" w:cstheme="minorHAnsi"/>
                <w:kern w:val="2"/>
                <w:sz w:val="20"/>
              </w:rPr>
            </w:pPr>
            <w:r w:rsidRPr="00041571">
              <w:rPr>
                <w:rFonts w:asciiTheme="minorHAnsi" w:hAnsiTheme="minorHAnsi" w:cstheme="minorHAnsi"/>
                <w:sz w:val="20"/>
              </w:rPr>
              <w:t>Instalacja Bluetooth z zestawem głośnomówiącym umożliwiająca połączenie z telefonem komórkowym</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58007"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D5D50" w14:textId="77777777" w:rsidR="00041571" w:rsidRPr="00041571" w:rsidRDefault="00041571" w:rsidP="00041571">
            <w:pPr>
              <w:jc w:val="center"/>
              <w:rPr>
                <w:rFonts w:asciiTheme="minorHAnsi" w:hAnsiTheme="minorHAnsi" w:cstheme="minorHAnsi"/>
                <w:kern w:val="2"/>
                <w:sz w:val="20"/>
              </w:rPr>
            </w:pPr>
          </w:p>
        </w:tc>
      </w:tr>
      <w:tr w:rsidR="00041571" w:rsidRPr="00041571" w14:paraId="13EBF5A0" w14:textId="77777777" w:rsidTr="00BA2C1A">
        <w:trPr>
          <w:trHeight w:val="5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63D0C"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28D0E2FB" w14:textId="2E8AC9EC"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Okna w kabinie sanitarnej pokryte w 2/3 wysokości folią półprzeźroczystą</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A160D" w14:textId="198F8F62" w:rsidR="00041571" w:rsidRPr="004B0721" w:rsidRDefault="0004157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D533" w14:textId="77777777" w:rsidR="00041571" w:rsidRPr="00041571" w:rsidRDefault="00041571" w:rsidP="00041571">
            <w:pPr>
              <w:jc w:val="center"/>
              <w:rPr>
                <w:rFonts w:asciiTheme="minorHAnsi" w:hAnsiTheme="minorHAnsi" w:cstheme="minorHAnsi"/>
                <w:bCs/>
                <w:kern w:val="2"/>
                <w:sz w:val="20"/>
              </w:rPr>
            </w:pPr>
          </w:p>
        </w:tc>
      </w:tr>
      <w:tr w:rsidR="00041571" w:rsidRPr="00041571" w14:paraId="354A663E"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AA469"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0AC22D36" w14:textId="12C035EF" w:rsidR="00041571" w:rsidRPr="00041571" w:rsidRDefault="00041571" w:rsidP="00041571">
            <w:pPr>
              <w:ind w:right="141"/>
              <w:rPr>
                <w:rFonts w:asciiTheme="minorHAnsi" w:hAnsiTheme="minorHAnsi" w:cstheme="minorHAnsi"/>
                <w:kern w:val="2"/>
                <w:sz w:val="20"/>
              </w:rPr>
            </w:pPr>
            <w:r w:rsidRPr="00041571">
              <w:rPr>
                <w:rFonts w:asciiTheme="minorHAnsi" w:hAnsiTheme="minorHAnsi" w:cstheme="minorHAnsi"/>
                <w:sz w:val="20"/>
              </w:rPr>
              <w:t>Poduszka powietrzna dla kierowcy i pasażera</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D14A8"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E5908" w14:textId="77777777" w:rsidR="00041571" w:rsidRPr="00041571" w:rsidRDefault="00041571" w:rsidP="00041571">
            <w:pPr>
              <w:jc w:val="center"/>
              <w:rPr>
                <w:rFonts w:asciiTheme="minorHAnsi" w:hAnsiTheme="minorHAnsi" w:cstheme="minorHAnsi"/>
                <w:bCs/>
                <w:kern w:val="2"/>
                <w:sz w:val="20"/>
              </w:rPr>
            </w:pPr>
          </w:p>
        </w:tc>
      </w:tr>
      <w:tr w:rsidR="00041571" w:rsidRPr="00041571" w14:paraId="3D3CDD83"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1264E"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color w:val="000000"/>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18672048" w14:textId="72E1C6CC" w:rsidR="00041571" w:rsidRPr="00041571" w:rsidRDefault="00041571" w:rsidP="00041571">
            <w:pPr>
              <w:ind w:right="141"/>
              <w:rPr>
                <w:rFonts w:asciiTheme="minorHAnsi" w:hAnsiTheme="minorHAnsi" w:cstheme="minorHAnsi"/>
                <w:color w:val="000000"/>
                <w:kern w:val="2"/>
                <w:sz w:val="20"/>
              </w:rPr>
            </w:pPr>
            <w:r w:rsidRPr="00041571">
              <w:rPr>
                <w:rFonts w:asciiTheme="minorHAnsi" w:hAnsiTheme="minorHAnsi" w:cstheme="minorHAnsi"/>
                <w:sz w:val="20"/>
              </w:rPr>
              <w:t>Ściana działowa pomiędzy przedziałem medycznym a kabiną kierowcy, umożliwiająca komunikację wyposażona w okno</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E2880"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485C7" w14:textId="77777777" w:rsidR="00041571" w:rsidRPr="00041571" w:rsidRDefault="00041571" w:rsidP="00041571">
            <w:pPr>
              <w:jc w:val="center"/>
              <w:rPr>
                <w:rFonts w:asciiTheme="minorHAnsi" w:hAnsiTheme="minorHAnsi" w:cstheme="minorHAnsi"/>
                <w:kern w:val="2"/>
                <w:sz w:val="20"/>
              </w:rPr>
            </w:pPr>
          </w:p>
        </w:tc>
      </w:tr>
      <w:tr w:rsidR="00041571" w:rsidRPr="00041571" w14:paraId="25771FD9"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AC999"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112657FE" w14:textId="5A94810F" w:rsidR="00041571" w:rsidRPr="00041571" w:rsidRDefault="00041571" w:rsidP="00041571">
            <w:pPr>
              <w:rPr>
                <w:rFonts w:asciiTheme="minorHAnsi" w:hAnsiTheme="minorHAnsi" w:cstheme="minorHAnsi"/>
                <w:color w:val="FF0000"/>
                <w:kern w:val="2"/>
                <w:sz w:val="20"/>
              </w:rPr>
            </w:pPr>
            <w:r w:rsidRPr="00041571">
              <w:rPr>
                <w:rFonts w:asciiTheme="minorHAnsi" w:hAnsiTheme="minorHAnsi" w:cstheme="minorHAnsi"/>
                <w:sz w:val="20"/>
              </w:rPr>
              <w:t>Dopuszczalna masa całkowita do 3500 kg</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53BD"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B3BEF" w14:textId="77777777" w:rsidR="00041571" w:rsidRPr="00041571" w:rsidRDefault="00041571" w:rsidP="00041571">
            <w:pPr>
              <w:jc w:val="center"/>
              <w:rPr>
                <w:rFonts w:asciiTheme="minorHAnsi" w:hAnsiTheme="minorHAnsi" w:cstheme="minorHAnsi"/>
                <w:kern w:val="2"/>
                <w:sz w:val="20"/>
              </w:rPr>
            </w:pPr>
          </w:p>
        </w:tc>
      </w:tr>
      <w:tr w:rsidR="00041571" w:rsidRPr="00041571" w14:paraId="3CD4EA39"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D85C2"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2FD15555" w14:textId="509A486C" w:rsidR="00041571" w:rsidRPr="004B0721" w:rsidRDefault="00041571" w:rsidP="004B0721">
            <w:pPr>
              <w:rPr>
                <w:rFonts w:asciiTheme="minorHAnsi" w:hAnsiTheme="minorHAnsi" w:cstheme="minorHAnsi"/>
                <w:sz w:val="20"/>
              </w:rPr>
            </w:pPr>
            <w:r w:rsidRPr="00041571">
              <w:rPr>
                <w:rFonts w:asciiTheme="minorHAnsi" w:hAnsiTheme="minorHAnsi" w:cstheme="minorHAnsi"/>
                <w:sz w:val="20"/>
              </w:rPr>
              <w:t>Światła boczne pozycyjne zwiększające zauważalność ambulansu w warunkach ograniczonej widoczności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3649D"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7A07E" w14:textId="77777777" w:rsidR="00041571" w:rsidRPr="00041571" w:rsidRDefault="00041571" w:rsidP="00041571">
            <w:pPr>
              <w:jc w:val="center"/>
              <w:rPr>
                <w:rFonts w:asciiTheme="minorHAnsi" w:hAnsiTheme="minorHAnsi" w:cstheme="minorHAnsi"/>
                <w:kern w:val="2"/>
                <w:sz w:val="20"/>
              </w:rPr>
            </w:pPr>
          </w:p>
        </w:tc>
      </w:tr>
      <w:tr w:rsidR="00041571" w:rsidRPr="00041571" w14:paraId="474D881C"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A6E7D"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color w:val="000000"/>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29DD8CD3" w14:textId="49D94887" w:rsidR="00041571" w:rsidRPr="004B0721" w:rsidRDefault="00041571" w:rsidP="004B0721">
            <w:pPr>
              <w:rPr>
                <w:rFonts w:asciiTheme="minorHAnsi" w:hAnsiTheme="minorHAnsi" w:cstheme="minorHAnsi"/>
                <w:sz w:val="20"/>
              </w:rPr>
            </w:pPr>
            <w:r w:rsidRPr="00041571">
              <w:rPr>
                <w:rFonts w:asciiTheme="minorHAnsi" w:hAnsiTheme="minorHAnsi" w:cstheme="minorHAnsi"/>
                <w:sz w:val="20"/>
              </w:rPr>
              <w:t>Dzielone wsteczne lusterka zewnętrzne elektrycznie podgrzewane i regulowane</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04535"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BD1D3" w14:textId="77777777" w:rsidR="00041571" w:rsidRPr="00041571" w:rsidRDefault="00041571" w:rsidP="00041571">
            <w:pPr>
              <w:jc w:val="center"/>
              <w:rPr>
                <w:rFonts w:asciiTheme="minorHAnsi" w:hAnsiTheme="minorHAnsi" w:cstheme="minorHAnsi"/>
                <w:kern w:val="2"/>
                <w:sz w:val="20"/>
              </w:rPr>
            </w:pPr>
          </w:p>
        </w:tc>
      </w:tr>
      <w:tr w:rsidR="00041571" w:rsidRPr="00041571" w14:paraId="5F5D08CC"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B68C7" w14:textId="77777777" w:rsidR="00041571" w:rsidRPr="00041571" w:rsidRDefault="00041571" w:rsidP="00887680">
            <w:pPr>
              <w:numPr>
                <w:ilvl w:val="0"/>
                <w:numId w:val="59"/>
              </w:numPr>
              <w:suppressAutoHyphens w:val="0"/>
              <w:overflowPunct/>
              <w:autoSpaceDE/>
              <w:spacing w:after="0"/>
              <w:jc w:val="center"/>
              <w:textAlignment w:val="auto"/>
              <w:rPr>
                <w:rFonts w:asciiTheme="minorHAnsi" w:hAnsiTheme="minorHAnsi" w:cstheme="minorHAnsi"/>
                <w:kern w:val="2"/>
                <w:sz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3083C915" w14:textId="77777777"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Kabina kierowcy ma być wyposażona w panel sterujący zarządzający:</w:t>
            </w:r>
          </w:p>
          <w:p w14:paraId="4AC5F9E7" w14:textId="77777777"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 oświetleniem przedziału medycznego (dzień/noc),</w:t>
            </w:r>
          </w:p>
          <w:p w14:paraId="2810F381" w14:textId="77777777"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 xml:space="preserve">- systemem wentylacji, </w:t>
            </w:r>
          </w:p>
          <w:p w14:paraId="2D5A5483" w14:textId="77777777" w:rsidR="00041571" w:rsidRPr="00041571" w:rsidRDefault="00041571" w:rsidP="00041571">
            <w:pPr>
              <w:rPr>
                <w:rFonts w:asciiTheme="minorHAnsi" w:hAnsiTheme="minorHAnsi" w:cstheme="minorHAnsi"/>
                <w:sz w:val="20"/>
              </w:rPr>
            </w:pPr>
            <w:r w:rsidRPr="00041571">
              <w:rPr>
                <w:rFonts w:asciiTheme="minorHAnsi" w:hAnsiTheme="minorHAnsi" w:cstheme="minorHAnsi"/>
                <w:sz w:val="20"/>
              </w:rPr>
              <w:t xml:space="preserve">- sygnalizacją świetlną i dźwiękową. </w:t>
            </w:r>
          </w:p>
          <w:p w14:paraId="279F3C2A" w14:textId="4FE99F8A" w:rsidR="00041571" w:rsidRPr="004B0721" w:rsidRDefault="00041571" w:rsidP="004B0721">
            <w:pPr>
              <w:rPr>
                <w:rFonts w:asciiTheme="minorHAnsi" w:hAnsiTheme="minorHAnsi" w:cstheme="minorHAnsi"/>
                <w:sz w:val="20"/>
              </w:rPr>
            </w:pPr>
            <w:r w:rsidRPr="00041571">
              <w:rPr>
                <w:rFonts w:asciiTheme="minorHAnsi" w:hAnsiTheme="minorHAnsi" w:cstheme="minorHAnsi"/>
                <w:sz w:val="20"/>
              </w:rPr>
              <w:t>Informujący o stanie naładowania akumulatorów</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3CEA2" w14:textId="77777777" w:rsidR="00041571" w:rsidRPr="00041571" w:rsidRDefault="00041571" w:rsidP="0004157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AD93F" w14:textId="77777777" w:rsidR="00041571" w:rsidRPr="00041571" w:rsidRDefault="00041571" w:rsidP="00041571">
            <w:pPr>
              <w:jc w:val="center"/>
              <w:rPr>
                <w:rFonts w:asciiTheme="minorHAnsi" w:hAnsiTheme="minorHAnsi" w:cstheme="minorHAnsi"/>
                <w:kern w:val="2"/>
                <w:sz w:val="20"/>
              </w:rPr>
            </w:pPr>
          </w:p>
        </w:tc>
      </w:tr>
      <w:tr w:rsidR="00041571" w:rsidRPr="00041571" w14:paraId="508B3C5A" w14:textId="77777777" w:rsidTr="00BA2C1A">
        <w:trPr>
          <w:trHeight w:val="4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1C69AA" w14:textId="77777777" w:rsidR="00041571" w:rsidRPr="00041571" w:rsidRDefault="00041571" w:rsidP="00041571">
            <w:pPr>
              <w:jc w:val="center"/>
              <w:rPr>
                <w:rFonts w:asciiTheme="minorHAnsi" w:hAnsiTheme="minorHAnsi" w:cstheme="minorHAnsi"/>
                <w:b/>
                <w:bCs/>
                <w:kern w:val="2"/>
                <w:sz w:val="20"/>
              </w:rPr>
            </w:pPr>
            <w:r w:rsidRPr="00041571">
              <w:rPr>
                <w:rFonts w:asciiTheme="minorHAnsi" w:hAnsiTheme="minorHAnsi" w:cstheme="minorHAnsi"/>
                <w:b/>
                <w:bCs/>
                <w:kern w:val="2"/>
                <w:sz w:val="20"/>
              </w:rPr>
              <w:t>II.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80E882F" w14:textId="77777777" w:rsidR="00041571" w:rsidRPr="00041571" w:rsidRDefault="00041571" w:rsidP="00041571">
            <w:pPr>
              <w:jc w:val="center"/>
              <w:rPr>
                <w:rFonts w:asciiTheme="minorHAnsi" w:hAnsiTheme="minorHAnsi" w:cstheme="minorHAnsi"/>
                <w:b/>
                <w:bCs/>
                <w:kern w:val="2"/>
                <w:sz w:val="20"/>
              </w:rPr>
            </w:pPr>
            <w:r w:rsidRPr="00041571">
              <w:rPr>
                <w:rFonts w:asciiTheme="minorHAnsi" w:hAnsiTheme="minorHAnsi" w:cstheme="minorHAnsi"/>
                <w:b/>
                <w:bCs/>
                <w:kern w:val="2"/>
                <w:sz w:val="20"/>
              </w:rPr>
              <w:t>SILNIK</w:t>
            </w:r>
          </w:p>
        </w:tc>
      </w:tr>
      <w:tr w:rsidR="004B0721" w:rsidRPr="00041571" w14:paraId="6B923F50" w14:textId="77777777" w:rsidTr="008964BD">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3B44"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948C4" w14:textId="4DB9AECD" w:rsidR="004B0721" w:rsidRPr="004B0721" w:rsidRDefault="004B0721" w:rsidP="004B0721">
            <w:pPr>
              <w:rPr>
                <w:rFonts w:asciiTheme="minorHAnsi" w:hAnsiTheme="minorHAnsi" w:cstheme="minorHAnsi"/>
                <w:sz w:val="20"/>
              </w:rPr>
            </w:pPr>
            <w:r w:rsidRPr="004B0721">
              <w:rPr>
                <w:rFonts w:asciiTheme="minorHAnsi" w:hAnsiTheme="minorHAnsi" w:cstheme="minorHAnsi"/>
                <w:sz w:val="20"/>
              </w:rPr>
              <w:t xml:space="preserve">Wysokoprężny z turbodoładowaniem, z wtryskiem bezpośrednim typu </w:t>
            </w:r>
            <w:proofErr w:type="spellStart"/>
            <w:r w:rsidRPr="004B0721">
              <w:rPr>
                <w:rFonts w:asciiTheme="minorHAnsi" w:hAnsiTheme="minorHAnsi" w:cstheme="minorHAnsi"/>
                <w:sz w:val="20"/>
              </w:rPr>
              <w:t>Common</w:t>
            </w:r>
            <w:proofErr w:type="spellEnd"/>
            <w:r w:rsidRPr="004B0721">
              <w:rPr>
                <w:rFonts w:asciiTheme="minorHAnsi" w:hAnsiTheme="minorHAnsi" w:cstheme="minorHAnsi"/>
                <w:sz w:val="20"/>
              </w:rPr>
              <w:t xml:space="preserve"> </w:t>
            </w:r>
            <w:proofErr w:type="spellStart"/>
            <w:r w:rsidRPr="004B0721">
              <w:rPr>
                <w:rFonts w:asciiTheme="minorHAnsi" w:hAnsiTheme="minorHAnsi" w:cstheme="minorHAnsi"/>
                <w:sz w:val="20"/>
              </w:rPr>
              <w:t>Rail</w:t>
            </w:r>
            <w:proofErr w:type="spellEnd"/>
            <w:r w:rsidRPr="004B0721">
              <w:rPr>
                <w:rFonts w:asciiTheme="minorHAnsi" w:hAnsiTheme="minorHAnsi" w:cstheme="minorHAnsi"/>
                <w:sz w:val="20"/>
              </w:rPr>
              <w:t xml:space="preserve"> o pojemności max. 2000 cm³</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94F5C"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65331" w14:textId="77777777" w:rsidR="004B0721" w:rsidRPr="00041571" w:rsidRDefault="004B0721" w:rsidP="004B0721">
            <w:pPr>
              <w:jc w:val="center"/>
              <w:rPr>
                <w:rFonts w:asciiTheme="minorHAnsi" w:hAnsiTheme="minorHAnsi" w:cstheme="minorHAnsi"/>
                <w:kern w:val="2"/>
                <w:sz w:val="20"/>
              </w:rPr>
            </w:pPr>
          </w:p>
        </w:tc>
      </w:tr>
      <w:tr w:rsidR="004B0721" w:rsidRPr="00041571" w14:paraId="39641E75"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3C8F6"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14916A99" w14:textId="57DDE449" w:rsidR="004B0721" w:rsidRPr="004B0721" w:rsidRDefault="004B0721" w:rsidP="004B0721">
            <w:pPr>
              <w:rPr>
                <w:rFonts w:asciiTheme="minorHAnsi" w:hAnsiTheme="minorHAnsi" w:cstheme="minorHAnsi"/>
                <w:color w:val="000000"/>
                <w:kern w:val="2"/>
                <w:sz w:val="20"/>
              </w:rPr>
            </w:pPr>
            <w:r w:rsidRPr="004B0721">
              <w:rPr>
                <w:rFonts w:asciiTheme="minorHAnsi" w:hAnsiTheme="minorHAnsi" w:cstheme="minorHAnsi"/>
                <w:sz w:val="20"/>
              </w:rPr>
              <w:t xml:space="preserve">O mocy min. 150 KM moment obrotowy min 330 NM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33245"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C4DDE" w14:textId="77777777" w:rsidR="004B0721" w:rsidRPr="00041571" w:rsidRDefault="004B0721" w:rsidP="004B0721">
            <w:pPr>
              <w:jc w:val="center"/>
              <w:rPr>
                <w:rFonts w:asciiTheme="minorHAnsi" w:hAnsiTheme="minorHAnsi" w:cstheme="minorHAnsi"/>
                <w:kern w:val="2"/>
                <w:sz w:val="20"/>
              </w:rPr>
            </w:pPr>
          </w:p>
        </w:tc>
      </w:tr>
      <w:tr w:rsidR="004B0721" w:rsidRPr="00041571" w14:paraId="0161CE08"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13C0E" w14:textId="77777777" w:rsidR="004B0721" w:rsidRPr="00041571" w:rsidRDefault="004B0721" w:rsidP="00887680">
            <w:pPr>
              <w:pStyle w:val="Akapitzlist"/>
              <w:numPr>
                <w:ilvl w:val="0"/>
                <w:numId w:val="59"/>
              </w:numPr>
              <w:jc w:val="cente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5199BED9" w14:textId="67DC2359" w:rsidR="004B0721" w:rsidRPr="004B0721" w:rsidRDefault="004B0721" w:rsidP="004B0721">
            <w:pPr>
              <w:rPr>
                <w:rFonts w:asciiTheme="minorHAnsi" w:hAnsiTheme="minorHAnsi" w:cstheme="minorHAnsi"/>
                <w:color w:val="000000"/>
                <w:kern w:val="2"/>
                <w:sz w:val="20"/>
              </w:rPr>
            </w:pPr>
            <w:r w:rsidRPr="004B0721">
              <w:rPr>
                <w:rFonts w:asciiTheme="minorHAnsi" w:hAnsiTheme="minorHAnsi" w:cstheme="minorHAnsi"/>
                <w:sz w:val="20"/>
              </w:rPr>
              <w:t>Norma emisji spalin min. Euro VI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B7BE7"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 xml:space="preserve">TAK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D0412" w14:textId="77777777" w:rsidR="004B0721" w:rsidRPr="00041571" w:rsidRDefault="004B0721" w:rsidP="004B0721">
            <w:pPr>
              <w:jc w:val="center"/>
              <w:rPr>
                <w:rFonts w:asciiTheme="minorHAnsi" w:hAnsiTheme="minorHAnsi" w:cstheme="minorHAnsi"/>
                <w:kern w:val="2"/>
                <w:sz w:val="20"/>
              </w:rPr>
            </w:pPr>
          </w:p>
        </w:tc>
      </w:tr>
      <w:tr w:rsidR="004B0721" w:rsidRPr="00041571" w14:paraId="1315D7D5"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9B1D2" w14:textId="77777777" w:rsidR="004B0721" w:rsidRPr="00041571" w:rsidRDefault="004B0721" w:rsidP="00887680">
            <w:pPr>
              <w:pStyle w:val="Akapitzlist"/>
              <w:numPr>
                <w:ilvl w:val="0"/>
                <w:numId w:val="59"/>
              </w:numPr>
              <w:jc w:val="cente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7A977F82" w14:textId="07034209" w:rsidR="004B0721" w:rsidRPr="004B0721" w:rsidRDefault="004B0721" w:rsidP="004B0721">
            <w:pPr>
              <w:rPr>
                <w:rFonts w:asciiTheme="minorHAnsi" w:hAnsiTheme="minorHAnsi" w:cstheme="minorHAnsi"/>
                <w:color w:val="000000"/>
                <w:kern w:val="2"/>
                <w:sz w:val="20"/>
              </w:rPr>
            </w:pPr>
            <w:r w:rsidRPr="004B0721">
              <w:rPr>
                <w:rFonts w:asciiTheme="minorHAnsi" w:hAnsiTheme="minorHAnsi" w:cstheme="minorHAnsi"/>
                <w:sz w:val="20"/>
              </w:rPr>
              <w:t>Zbiornik paliwa min. 90 l</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388BD"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 xml:space="preserve">TAK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1891D" w14:textId="77777777" w:rsidR="004B0721" w:rsidRPr="00041571" w:rsidRDefault="004B0721" w:rsidP="004B0721">
            <w:pPr>
              <w:jc w:val="center"/>
              <w:rPr>
                <w:rFonts w:asciiTheme="minorHAnsi" w:hAnsiTheme="minorHAnsi" w:cstheme="minorHAnsi"/>
                <w:kern w:val="2"/>
                <w:sz w:val="20"/>
              </w:rPr>
            </w:pPr>
          </w:p>
        </w:tc>
      </w:tr>
      <w:tr w:rsidR="004B0721" w:rsidRPr="00041571" w14:paraId="072E6EFE"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B62F97" w14:textId="77777777" w:rsidR="004B0721" w:rsidRPr="00041571" w:rsidRDefault="004B0721" w:rsidP="004B0721">
            <w:pPr>
              <w:jc w:val="center"/>
              <w:rPr>
                <w:rFonts w:asciiTheme="minorHAnsi" w:hAnsiTheme="minorHAnsi" w:cstheme="minorHAnsi"/>
                <w:b/>
                <w:bCs/>
                <w:kern w:val="2"/>
                <w:sz w:val="20"/>
              </w:rPr>
            </w:pPr>
            <w:r w:rsidRPr="00041571">
              <w:rPr>
                <w:rFonts w:asciiTheme="minorHAnsi" w:hAnsiTheme="minorHAnsi" w:cstheme="minorHAnsi"/>
                <w:b/>
                <w:bCs/>
                <w:kern w:val="2"/>
                <w:sz w:val="20"/>
              </w:rPr>
              <w:t>III.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tcPr>
          <w:p w14:paraId="514CB7A7"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b/>
                <w:bCs/>
                <w:kern w:val="2"/>
                <w:sz w:val="20"/>
              </w:rPr>
              <w:t>ZESPÓŁ PRZENIESIENIA NAPĘDU</w:t>
            </w:r>
          </w:p>
        </w:tc>
      </w:tr>
      <w:tr w:rsidR="004B0721" w:rsidRPr="00041571" w14:paraId="4AB22F09"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4BA47"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024AEB85" w14:textId="64526DF6" w:rsidR="004B0721" w:rsidRPr="004B0721" w:rsidRDefault="004B0721" w:rsidP="004B0721">
            <w:pPr>
              <w:rPr>
                <w:rFonts w:asciiTheme="minorHAnsi" w:hAnsiTheme="minorHAnsi" w:cstheme="minorHAnsi"/>
                <w:kern w:val="2"/>
                <w:sz w:val="20"/>
              </w:rPr>
            </w:pPr>
            <w:r w:rsidRPr="004B0721">
              <w:rPr>
                <w:rFonts w:asciiTheme="minorHAnsi" w:hAnsiTheme="minorHAnsi" w:cstheme="minorHAnsi"/>
                <w:sz w:val="20"/>
              </w:rPr>
              <w:t>Skrzynia biegów manualna synchronizowana: min. 6 biegów do przodu i bieg wsteczny</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A09DD"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90DC6" w14:textId="77777777" w:rsidR="004B0721" w:rsidRPr="00041571" w:rsidRDefault="004B0721" w:rsidP="004B0721">
            <w:pPr>
              <w:jc w:val="center"/>
              <w:rPr>
                <w:rFonts w:asciiTheme="minorHAnsi" w:hAnsiTheme="minorHAnsi" w:cstheme="minorHAnsi"/>
                <w:kern w:val="2"/>
                <w:sz w:val="20"/>
              </w:rPr>
            </w:pPr>
          </w:p>
        </w:tc>
      </w:tr>
      <w:tr w:rsidR="004B0721" w:rsidRPr="00041571" w14:paraId="357BDB08"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33866"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4C576983" w14:textId="1AF5BE9A" w:rsidR="004B0721" w:rsidRPr="004B0721" w:rsidRDefault="004B0721" w:rsidP="004B0721">
            <w:pPr>
              <w:rPr>
                <w:rFonts w:asciiTheme="minorHAnsi" w:hAnsiTheme="minorHAnsi" w:cstheme="minorHAnsi"/>
                <w:kern w:val="2"/>
                <w:sz w:val="20"/>
              </w:rPr>
            </w:pPr>
            <w:r w:rsidRPr="004B0721">
              <w:rPr>
                <w:rFonts w:asciiTheme="minorHAnsi" w:hAnsiTheme="minorHAnsi" w:cstheme="minorHAnsi"/>
                <w:sz w:val="20"/>
              </w:rPr>
              <w:t xml:space="preserve">Napęd na przednie koła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792DE"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A250B" w14:textId="77777777" w:rsidR="004B0721" w:rsidRPr="00041571" w:rsidRDefault="004B0721" w:rsidP="004B0721">
            <w:pPr>
              <w:jc w:val="center"/>
              <w:rPr>
                <w:rFonts w:asciiTheme="minorHAnsi" w:hAnsiTheme="minorHAnsi" w:cstheme="minorHAnsi"/>
                <w:kern w:val="2"/>
                <w:sz w:val="20"/>
              </w:rPr>
            </w:pPr>
          </w:p>
        </w:tc>
      </w:tr>
      <w:tr w:rsidR="004B0721" w:rsidRPr="00041571" w14:paraId="2E6979CE"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DD16058"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b/>
                <w:bCs/>
                <w:kern w:val="2"/>
                <w:sz w:val="20"/>
              </w:rPr>
              <w:t>IV.</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tcPr>
          <w:p w14:paraId="4469EB02"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b/>
                <w:bCs/>
                <w:kern w:val="2"/>
                <w:sz w:val="20"/>
              </w:rPr>
              <w:t>UKŁAD HAMULCOWY i SYSTEMY BEZPIECZEŃSTWA</w:t>
            </w:r>
          </w:p>
        </w:tc>
      </w:tr>
      <w:tr w:rsidR="004B0721" w:rsidRPr="00041571" w14:paraId="05FA0FF0"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291A7"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27E3613D" w14:textId="77777777" w:rsidR="004B0721" w:rsidRPr="004B0721" w:rsidRDefault="004B0721" w:rsidP="004B0721">
            <w:pPr>
              <w:spacing w:before="80" w:line="276" w:lineRule="auto"/>
              <w:rPr>
                <w:rFonts w:asciiTheme="minorHAnsi" w:hAnsiTheme="minorHAnsi" w:cstheme="minorHAnsi"/>
                <w:sz w:val="20"/>
              </w:rPr>
            </w:pPr>
            <w:r w:rsidRPr="004B0721">
              <w:rPr>
                <w:rFonts w:asciiTheme="minorHAnsi" w:hAnsiTheme="minorHAnsi" w:cstheme="minorHAnsi"/>
                <w:b/>
                <w:sz w:val="20"/>
              </w:rPr>
              <w:t>ABS</w:t>
            </w:r>
            <w:r w:rsidRPr="004B0721">
              <w:rPr>
                <w:rFonts w:asciiTheme="minorHAnsi" w:hAnsiTheme="minorHAnsi" w:cstheme="minorHAnsi"/>
                <w:sz w:val="20"/>
              </w:rPr>
              <w:t xml:space="preserve"> układ zapobiegający blokowaniu kół podczas hamowania  lub równoważny</w:t>
            </w:r>
          </w:p>
          <w:p w14:paraId="59161A54" w14:textId="77777777" w:rsidR="004B0721" w:rsidRPr="004B0721" w:rsidRDefault="004B0721" w:rsidP="004B0721">
            <w:pPr>
              <w:spacing w:before="80" w:line="276" w:lineRule="auto"/>
              <w:rPr>
                <w:rFonts w:asciiTheme="minorHAnsi" w:hAnsiTheme="minorHAnsi" w:cstheme="minorHAnsi"/>
                <w:sz w:val="20"/>
              </w:rPr>
            </w:pPr>
            <w:r w:rsidRPr="004B0721">
              <w:rPr>
                <w:rFonts w:asciiTheme="minorHAnsi" w:hAnsiTheme="minorHAnsi" w:cstheme="minorHAnsi"/>
                <w:b/>
                <w:bCs/>
                <w:iCs/>
                <w:sz w:val="20"/>
              </w:rPr>
              <w:t>ESP</w:t>
            </w:r>
            <w:r w:rsidRPr="004B0721">
              <w:rPr>
                <w:rFonts w:asciiTheme="minorHAnsi" w:hAnsiTheme="minorHAnsi" w:cstheme="minorHAnsi"/>
                <w:bCs/>
                <w:iCs/>
                <w:sz w:val="20"/>
              </w:rPr>
              <w:t xml:space="preserve"> – elektroniczny system stabilizacji toru jazdy</w:t>
            </w:r>
            <w:r w:rsidRPr="004B0721">
              <w:rPr>
                <w:rFonts w:asciiTheme="minorHAnsi" w:hAnsiTheme="minorHAnsi" w:cstheme="minorHAnsi"/>
                <w:sz w:val="20"/>
              </w:rPr>
              <w:t xml:space="preserve"> lub równoważny</w:t>
            </w:r>
          </w:p>
          <w:p w14:paraId="3FFCF90F" w14:textId="77777777" w:rsidR="004B0721" w:rsidRPr="004B0721" w:rsidRDefault="004B0721" w:rsidP="004B0721">
            <w:pPr>
              <w:spacing w:before="80" w:line="276" w:lineRule="auto"/>
              <w:rPr>
                <w:rFonts w:asciiTheme="minorHAnsi" w:hAnsiTheme="minorHAnsi" w:cstheme="minorHAnsi"/>
                <w:sz w:val="20"/>
              </w:rPr>
            </w:pPr>
            <w:r w:rsidRPr="004B0721">
              <w:rPr>
                <w:rFonts w:asciiTheme="minorHAnsi" w:hAnsiTheme="minorHAnsi" w:cstheme="minorHAnsi"/>
                <w:b/>
                <w:sz w:val="20"/>
              </w:rPr>
              <w:t>ASR</w:t>
            </w:r>
            <w:r w:rsidRPr="004B0721">
              <w:rPr>
                <w:rFonts w:asciiTheme="minorHAnsi" w:hAnsiTheme="minorHAnsi" w:cstheme="minorHAnsi"/>
                <w:sz w:val="20"/>
              </w:rPr>
              <w:t xml:space="preserve"> - system zapobiegający poślizgowi kół napędzanych poprzez zmniejszenie przekazywanego w czasie jazdy przez silnik zbyt dużego momentu obrotowego</w:t>
            </w:r>
          </w:p>
          <w:p w14:paraId="094A87E4" w14:textId="3A2431AF" w:rsidR="004B0721" w:rsidRPr="004B0721" w:rsidRDefault="004B0721" w:rsidP="004B0721">
            <w:pPr>
              <w:spacing w:line="276" w:lineRule="auto"/>
              <w:rPr>
                <w:rFonts w:asciiTheme="minorHAnsi" w:hAnsiTheme="minorHAnsi" w:cstheme="minorHAnsi"/>
                <w:sz w:val="20"/>
              </w:rPr>
            </w:pPr>
            <w:r w:rsidRPr="004B0721">
              <w:rPr>
                <w:rFonts w:asciiTheme="minorHAnsi" w:hAnsiTheme="minorHAnsi" w:cstheme="minorHAnsi"/>
                <w:b/>
                <w:sz w:val="20"/>
              </w:rPr>
              <w:t xml:space="preserve">EDS </w:t>
            </w:r>
            <w:r w:rsidRPr="004B0721">
              <w:rPr>
                <w:rFonts w:asciiTheme="minorHAnsi" w:hAnsiTheme="minorHAnsi" w:cstheme="minorHAnsi"/>
                <w:sz w:val="20"/>
              </w:rPr>
              <w:t>– wspomaganie ruszania pod górę</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BEF9A"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9C24" w14:textId="77777777" w:rsidR="004B0721" w:rsidRPr="00041571" w:rsidRDefault="004B0721" w:rsidP="004B0721">
            <w:pPr>
              <w:jc w:val="center"/>
              <w:rPr>
                <w:rFonts w:asciiTheme="minorHAnsi" w:hAnsiTheme="minorHAnsi" w:cstheme="minorHAnsi"/>
                <w:kern w:val="2"/>
                <w:sz w:val="20"/>
              </w:rPr>
            </w:pPr>
          </w:p>
        </w:tc>
      </w:tr>
      <w:tr w:rsidR="004B0721" w:rsidRPr="00041571" w14:paraId="6AA1F867"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20B3B"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22D09840" w14:textId="76D3E5CF" w:rsidR="004B0721" w:rsidRPr="004B0721" w:rsidRDefault="004B0721" w:rsidP="004B0721">
            <w:pPr>
              <w:rPr>
                <w:rFonts w:asciiTheme="minorHAnsi" w:hAnsiTheme="minorHAnsi" w:cstheme="minorHAnsi"/>
                <w:sz w:val="20"/>
              </w:rPr>
            </w:pPr>
            <w:r w:rsidRPr="004B0721">
              <w:rPr>
                <w:rFonts w:asciiTheme="minorHAnsi" w:hAnsiTheme="minorHAnsi" w:cstheme="minorHAnsi"/>
                <w:sz w:val="20"/>
              </w:rPr>
              <w:t>Układ hamulcowy ze wspomaganiem, wskaźnik zużycia klocków hamulcowych</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D8E0A"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EF7B8" w14:textId="77777777" w:rsidR="004B0721" w:rsidRPr="00041571" w:rsidRDefault="004B0721" w:rsidP="004B0721">
            <w:pPr>
              <w:jc w:val="center"/>
              <w:rPr>
                <w:rFonts w:asciiTheme="minorHAnsi" w:hAnsiTheme="minorHAnsi" w:cstheme="minorHAnsi"/>
                <w:kern w:val="2"/>
                <w:sz w:val="20"/>
              </w:rPr>
            </w:pPr>
          </w:p>
        </w:tc>
      </w:tr>
      <w:tr w:rsidR="004B0721" w:rsidRPr="00041571" w14:paraId="1723FAD2"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367DA"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7D73F2BA" w14:textId="769A67C5" w:rsidR="004B0721" w:rsidRPr="004B0721" w:rsidRDefault="004B0721" w:rsidP="004B0721">
            <w:pPr>
              <w:rPr>
                <w:rFonts w:asciiTheme="minorHAnsi" w:hAnsiTheme="minorHAnsi" w:cstheme="minorHAnsi"/>
                <w:kern w:val="2"/>
                <w:sz w:val="20"/>
              </w:rPr>
            </w:pPr>
            <w:r w:rsidRPr="004B0721">
              <w:rPr>
                <w:rFonts w:asciiTheme="minorHAnsi" w:hAnsiTheme="minorHAnsi" w:cstheme="minorHAnsi"/>
                <w:sz w:val="20"/>
              </w:rPr>
              <w:t>Elektroniczny korektor sił hamowania</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3D649"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08D28" w14:textId="77777777" w:rsidR="004B0721" w:rsidRPr="00041571" w:rsidRDefault="004B0721" w:rsidP="004B0721">
            <w:pPr>
              <w:jc w:val="center"/>
              <w:rPr>
                <w:rFonts w:asciiTheme="minorHAnsi" w:hAnsiTheme="minorHAnsi" w:cstheme="minorHAnsi"/>
                <w:kern w:val="2"/>
                <w:sz w:val="20"/>
              </w:rPr>
            </w:pPr>
          </w:p>
        </w:tc>
      </w:tr>
      <w:tr w:rsidR="004B0721" w:rsidRPr="00041571" w14:paraId="13D7231E"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A021C"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4A0FD260" w14:textId="3D36B53E" w:rsidR="004B0721" w:rsidRPr="004B0721" w:rsidRDefault="004B0721" w:rsidP="004B0721">
            <w:pPr>
              <w:rPr>
                <w:rFonts w:asciiTheme="minorHAnsi" w:hAnsiTheme="minorHAnsi" w:cstheme="minorHAnsi"/>
                <w:sz w:val="20"/>
              </w:rPr>
            </w:pPr>
            <w:r w:rsidRPr="004B0721">
              <w:rPr>
                <w:rFonts w:asciiTheme="minorHAnsi" w:hAnsiTheme="minorHAnsi" w:cstheme="minorHAnsi"/>
                <w:sz w:val="20"/>
              </w:rPr>
              <w:t>systemem wspomagania nagłego (awaryjnego) hamowania.</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67D6C"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67C31" w14:textId="77777777" w:rsidR="004B0721" w:rsidRPr="00041571" w:rsidRDefault="004B0721" w:rsidP="004B0721">
            <w:pPr>
              <w:jc w:val="center"/>
              <w:rPr>
                <w:rFonts w:asciiTheme="minorHAnsi" w:hAnsiTheme="minorHAnsi" w:cstheme="minorHAnsi"/>
                <w:kern w:val="2"/>
                <w:sz w:val="20"/>
              </w:rPr>
            </w:pPr>
          </w:p>
        </w:tc>
      </w:tr>
      <w:tr w:rsidR="004B0721" w:rsidRPr="00041571" w14:paraId="16766F70"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AFC08" w14:textId="77777777" w:rsidR="004B0721" w:rsidRPr="00041571" w:rsidRDefault="004B0721"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0653A701" w14:textId="5CC3B3C9" w:rsidR="004B0721" w:rsidRPr="004B0721" w:rsidRDefault="004B0721" w:rsidP="004B0721">
            <w:pPr>
              <w:rPr>
                <w:rFonts w:asciiTheme="minorHAnsi" w:hAnsiTheme="minorHAnsi" w:cstheme="minorHAnsi"/>
                <w:sz w:val="20"/>
              </w:rPr>
            </w:pPr>
            <w:r w:rsidRPr="004B0721">
              <w:rPr>
                <w:rFonts w:asciiTheme="minorHAnsi" w:hAnsiTheme="minorHAnsi" w:cstheme="minorHAnsi"/>
                <w:sz w:val="20"/>
              </w:rPr>
              <w:t>Hamulce tarczowe na obu osiach (przód i tył)</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A886F"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0F792" w14:textId="77777777" w:rsidR="004B0721" w:rsidRPr="00041571" w:rsidRDefault="004B0721" w:rsidP="004B0721">
            <w:pPr>
              <w:jc w:val="center"/>
              <w:rPr>
                <w:rFonts w:asciiTheme="minorHAnsi" w:hAnsiTheme="minorHAnsi" w:cstheme="minorHAnsi"/>
                <w:kern w:val="2"/>
                <w:sz w:val="20"/>
              </w:rPr>
            </w:pPr>
          </w:p>
        </w:tc>
      </w:tr>
      <w:tr w:rsidR="004B0721" w:rsidRPr="00041571" w14:paraId="41B36C53"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AD834A" w14:textId="16A0843F"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b/>
                <w:bCs/>
                <w:kern w:val="2"/>
                <w:sz w:val="20"/>
              </w:rPr>
              <w:lastRenderedPageBreak/>
              <w:t>V.</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tcPr>
          <w:p w14:paraId="2E92682E" w14:textId="77777777" w:rsidR="004B0721" w:rsidRPr="00041571" w:rsidRDefault="004B0721" w:rsidP="004B0721">
            <w:pPr>
              <w:jc w:val="center"/>
              <w:rPr>
                <w:rFonts w:asciiTheme="minorHAnsi" w:hAnsiTheme="minorHAnsi" w:cstheme="minorHAnsi"/>
                <w:kern w:val="2"/>
                <w:sz w:val="20"/>
              </w:rPr>
            </w:pPr>
            <w:r w:rsidRPr="00041571">
              <w:rPr>
                <w:rFonts w:asciiTheme="minorHAnsi" w:hAnsiTheme="minorHAnsi" w:cstheme="minorHAnsi"/>
                <w:b/>
                <w:bCs/>
                <w:kern w:val="2"/>
                <w:sz w:val="20"/>
              </w:rPr>
              <w:t>UKŁAD KIEROWNICZY</w:t>
            </w:r>
          </w:p>
        </w:tc>
      </w:tr>
      <w:tr w:rsidR="008470A3" w:rsidRPr="008470A3" w14:paraId="4C659849"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F8E29" w14:textId="77777777" w:rsidR="008470A3" w:rsidRPr="008470A3"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560D84D9" w14:textId="30AE36DE" w:rsidR="008470A3" w:rsidRPr="008470A3" w:rsidRDefault="008470A3" w:rsidP="008470A3">
            <w:pPr>
              <w:rPr>
                <w:rFonts w:asciiTheme="minorHAnsi" w:hAnsiTheme="minorHAnsi" w:cstheme="minorHAnsi"/>
                <w:kern w:val="2"/>
                <w:sz w:val="20"/>
              </w:rPr>
            </w:pPr>
            <w:r w:rsidRPr="008470A3">
              <w:rPr>
                <w:rFonts w:asciiTheme="minorHAnsi" w:hAnsiTheme="minorHAnsi" w:cstheme="minorHAnsi"/>
                <w:sz w:val="20"/>
              </w:rPr>
              <w:t>Ze wspomaganiem.</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E5D62" w14:textId="77777777" w:rsidR="008470A3" w:rsidRPr="008470A3" w:rsidRDefault="008470A3" w:rsidP="008470A3">
            <w:pPr>
              <w:jc w:val="center"/>
              <w:rPr>
                <w:rFonts w:asciiTheme="minorHAnsi" w:hAnsiTheme="minorHAnsi" w:cstheme="minorHAnsi"/>
                <w:kern w:val="2"/>
                <w:sz w:val="20"/>
              </w:rPr>
            </w:pPr>
            <w:r w:rsidRPr="008470A3">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16FAA" w14:textId="77777777" w:rsidR="008470A3" w:rsidRPr="008470A3" w:rsidRDefault="008470A3" w:rsidP="008470A3">
            <w:pPr>
              <w:jc w:val="center"/>
              <w:rPr>
                <w:rFonts w:asciiTheme="minorHAnsi" w:hAnsiTheme="minorHAnsi" w:cstheme="minorHAnsi"/>
                <w:kern w:val="2"/>
                <w:sz w:val="20"/>
              </w:rPr>
            </w:pPr>
          </w:p>
        </w:tc>
      </w:tr>
      <w:tr w:rsidR="008470A3" w:rsidRPr="008470A3" w14:paraId="2B0E754D"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005F4" w14:textId="77777777" w:rsidR="008470A3" w:rsidRPr="008470A3"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60414EE2" w14:textId="5DACEF0D" w:rsidR="008470A3" w:rsidRPr="008470A3" w:rsidRDefault="008470A3" w:rsidP="008470A3">
            <w:pPr>
              <w:spacing w:line="276" w:lineRule="auto"/>
              <w:rPr>
                <w:rFonts w:asciiTheme="minorHAnsi" w:hAnsiTheme="minorHAnsi" w:cstheme="minorHAnsi"/>
                <w:sz w:val="20"/>
              </w:rPr>
            </w:pPr>
            <w:r w:rsidRPr="008470A3">
              <w:rPr>
                <w:rFonts w:asciiTheme="minorHAnsi" w:hAnsiTheme="minorHAnsi" w:cstheme="minorHAnsi"/>
                <w:sz w:val="20"/>
              </w:rPr>
              <w:t>Kolumna kierownicy regulowania w dwóch płaszczyznach</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2E03" w14:textId="77777777" w:rsidR="008470A3" w:rsidRPr="008470A3" w:rsidRDefault="008470A3" w:rsidP="008470A3">
            <w:pPr>
              <w:jc w:val="center"/>
              <w:rPr>
                <w:rFonts w:asciiTheme="minorHAnsi" w:hAnsiTheme="minorHAnsi" w:cstheme="minorHAnsi"/>
                <w:kern w:val="2"/>
                <w:sz w:val="20"/>
              </w:rPr>
            </w:pPr>
            <w:r w:rsidRPr="008470A3">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DF0DE" w14:textId="77777777" w:rsidR="008470A3" w:rsidRPr="008470A3" w:rsidRDefault="008470A3" w:rsidP="008470A3">
            <w:pPr>
              <w:jc w:val="center"/>
              <w:rPr>
                <w:rFonts w:asciiTheme="minorHAnsi" w:hAnsiTheme="minorHAnsi" w:cstheme="minorHAnsi"/>
                <w:kern w:val="2"/>
                <w:sz w:val="20"/>
              </w:rPr>
            </w:pPr>
          </w:p>
        </w:tc>
      </w:tr>
      <w:tr w:rsidR="008470A3" w:rsidRPr="00041571" w14:paraId="027E1EF8"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B6E02A" w14:textId="62D30742" w:rsidR="008470A3" w:rsidRPr="00041571" w:rsidRDefault="008470A3" w:rsidP="008470A3">
            <w:pPr>
              <w:jc w:val="center"/>
              <w:rPr>
                <w:rFonts w:asciiTheme="minorHAnsi" w:hAnsiTheme="minorHAnsi" w:cstheme="minorHAnsi"/>
                <w:b/>
                <w:bCs/>
                <w:color w:val="000000"/>
                <w:kern w:val="2"/>
                <w:sz w:val="20"/>
              </w:rPr>
            </w:pPr>
            <w:r w:rsidRPr="00041571">
              <w:rPr>
                <w:rFonts w:asciiTheme="minorHAnsi" w:hAnsiTheme="minorHAnsi" w:cstheme="minorHAnsi"/>
                <w:b/>
                <w:bCs/>
                <w:kern w:val="2"/>
                <w:sz w:val="20"/>
              </w:rPr>
              <w:t>VI.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6C29940"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b/>
                <w:bCs/>
                <w:color w:val="000000"/>
                <w:kern w:val="2"/>
                <w:sz w:val="20"/>
              </w:rPr>
              <w:t>OGRZEWANIE I WENTYLACJA</w:t>
            </w:r>
          </w:p>
        </w:tc>
      </w:tr>
      <w:tr w:rsidR="008470A3" w:rsidRPr="008470A3" w14:paraId="56323DAB"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6C717" w14:textId="77777777" w:rsidR="008470A3" w:rsidRPr="008470A3"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56C0A3A2" w14:textId="3CB83273" w:rsidR="008470A3" w:rsidRPr="008470A3" w:rsidRDefault="008470A3" w:rsidP="008470A3">
            <w:pPr>
              <w:rPr>
                <w:rFonts w:asciiTheme="minorHAnsi" w:hAnsiTheme="minorHAnsi" w:cstheme="minorHAnsi"/>
                <w:color w:val="00B050"/>
                <w:kern w:val="2"/>
                <w:sz w:val="20"/>
              </w:rPr>
            </w:pPr>
            <w:r w:rsidRPr="008470A3">
              <w:rPr>
                <w:rFonts w:asciiTheme="minorHAnsi" w:hAnsiTheme="minorHAnsi" w:cstheme="minorHAnsi"/>
                <w:sz w:val="20"/>
              </w:rPr>
              <w:t xml:space="preserve">Mechaniczna wentylacja </w:t>
            </w:r>
            <w:proofErr w:type="spellStart"/>
            <w:r w:rsidRPr="008470A3">
              <w:rPr>
                <w:rFonts w:asciiTheme="minorHAnsi" w:hAnsiTheme="minorHAnsi" w:cstheme="minorHAnsi"/>
                <w:sz w:val="20"/>
              </w:rPr>
              <w:t>nawiewno</w:t>
            </w:r>
            <w:proofErr w:type="spellEnd"/>
            <w:r w:rsidRPr="008470A3">
              <w:rPr>
                <w:rFonts w:asciiTheme="minorHAnsi" w:hAnsiTheme="minorHAnsi" w:cstheme="minorHAnsi"/>
                <w:sz w:val="20"/>
              </w:rPr>
              <w:t xml:space="preserve"> - wywiewna; zapewniająca możliwość dwudziestokrotnej wymiany powietrza na godzinę w czasie postoju pojazdu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26C5F" w14:textId="77777777" w:rsidR="008470A3" w:rsidRPr="008470A3" w:rsidRDefault="008470A3" w:rsidP="008470A3">
            <w:pPr>
              <w:jc w:val="center"/>
              <w:rPr>
                <w:rFonts w:asciiTheme="minorHAnsi" w:hAnsiTheme="minorHAnsi" w:cstheme="minorHAnsi"/>
                <w:kern w:val="2"/>
                <w:sz w:val="20"/>
              </w:rPr>
            </w:pPr>
            <w:r w:rsidRPr="008470A3">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44F47" w14:textId="77777777" w:rsidR="008470A3" w:rsidRPr="008470A3" w:rsidRDefault="008470A3" w:rsidP="008470A3">
            <w:pPr>
              <w:jc w:val="center"/>
              <w:rPr>
                <w:rFonts w:asciiTheme="minorHAnsi" w:hAnsiTheme="minorHAnsi" w:cstheme="minorHAnsi"/>
                <w:kern w:val="2"/>
                <w:sz w:val="20"/>
              </w:rPr>
            </w:pPr>
          </w:p>
        </w:tc>
      </w:tr>
      <w:tr w:rsidR="008470A3" w:rsidRPr="00041571" w14:paraId="1A6080BA" w14:textId="77777777" w:rsidTr="00BA2C1A">
        <w:trPr>
          <w:trHeight w:val="40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08FD5A" w14:textId="77777777" w:rsidR="008470A3" w:rsidRPr="00041571" w:rsidRDefault="008470A3" w:rsidP="008470A3">
            <w:pPr>
              <w:jc w:val="center"/>
              <w:rPr>
                <w:rFonts w:asciiTheme="minorHAnsi" w:hAnsiTheme="minorHAnsi" w:cstheme="minorHAnsi"/>
                <w:b/>
                <w:bCs/>
                <w:kern w:val="2"/>
                <w:sz w:val="20"/>
              </w:rPr>
            </w:pPr>
            <w:r w:rsidRPr="00041571">
              <w:rPr>
                <w:rFonts w:asciiTheme="minorHAnsi" w:hAnsiTheme="minorHAnsi" w:cstheme="minorHAnsi"/>
                <w:b/>
                <w:bCs/>
                <w:kern w:val="2"/>
                <w:sz w:val="20"/>
              </w:rPr>
              <w:t>VIII.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6EC17F9"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b/>
                <w:bCs/>
                <w:kern w:val="2"/>
                <w:sz w:val="20"/>
              </w:rPr>
              <w:t>INSTALACJA ELEKTRYCZNA</w:t>
            </w:r>
          </w:p>
        </w:tc>
      </w:tr>
      <w:tr w:rsidR="008470A3" w:rsidRPr="00041571" w14:paraId="5357B35E" w14:textId="77777777" w:rsidTr="00BB0B85">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2E2D" w14:textId="77777777" w:rsidR="008470A3" w:rsidRPr="00041571"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31636" w14:textId="11E75D5C" w:rsidR="008470A3" w:rsidRPr="008470A3" w:rsidRDefault="008470A3" w:rsidP="008470A3">
            <w:pPr>
              <w:spacing w:line="276" w:lineRule="auto"/>
            </w:pPr>
            <w:r w:rsidRPr="00677BA5">
              <w:t>Wzmocniony alternator spełniający wymogi obsługi wszystkich odbiorników prądu  i jednoczesnego ładowania akumulatora – min. 180 A</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19B7"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kern w:val="2"/>
                <w:sz w:val="20"/>
              </w:rPr>
              <w:t xml:space="preserve">TAK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F7B3D" w14:textId="77777777" w:rsidR="008470A3" w:rsidRPr="00041571" w:rsidRDefault="008470A3" w:rsidP="008470A3">
            <w:pPr>
              <w:jc w:val="center"/>
              <w:rPr>
                <w:rFonts w:asciiTheme="minorHAnsi" w:hAnsiTheme="minorHAnsi" w:cstheme="minorHAnsi"/>
                <w:bCs/>
                <w:kern w:val="2"/>
                <w:sz w:val="20"/>
              </w:rPr>
            </w:pPr>
          </w:p>
        </w:tc>
      </w:tr>
      <w:tr w:rsidR="008470A3" w:rsidRPr="00041571" w14:paraId="0887550E" w14:textId="77777777" w:rsidTr="00BB0B85">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8FFAD" w14:textId="77777777" w:rsidR="008470A3" w:rsidRPr="00041571"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58A95" w14:textId="59236239" w:rsidR="008470A3" w:rsidRPr="00041571" w:rsidRDefault="008470A3" w:rsidP="008470A3">
            <w:pPr>
              <w:ind w:right="141"/>
              <w:rPr>
                <w:rFonts w:asciiTheme="minorHAnsi" w:hAnsiTheme="minorHAnsi" w:cstheme="minorHAnsi"/>
                <w:color w:val="000000"/>
                <w:kern w:val="2"/>
                <w:sz w:val="20"/>
              </w:rPr>
            </w:pPr>
            <w:r w:rsidRPr="00677BA5">
              <w:t>Zespół 2 fabrycznych akumulatorów o łącznej pojemności min. 180 Ah do zasilania wszystkich odbiorników prądu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23DD6"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B0E10" w14:textId="77777777" w:rsidR="008470A3" w:rsidRPr="00041571" w:rsidRDefault="008470A3" w:rsidP="008470A3">
            <w:pPr>
              <w:jc w:val="center"/>
              <w:rPr>
                <w:rFonts w:asciiTheme="minorHAnsi" w:hAnsiTheme="minorHAnsi" w:cstheme="minorHAnsi"/>
                <w:bCs/>
                <w:kern w:val="2"/>
                <w:sz w:val="20"/>
              </w:rPr>
            </w:pPr>
          </w:p>
        </w:tc>
      </w:tr>
      <w:tr w:rsidR="008470A3" w:rsidRPr="00041571" w14:paraId="00DCCD5D" w14:textId="77777777" w:rsidTr="00BB0B85">
        <w:trPr>
          <w:trHeight w:val="5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BA60" w14:textId="77777777" w:rsidR="008470A3" w:rsidRPr="00041571"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8C8DF" w14:textId="5C286CC4" w:rsidR="008470A3" w:rsidRPr="00041571" w:rsidRDefault="008470A3" w:rsidP="008470A3">
            <w:pPr>
              <w:ind w:right="141"/>
              <w:rPr>
                <w:rFonts w:asciiTheme="minorHAnsi" w:hAnsiTheme="minorHAnsi" w:cstheme="minorHAnsi"/>
                <w:kern w:val="2"/>
                <w:sz w:val="20"/>
              </w:rPr>
            </w:pPr>
            <w:r w:rsidRPr="00677BA5">
              <w:t>Automatyczna ładowarka akumulatorów (zasilana prądem 230V) sterowana mikroprocesorem ładująca akumulatory prądem odpowiednim do poziomu rozładowania każdego z nich</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EDE3E"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0B217" w14:textId="77777777" w:rsidR="008470A3" w:rsidRPr="00041571" w:rsidRDefault="008470A3" w:rsidP="008470A3">
            <w:pPr>
              <w:jc w:val="center"/>
              <w:rPr>
                <w:rFonts w:asciiTheme="minorHAnsi" w:hAnsiTheme="minorHAnsi" w:cstheme="minorHAnsi"/>
                <w:kern w:val="2"/>
                <w:sz w:val="20"/>
              </w:rPr>
            </w:pPr>
          </w:p>
        </w:tc>
      </w:tr>
      <w:tr w:rsidR="008470A3" w:rsidRPr="00041571" w14:paraId="7438A776" w14:textId="77777777" w:rsidTr="00BA2C1A">
        <w:trPr>
          <w:trHeight w:val="78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F1452" w14:textId="77777777" w:rsidR="008470A3" w:rsidRPr="00041571"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3990BB5B" w14:textId="615D728E" w:rsidR="008470A3" w:rsidRDefault="008470A3" w:rsidP="008470A3">
            <w:pPr>
              <w:spacing w:line="276" w:lineRule="auto"/>
              <w:jc w:val="left"/>
            </w:pPr>
            <w:r w:rsidRPr="00677BA5">
              <w:t>Instalacja elektryczna 230V:</w:t>
            </w:r>
          </w:p>
          <w:p w14:paraId="09587394" w14:textId="4272CDCF" w:rsidR="008470A3" w:rsidRDefault="008470A3" w:rsidP="008470A3">
            <w:pPr>
              <w:spacing w:line="276" w:lineRule="auto"/>
              <w:jc w:val="left"/>
            </w:pPr>
            <w:r>
              <w:t xml:space="preserve">- </w:t>
            </w:r>
            <w:r w:rsidRPr="00677BA5">
              <w:t>zasilanie zewnętrzne 230V,</w:t>
            </w:r>
          </w:p>
          <w:p w14:paraId="551E85F2" w14:textId="77777777" w:rsidR="008470A3" w:rsidRDefault="008470A3" w:rsidP="008470A3">
            <w:pPr>
              <w:spacing w:line="276" w:lineRule="auto"/>
              <w:jc w:val="left"/>
            </w:pPr>
            <w:r w:rsidRPr="00677BA5">
              <w:t>- min.  1 gniazdo 230V w przedziale medycznym,</w:t>
            </w:r>
          </w:p>
          <w:p w14:paraId="4BB4FFDC" w14:textId="77777777" w:rsidR="008470A3" w:rsidRDefault="008470A3" w:rsidP="008470A3">
            <w:pPr>
              <w:spacing w:line="276" w:lineRule="auto"/>
              <w:jc w:val="left"/>
            </w:pPr>
            <w:r w:rsidRPr="00677BA5">
              <w:t>- zabezpieczenie uniemożliwiające rozruch silnika przy podłączonym zasilaniu zewnętrznym,</w:t>
            </w:r>
          </w:p>
          <w:p w14:paraId="017F2B5B" w14:textId="77777777" w:rsidR="008470A3" w:rsidRDefault="008470A3" w:rsidP="008470A3">
            <w:pPr>
              <w:spacing w:line="276" w:lineRule="auto"/>
              <w:jc w:val="left"/>
            </w:pPr>
            <w:r w:rsidRPr="00677BA5">
              <w:t>- zabezpieczenie przeciwporażeniowe,</w:t>
            </w:r>
          </w:p>
          <w:p w14:paraId="0A7B55BA" w14:textId="618A8125" w:rsidR="008470A3" w:rsidRPr="008470A3" w:rsidRDefault="008470A3" w:rsidP="008470A3">
            <w:pPr>
              <w:spacing w:line="276" w:lineRule="auto"/>
              <w:jc w:val="left"/>
            </w:pPr>
            <w:r w:rsidRPr="00677BA5">
              <w:t>- przewód zasilający min. 2,5 m</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46792"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62791" w14:textId="77777777" w:rsidR="008470A3" w:rsidRPr="00041571" w:rsidRDefault="008470A3" w:rsidP="008470A3">
            <w:pPr>
              <w:jc w:val="center"/>
              <w:rPr>
                <w:rFonts w:asciiTheme="minorHAnsi" w:hAnsiTheme="minorHAnsi" w:cstheme="minorHAnsi"/>
                <w:kern w:val="2"/>
                <w:sz w:val="20"/>
              </w:rPr>
            </w:pPr>
          </w:p>
        </w:tc>
      </w:tr>
      <w:tr w:rsidR="008470A3" w:rsidRPr="00041571" w14:paraId="6C80E719" w14:textId="77777777" w:rsidTr="00BB0B85">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D4624" w14:textId="77777777" w:rsidR="008470A3" w:rsidRPr="00041571"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00DD2" w14:textId="7BE1BD4B" w:rsidR="008470A3" w:rsidRPr="00041571" w:rsidRDefault="008470A3" w:rsidP="008470A3">
            <w:pPr>
              <w:ind w:right="141"/>
              <w:rPr>
                <w:rFonts w:asciiTheme="minorHAnsi" w:hAnsiTheme="minorHAnsi" w:cstheme="minorHAnsi"/>
                <w:kern w:val="2"/>
                <w:sz w:val="20"/>
              </w:rPr>
            </w:pPr>
            <w:r w:rsidRPr="00677BA5">
              <w:t xml:space="preserve">W przedziale dla pacjenta min. 3 gniazda/podłączenia 12V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F317E"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A9773" w14:textId="77777777" w:rsidR="008470A3" w:rsidRPr="00041571" w:rsidRDefault="008470A3" w:rsidP="008470A3">
            <w:pPr>
              <w:jc w:val="center"/>
              <w:rPr>
                <w:rFonts w:asciiTheme="minorHAnsi" w:hAnsiTheme="minorHAnsi" w:cstheme="minorHAnsi"/>
                <w:bCs/>
                <w:kern w:val="2"/>
                <w:sz w:val="20"/>
              </w:rPr>
            </w:pPr>
          </w:p>
        </w:tc>
      </w:tr>
      <w:tr w:rsidR="008470A3" w:rsidRPr="00041571" w14:paraId="4363DE5D" w14:textId="77777777" w:rsidTr="00BB0B85">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E9F7F" w14:textId="77777777" w:rsidR="008470A3" w:rsidRPr="00041571" w:rsidRDefault="008470A3"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96E4" w14:textId="494E64A0" w:rsidR="008470A3" w:rsidRPr="008470A3" w:rsidRDefault="008470A3" w:rsidP="008470A3">
            <w:pPr>
              <w:spacing w:line="276" w:lineRule="auto"/>
            </w:pPr>
            <w:r w:rsidRPr="00677BA5">
              <w:t>Na pojeździe ma być zamontowana wizualna sygnalizacja informująca o podłączeniu ambulansu do sieci 230V</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E74CE"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3E3B7" w14:textId="77777777" w:rsidR="008470A3" w:rsidRPr="00041571" w:rsidRDefault="008470A3" w:rsidP="008470A3">
            <w:pPr>
              <w:jc w:val="center"/>
              <w:rPr>
                <w:rFonts w:asciiTheme="minorHAnsi" w:hAnsiTheme="minorHAnsi" w:cstheme="minorHAnsi"/>
                <w:kern w:val="2"/>
                <w:sz w:val="20"/>
              </w:rPr>
            </w:pPr>
          </w:p>
        </w:tc>
      </w:tr>
      <w:tr w:rsidR="008470A3" w:rsidRPr="00041571" w14:paraId="3798EADC" w14:textId="77777777" w:rsidTr="00BA2C1A">
        <w:trPr>
          <w:trHeight w:val="65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7EF3C2" w14:textId="77777777" w:rsidR="008470A3" w:rsidRPr="00041571" w:rsidRDefault="008470A3" w:rsidP="008470A3">
            <w:pPr>
              <w:jc w:val="center"/>
              <w:rPr>
                <w:rFonts w:asciiTheme="minorHAnsi" w:hAnsiTheme="minorHAnsi" w:cstheme="minorHAnsi"/>
                <w:b/>
                <w:bCs/>
                <w:kern w:val="2"/>
                <w:sz w:val="20"/>
              </w:rPr>
            </w:pPr>
            <w:r w:rsidRPr="00041571">
              <w:rPr>
                <w:rFonts w:asciiTheme="minorHAnsi" w:hAnsiTheme="minorHAnsi" w:cstheme="minorHAnsi"/>
                <w:b/>
                <w:bCs/>
                <w:kern w:val="2"/>
                <w:sz w:val="20"/>
              </w:rPr>
              <w:t>IX.</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B5A05B0" w14:textId="77777777" w:rsidR="008470A3" w:rsidRPr="00041571" w:rsidRDefault="008470A3" w:rsidP="008470A3">
            <w:pPr>
              <w:jc w:val="center"/>
              <w:rPr>
                <w:rFonts w:asciiTheme="minorHAnsi" w:hAnsiTheme="minorHAnsi" w:cstheme="minorHAnsi"/>
                <w:kern w:val="2"/>
                <w:sz w:val="20"/>
              </w:rPr>
            </w:pPr>
            <w:r w:rsidRPr="00041571">
              <w:rPr>
                <w:rFonts w:asciiTheme="minorHAnsi" w:hAnsiTheme="minorHAnsi" w:cstheme="minorHAnsi"/>
                <w:b/>
                <w:bCs/>
                <w:kern w:val="2"/>
                <w:sz w:val="20"/>
              </w:rPr>
              <w:t>SYGNALIZACJA ŚWIETLNO-DŹWIĘKOWA I OZNAKOWANIE</w:t>
            </w:r>
          </w:p>
        </w:tc>
      </w:tr>
      <w:tr w:rsidR="00DE2864" w:rsidRPr="00041571" w14:paraId="1BC3894F" w14:textId="77777777" w:rsidTr="003C3D50">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6BD10" w14:textId="77777777" w:rsidR="00DE2864" w:rsidRPr="00DE2864" w:rsidRDefault="00DE2864" w:rsidP="00887680">
            <w:pPr>
              <w:pStyle w:val="Akapitzlist"/>
              <w:numPr>
                <w:ilvl w:val="0"/>
                <w:numId w:val="59"/>
              </w:numPr>
              <w:spacing w:after="0"/>
              <w:rPr>
                <w:rFonts w:asciiTheme="minorHAnsi" w:hAnsiTheme="minorHAnsi" w:cstheme="minorHAnsi"/>
                <w:color w:val="000000"/>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3CA28D4F" w14:textId="77777777" w:rsidR="00DE2864" w:rsidRPr="00DE2864" w:rsidRDefault="00DE2864" w:rsidP="00DE2864">
            <w:pPr>
              <w:spacing w:after="0"/>
              <w:rPr>
                <w:rFonts w:asciiTheme="minorHAnsi" w:hAnsiTheme="minorHAnsi" w:cstheme="minorHAnsi"/>
                <w:sz w:val="20"/>
              </w:rPr>
            </w:pPr>
            <w:r w:rsidRPr="00DE2864">
              <w:rPr>
                <w:rFonts w:asciiTheme="minorHAnsi" w:hAnsiTheme="minorHAnsi" w:cstheme="minorHAnsi"/>
                <w:sz w:val="20"/>
              </w:rPr>
              <w:t xml:space="preserve">Belka świetlna z przezroczystego poliwęglanu z lampami typu LED w przedniej części pojazdu; z możliwością nadawania komunikatów głosowych, podświetlony napis „AMBULANS”, </w:t>
            </w:r>
          </w:p>
          <w:p w14:paraId="663FB8B2" w14:textId="4313ED96" w:rsidR="00DE2864" w:rsidRPr="00DE2864" w:rsidRDefault="00DE2864" w:rsidP="00DE2864">
            <w:pPr>
              <w:spacing w:after="0"/>
              <w:ind w:right="141"/>
              <w:rPr>
                <w:rFonts w:asciiTheme="minorHAnsi" w:hAnsiTheme="minorHAnsi" w:cstheme="minorHAnsi"/>
                <w:b/>
                <w:bCs/>
                <w:color w:val="FF0000"/>
                <w:kern w:val="2"/>
                <w:sz w:val="20"/>
              </w:rPr>
            </w:pPr>
            <w:r w:rsidRPr="00DE2864">
              <w:rPr>
                <w:rFonts w:asciiTheme="minorHAnsi" w:hAnsiTheme="minorHAnsi" w:cstheme="minorHAnsi"/>
                <w:sz w:val="20"/>
              </w:rPr>
              <w:t>Lampa Led w tylnej część dachu pojazdu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D731C"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5D46F" w14:textId="77777777" w:rsidR="00DE2864" w:rsidRPr="00041571" w:rsidRDefault="00DE2864" w:rsidP="00DE2864">
            <w:pPr>
              <w:suppressLineNumbers/>
              <w:jc w:val="center"/>
              <w:rPr>
                <w:rFonts w:asciiTheme="minorHAnsi" w:hAnsiTheme="minorHAnsi" w:cstheme="minorHAnsi"/>
                <w:bCs/>
                <w:iCs/>
                <w:kern w:val="2"/>
                <w:sz w:val="20"/>
              </w:rPr>
            </w:pPr>
          </w:p>
        </w:tc>
      </w:tr>
      <w:tr w:rsidR="00DE2864" w:rsidRPr="00041571" w14:paraId="71640DB6" w14:textId="77777777" w:rsidTr="003C3D50">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4D3A" w14:textId="77777777" w:rsidR="00DE2864" w:rsidRPr="00DE2864" w:rsidRDefault="00DE2864" w:rsidP="00887680">
            <w:pPr>
              <w:pStyle w:val="Akapitzlist"/>
              <w:numPr>
                <w:ilvl w:val="0"/>
                <w:numId w:val="59"/>
              </w:numPr>
              <w:spacing w:after="0"/>
              <w:rPr>
                <w:rFonts w:asciiTheme="minorHAnsi" w:hAnsiTheme="minorHAnsi" w:cstheme="minorHAnsi"/>
                <w:color w:val="000000"/>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8661" w14:textId="66B22252" w:rsidR="00DE2864" w:rsidRPr="00DE2864" w:rsidRDefault="00DE2864" w:rsidP="00DE2864">
            <w:pPr>
              <w:suppressLineNumbers/>
              <w:spacing w:after="0"/>
              <w:ind w:right="141"/>
              <w:rPr>
                <w:rFonts w:asciiTheme="minorHAnsi" w:hAnsiTheme="minorHAnsi" w:cstheme="minorHAnsi"/>
                <w:color w:val="000000"/>
                <w:kern w:val="2"/>
                <w:sz w:val="20"/>
              </w:rPr>
            </w:pPr>
            <w:r w:rsidRPr="00DE2864">
              <w:rPr>
                <w:rFonts w:asciiTheme="minorHAnsi" w:hAnsiTheme="minorHAnsi" w:cstheme="minorHAnsi"/>
                <w:sz w:val="20"/>
              </w:rPr>
              <w:t>2 niebieskie lampy pulsacyjne, na wysokości pasa przedniego barwy niebieskiej,</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22F0D"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3CA49" w14:textId="77777777" w:rsidR="00DE2864" w:rsidRPr="00041571" w:rsidRDefault="00DE2864" w:rsidP="00DE2864">
            <w:pPr>
              <w:suppressLineNumbers/>
              <w:jc w:val="center"/>
              <w:rPr>
                <w:rFonts w:asciiTheme="minorHAnsi" w:hAnsiTheme="minorHAnsi" w:cstheme="minorHAnsi"/>
                <w:bCs/>
                <w:iCs/>
                <w:kern w:val="2"/>
                <w:sz w:val="20"/>
              </w:rPr>
            </w:pPr>
          </w:p>
        </w:tc>
      </w:tr>
      <w:tr w:rsidR="00DE2864" w:rsidRPr="00041571" w14:paraId="422001A5"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EEBFD" w14:textId="77777777" w:rsidR="00DE2864" w:rsidRPr="00DE2864" w:rsidRDefault="00DE2864" w:rsidP="00887680">
            <w:pPr>
              <w:pStyle w:val="Akapitzlist"/>
              <w:numPr>
                <w:ilvl w:val="0"/>
                <w:numId w:val="59"/>
              </w:numPr>
              <w:spacing w:after="0"/>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08601FE8" w14:textId="32BCCC29" w:rsidR="00DE2864" w:rsidRPr="00DE2864" w:rsidRDefault="00DE2864" w:rsidP="00DE2864">
            <w:pPr>
              <w:spacing w:after="0"/>
              <w:ind w:right="141"/>
              <w:rPr>
                <w:rFonts w:asciiTheme="minorHAnsi" w:hAnsiTheme="minorHAnsi" w:cstheme="minorHAnsi"/>
                <w:b/>
                <w:bCs/>
                <w:kern w:val="2"/>
                <w:sz w:val="20"/>
              </w:rPr>
            </w:pPr>
            <w:r w:rsidRPr="00DE2864">
              <w:rPr>
                <w:rFonts w:asciiTheme="minorHAnsi" w:hAnsiTheme="minorHAnsi" w:cstheme="minorHAnsi"/>
                <w:sz w:val="20"/>
              </w:rPr>
              <w:t>Światła awaryjne zamontowane na drzwiach tylnych włączające się po ich otwarciu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4B655"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DDC8" w14:textId="77777777" w:rsidR="00DE2864" w:rsidRPr="00041571" w:rsidRDefault="00DE2864" w:rsidP="00DE2864">
            <w:pPr>
              <w:jc w:val="center"/>
              <w:rPr>
                <w:rFonts w:asciiTheme="minorHAnsi" w:hAnsiTheme="minorHAnsi" w:cstheme="minorHAnsi"/>
                <w:kern w:val="2"/>
                <w:sz w:val="20"/>
              </w:rPr>
            </w:pPr>
          </w:p>
        </w:tc>
      </w:tr>
      <w:tr w:rsidR="00DE2864" w:rsidRPr="00041571" w14:paraId="06C882DC" w14:textId="77777777" w:rsidTr="003C3D50">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BF56D" w14:textId="77777777" w:rsidR="00DE2864" w:rsidRPr="00DE2864" w:rsidRDefault="00DE2864" w:rsidP="00887680">
            <w:pPr>
              <w:pStyle w:val="Akapitzlist"/>
              <w:numPr>
                <w:ilvl w:val="0"/>
                <w:numId w:val="59"/>
              </w:numPr>
              <w:spacing w:after="0"/>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3324F" w14:textId="2CE3CF44" w:rsidR="00DE2864" w:rsidRPr="00DE2864" w:rsidRDefault="00DE2864" w:rsidP="00DE2864">
            <w:pPr>
              <w:spacing w:after="0"/>
              <w:ind w:right="141"/>
              <w:rPr>
                <w:rFonts w:asciiTheme="minorHAnsi" w:hAnsiTheme="minorHAnsi" w:cstheme="minorHAnsi"/>
                <w:kern w:val="2"/>
                <w:sz w:val="20"/>
              </w:rPr>
            </w:pPr>
            <w:r w:rsidRPr="00DE2864">
              <w:rPr>
                <w:rFonts w:asciiTheme="minorHAnsi" w:hAnsiTheme="minorHAnsi" w:cstheme="minorHAnsi"/>
                <w:iCs/>
                <w:sz w:val="20"/>
              </w:rPr>
              <w:t>Sygnał dźwiękowy modulowany o mocy min. 100 W z  możliwością  podawania komunikatów głosem</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DE720"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89C14" w14:textId="77777777" w:rsidR="00DE2864" w:rsidRPr="00041571" w:rsidRDefault="00DE2864" w:rsidP="00DE2864">
            <w:pPr>
              <w:jc w:val="center"/>
              <w:rPr>
                <w:rFonts w:asciiTheme="minorHAnsi" w:hAnsiTheme="minorHAnsi" w:cstheme="minorHAnsi"/>
                <w:kern w:val="2"/>
                <w:sz w:val="20"/>
              </w:rPr>
            </w:pPr>
          </w:p>
        </w:tc>
      </w:tr>
      <w:tr w:rsidR="00DE2864" w:rsidRPr="00041571" w14:paraId="3E1D2BCF" w14:textId="77777777" w:rsidTr="003C3D50">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0F25C" w14:textId="77777777" w:rsidR="00DE2864" w:rsidRPr="00DE2864" w:rsidRDefault="00DE2864" w:rsidP="00887680">
            <w:pPr>
              <w:pStyle w:val="Akapitzlist"/>
              <w:numPr>
                <w:ilvl w:val="0"/>
                <w:numId w:val="59"/>
              </w:numPr>
              <w:spacing w:after="0"/>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5D034" w14:textId="77777777" w:rsidR="00DE2864" w:rsidRPr="00DE2864" w:rsidRDefault="00DE2864" w:rsidP="00DE2864">
            <w:pPr>
              <w:spacing w:after="0"/>
              <w:rPr>
                <w:rFonts w:asciiTheme="minorHAnsi" w:hAnsiTheme="minorHAnsi" w:cstheme="minorHAnsi"/>
                <w:sz w:val="20"/>
              </w:rPr>
            </w:pPr>
            <w:r w:rsidRPr="00DE2864">
              <w:rPr>
                <w:rFonts w:asciiTheme="minorHAnsi" w:hAnsiTheme="minorHAnsi" w:cstheme="minorHAnsi"/>
                <w:sz w:val="20"/>
              </w:rPr>
              <w:t>Pas odblaskowy barwy niebieskiej dookoła pojazdu na wysokości linii podziału nadwozia, wykonany z folii odblaskowej</w:t>
            </w:r>
          </w:p>
          <w:p w14:paraId="1D6E955B" w14:textId="37612EE3" w:rsidR="00DE2864" w:rsidRPr="00DE2864" w:rsidRDefault="00DE2864" w:rsidP="00DE2864">
            <w:pPr>
              <w:spacing w:after="0"/>
              <w:ind w:right="141"/>
              <w:rPr>
                <w:rFonts w:asciiTheme="minorHAnsi" w:hAnsiTheme="minorHAnsi" w:cstheme="minorHAnsi"/>
                <w:b/>
                <w:bCs/>
                <w:kern w:val="2"/>
                <w:sz w:val="20"/>
              </w:rPr>
            </w:pPr>
            <w:r w:rsidRPr="00DE2864">
              <w:rPr>
                <w:rFonts w:asciiTheme="minorHAnsi" w:hAnsiTheme="minorHAnsi" w:cstheme="minorHAnsi"/>
                <w:sz w:val="20"/>
              </w:rPr>
              <w:t>Pas barwy czerwonej nad pasem niebieskim dookoła pojazdu wykonany z folii odblaskowej</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4870C" w14:textId="77777777" w:rsidR="00DE2864" w:rsidRPr="00041571" w:rsidRDefault="00DE2864" w:rsidP="00DE2864">
            <w:pPr>
              <w:jc w:val="center"/>
              <w:rPr>
                <w:rFonts w:asciiTheme="minorHAnsi" w:hAnsiTheme="minorHAnsi" w:cstheme="minorHAnsi"/>
                <w:color w:val="000000"/>
                <w:kern w:val="2"/>
                <w:sz w:val="20"/>
              </w:rPr>
            </w:pPr>
            <w:r w:rsidRPr="00041571">
              <w:rPr>
                <w:rFonts w:asciiTheme="minorHAnsi" w:hAnsiTheme="minorHAnsi" w:cstheme="minorHAnsi"/>
                <w:kern w:val="2"/>
                <w:sz w:val="20"/>
              </w:rPr>
              <w:t xml:space="preserve">TAK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D99AC" w14:textId="77777777" w:rsidR="00DE2864" w:rsidRPr="00041571" w:rsidRDefault="00DE2864" w:rsidP="00DE2864">
            <w:pPr>
              <w:jc w:val="center"/>
              <w:rPr>
                <w:rFonts w:asciiTheme="minorHAnsi" w:hAnsiTheme="minorHAnsi" w:cstheme="minorHAnsi"/>
                <w:kern w:val="2"/>
                <w:sz w:val="20"/>
              </w:rPr>
            </w:pPr>
          </w:p>
        </w:tc>
      </w:tr>
      <w:tr w:rsidR="00DE2864" w:rsidRPr="00041571" w14:paraId="3A65FCE6" w14:textId="77777777" w:rsidTr="003C3D50">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7341" w14:textId="77777777" w:rsidR="00DE2864" w:rsidRPr="00DE2864" w:rsidRDefault="00DE2864" w:rsidP="00887680">
            <w:pPr>
              <w:pStyle w:val="Akapitzlist"/>
              <w:numPr>
                <w:ilvl w:val="0"/>
                <w:numId w:val="59"/>
              </w:numPr>
              <w:spacing w:after="0"/>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029ED" w14:textId="7A25BF39" w:rsidR="00DE2864" w:rsidRPr="00DE2864" w:rsidRDefault="00DE2864" w:rsidP="00DE2864">
            <w:pPr>
              <w:spacing w:after="0"/>
              <w:rPr>
                <w:rFonts w:asciiTheme="minorHAnsi" w:hAnsiTheme="minorHAnsi" w:cstheme="minorHAnsi"/>
                <w:b/>
                <w:bCs/>
                <w:kern w:val="2"/>
                <w:sz w:val="20"/>
              </w:rPr>
            </w:pPr>
            <w:r w:rsidRPr="00DE2864">
              <w:rPr>
                <w:rFonts w:asciiTheme="minorHAnsi" w:hAnsiTheme="minorHAnsi" w:cstheme="minorHAnsi"/>
                <w:sz w:val="20"/>
              </w:rPr>
              <w:t>Napis lustrzany AMBULANS z przodu pojazdu, kolor niebieski odblaskowy</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55479"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672FB" w14:textId="77777777" w:rsidR="00DE2864" w:rsidRPr="00041571" w:rsidRDefault="00DE2864" w:rsidP="00DE2864">
            <w:pPr>
              <w:jc w:val="center"/>
              <w:rPr>
                <w:rFonts w:asciiTheme="minorHAnsi" w:hAnsiTheme="minorHAnsi" w:cstheme="minorHAnsi"/>
                <w:kern w:val="2"/>
                <w:sz w:val="20"/>
              </w:rPr>
            </w:pPr>
          </w:p>
        </w:tc>
      </w:tr>
      <w:tr w:rsidR="00DE2864" w:rsidRPr="00041571" w14:paraId="59E152A5" w14:textId="77777777" w:rsidTr="00DE2864">
        <w:trPr>
          <w:trHeight w:val="40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3C4BD" w14:textId="77777777" w:rsidR="00DE2864" w:rsidRPr="00DE2864" w:rsidRDefault="00DE2864" w:rsidP="00887680">
            <w:pPr>
              <w:pStyle w:val="Akapitzlist"/>
              <w:numPr>
                <w:ilvl w:val="0"/>
                <w:numId w:val="59"/>
              </w:numPr>
              <w:spacing w:after="0"/>
              <w:rPr>
                <w:rFonts w:asciiTheme="minorHAnsi" w:hAnsiTheme="minorHAnsi" w:cstheme="minorHAnsi"/>
                <w:kern w:val="2"/>
                <w:sz w:val="20"/>
                <w:szCs w:val="20"/>
                <w:shd w:val="clear" w:color="auto" w:fill="FFFF0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87EA" w14:textId="6AC5F9BB" w:rsidR="00DE2864" w:rsidRPr="00DE2864" w:rsidRDefault="00DE2864" w:rsidP="00DE2864">
            <w:pPr>
              <w:spacing w:after="0"/>
              <w:rPr>
                <w:rFonts w:asciiTheme="minorHAnsi" w:hAnsiTheme="minorHAnsi" w:cstheme="minorHAnsi"/>
                <w:sz w:val="20"/>
              </w:rPr>
            </w:pPr>
            <w:r w:rsidRPr="00DE2864">
              <w:rPr>
                <w:rFonts w:asciiTheme="minorHAnsi" w:hAnsiTheme="minorHAnsi" w:cstheme="minorHAnsi"/>
                <w:sz w:val="20"/>
              </w:rPr>
              <w:t>Oznaczenie - logo właściciela ambulansu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DDC39"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643BC" w14:textId="77777777" w:rsidR="00DE2864" w:rsidRPr="00041571" w:rsidRDefault="00DE2864" w:rsidP="00DE2864">
            <w:pPr>
              <w:jc w:val="center"/>
              <w:rPr>
                <w:rFonts w:asciiTheme="minorHAnsi" w:hAnsiTheme="minorHAnsi" w:cstheme="minorHAnsi"/>
                <w:kern w:val="2"/>
                <w:sz w:val="20"/>
              </w:rPr>
            </w:pPr>
          </w:p>
        </w:tc>
      </w:tr>
      <w:tr w:rsidR="00DE2864" w:rsidRPr="00041571" w14:paraId="21DBF2B6"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9DD4D8" w14:textId="77777777" w:rsidR="00DE2864" w:rsidRPr="00041571" w:rsidRDefault="00DE2864" w:rsidP="00DE2864">
            <w:pPr>
              <w:jc w:val="center"/>
              <w:rPr>
                <w:rFonts w:asciiTheme="minorHAnsi" w:hAnsiTheme="minorHAnsi" w:cstheme="minorHAnsi"/>
                <w:b/>
                <w:bCs/>
                <w:kern w:val="2"/>
                <w:sz w:val="20"/>
              </w:rPr>
            </w:pPr>
            <w:r w:rsidRPr="00041571">
              <w:rPr>
                <w:rFonts w:asciiTheme="minorHAnsi" w:hAnsiTheme="minorHAnsi" w:cstheme="minorHAnsi"/>
                <w:b/>
                <w:bCs/>
                <w:kern w:val="2"/>
                <w:sz w:val="20"/>
              </w:rPr>
              <w:t>X.</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tcPr>
          <w:p w14:paraId="1EFB1832" w14:textId="1F23E9E5" w:rsidR="00DE2864" w:rsidRPr="00DE2864" w:rsidRDefault="00DE2864" w:rsidP="00DE2864">
            <w:pPr>
              <w:jc w:val="center"/>
              <w:rPr>
                <w:rFonts w:asciiTheme="minorHAnsi" w:hAnsiTheme="minorHAnsi" w:cstheme="minorHAnsi"/>
                <w:kern w:val="2"/>
                <w:sz w:val="20"/>
              </w:rPr>
            </w:pPr>
            <w:r w:rsidRPr="00DE2864">
              <w:rPr>
                <w:rFonts w:asciiTheme="minorHAnsi" w:hAnsiTheme="minorHAnsi" w:cstheme="minorHAnsi"/>
                <w:b/>
                <w:iCs/>
                <w:sz w:val="20"/>
              </w:rPr>
              <w:t>WYPOSAŻENIE POJAZDU</w:t>
            </w:r>
          </w:p>
        </w:tc>
      </w:tr>
      <w:tr w:rsidR="00DE2864" w:rsidRPr="00041571" w14:paraId="4BE979E9" w14:textId="77777777" w:rsidTr="003531E2">
        <w:trPr>
          <w:trHeight w:val="21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AE61B"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right w:val="single" w:sz="4" w:space="0" w:color="000000"/>
            </w:tcBorders>
            <w:shd w:val="clear" w:color="auto" w:fill="FFFFFF"/>
            <w:vAlign w:val="center"/>
          </w:tcPr>
          <w:p w14:paraId="75DFA8ED" w14:textId="556C9268" w:rsidR="00DE2864" w:rsidRPr="00DE2864" w:rsidRDefault="00DE2864" w:rsidP="00DE2864">
            <w:pPr>
              <w:rPr>
                <w:rFonts w:asciiTheme="minorHAnsi" w:hAnsiTheme="minorHAnsi" w:cstheme="minorHAnsi"/>
                <w:kern w:val="2"/>
                <w:sz w:val="20"/>
              </w:rPr>
            </w:pPr>
            <w:r w:rsidRPr="00DE2864">
              <w:rPr>
                <w:rFonts w:asciiTheme="minorHAnsi" w:hAnsiTheme="minorHAnsi" w:cstheme="minorHAnsi"/>
                <w:sz w:val="20"/>
              </w:rPr>
              <w:t>Wszystkie miejsca siedzące w kabinie kierowcy wyposażone w bezwładnościowe pasy bezpieczeństwa i zagłówki</w:t>
            </w:r>
          </w:p>
        </w:tc>
        <w:tc>
          <w:tcPr>
            <w:tcW w:w="1922" w:type="dxa"/>
            <w:tcBorders>
              <w:top w:val="single" w:sz="4" w:space="0" w:color="000000"/>
              <w:left w:val="single" w:sz="4" w:space="0" w:color="000000"/>
              <w:right w:val="single" w:sz="4" w:space="0" w:color="000000"/>
            </w:tcBorders>
            <w:shd w:val="clear" w:color="auto" w:fill="FFFFFF"/>
            <w:vAlign w:val="center"/>
          </w:tcPr>
          <w:p w14:paraId="20607693"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right w:val="single" w:sz="4" w:space="0" w:color="000000"/>
            </w:tcBorders>
            <w:shd w:val="clear" w:color="auto" w:fill="FFFFFF"/>
            <w:vAlign w:val="center"/>
          </w:tcPr>
          <w:p w14:paraId="2FB19D3A" w14:textId="77777777" w:rsidR="00DE2864" w:rsidRPr="00041571" w:rsidRDefault="00DE2864" w:rsidP="00DE2864">
            <w:pPr>
              <w:jc w:val="center"/>
              <w:rPr>
                <w:rFonts w:asciiTheme="minorHAnsi" w:hAnsiTheme="minorHAnsi" w:cstheme="minorHAnsi"/>
                <w:kern w:val="2"/>
                <w:sz w:val="20"/>
              </w:rPr>
            </w:pPr>
          </w:p>
        </w:tc>
      </w:tr>
      <w:tr w:rsidR="00DE2864" w:rsidRPr="00041571" w14:paraId="2B4AECC8" w14:textId="77777777" w:rsidTr="003531E2">
        <w:trPr>
          <w:trHeight w:val="21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6BFE"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right w:val="single" w:sz="4" w:space="0" w:color="000000"/>
            </w:tcBorders>
            <w:shd w:val="clear" w:color="auto" w:fill="FFFFFF"/>
            <w:vAlign w:val="center"/>
          </w:tcPr>
          <w:p w14:paraId="5CB0DF24" w14:textId="413975CD" w:rsidR="00DE2864" w:rsidRPr="00DE2864" w:rsidRDefault="00DE2864" w:rsidP="00DE2864">
            <w:pPr>
              <w:rPr>
                <w:rFonts w:asciiTheme="minorHAnsi" w:hAnsiTheme="minorHAnsi" w:cstheme="minorHAnsi"/>
                <w:kern w:val="2"/>
                <w:sz w:val="20"/>
              </w:rPr>
            </w:pPr>
            <w:r w:rsidRPr="00DE2864">
              <w:rPr>
                <w:rFonts w:asciiTheme="minorHAnsi" w:hAnsiTheme="minorHAnsi" w:cstheme="minorHAnsi"/>
                <w:sz w:val="20"/>
              </w:rPr>
              <w:t>Młotek do wybijania szyb zintegrowany z nożem do przecinania pasów bezpieczeństwa</w:t>
            </w:r>
          </w:p>
        </w:tc>
        <w:tc>
          <w:tcPr>
            <w:tcW w:w="1922" w:type="dxa"/>
            <w:tcBorders>
              <w:top w:val="single" w:sz="4" w:space="0" w:color="000000"/>
              <w:left w:val="single" w:sz="4" w:space="0" w:color="000000"/>
              <w:right w:val="single" w:sz="4" w:space="0" w:color="000000"/>
            </w:tcBorders>
            <w:shd w:val="clear" w:color="auto" w:fill="FFFFFF"/>
            <w:vAlign w:val="center"/>
          </w:tcPr>
          <w:p w14:paraId="086D4930" w14:textId="3AD1DD42"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right w:val="single" w:sz="4" w:space="0" w:color="000000"/>
            </w:tcBorders>
            <w:shd w:val="clear" w:color="auto" w:fill="FFFFFF"/>
            <w:vAlign w:val="center"/>
          </w:tcPr>
          <w:p w14:paraId="639D797F" w14:textId="77777777" w:rsidR="00DE2864" w:rsidRPr="00041571" w:rsidRDefault="00DE2864" w:rsidP="00DE2864">
            <w:pPr>
              <w:jc w:val="center"/>
              <w:rPr>
                <w:rFonts w:asciiTheme="minorHAnsi" w:hAnsiTheme="minorHAnsi" w:cstheme="minorHAnsi"/>
                <w:kern w:val="2"/>
                <w:sz w:val="20"/>
              </w:rPr>
            </w:pPr>
          </w:p>
        </w:tc>
      </w:tr>
      <w:tr w:rsidR="00DE2864" w:rsidRPr="00041571" w14:paraId="0007129C" w14:textId="77777777" w:rsidTr="003531E2">
        <w:trPr>
          <w:trHeight w:val="21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AEB5C"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right w:val="single" w:sz="4" w:space="0" w:color="000000"/>
            </w:tcBorders>
            <w:shd w:val="clear" w:color="auto" w:fill="FFFFFF"/>
            <w:vAlign w:val="center"/>
          </w:tcPr>
          <w:p w14:paraId="48041D89" w14:textId="54690107" w:rsidR="00DE2864" w:rsidRPr="00DE2864" w:rsidRDefault="00DE2864" w:rsidP="00DE2864">
            <w:pPr>
              <w:rPr>
                <w:rFonts w:asciiTheme="minorHAnsi" w:hAnsiTheme="minorHAnsi" w:cstheme="minorHAnsi"/>
                <w:kern w:val="2"/>
                <w:sz w:val="20"/>
              </w:rPr>
            </w:pPr>
            <w:r w:rsidRPr="00DE2864">
              <w:rPr>
                <w:rFonts w:asciiTheme="minorHAnsi" w:hAnsiTheme="minorHAnsi" w:cstheme="minorHAnsi"/>
                <w:sz w:val="20"/>
              </w:rPr>
              <w:t>Dodatkowa gaśnica w przedziale medycznym</w:t>
            </w:r>
          </w:p>
        </w:tc>
        <w:tc>
          <w:tcPr>
            <w:tcW w:w="1922" w:type="dxa"/>
            <w:tcBorders>
              <w:top w:val="single" w:sz="4" w:space="0" w:color="000000"/>
              <w:left w:val="single" w:sz="4" w:space="0" w:color="000000"/>
              <w:right w:val="single" w:sz="4" w:space="0" w:color="000000"/>
            </w:tcBorders>
            <w:shd w:val="clear" w:color="auto" w:fill="FFFFFF"/>
            <w:vAlign w:val="center"/>
          </w:tcPr>
          <w:p w14:paraId="60EDE703" w14:textId="20220E29"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right w:val="single" w:sz="4" w:space="0" w:color="000000"/>
            </w:tcBorders>
            <w:shd w:val="clear" w:color="auto" w:fill="FFFFFF"/>
            <w:vAlign w:val="center"/>
          </w:tcPr>
          <w:p w14:paraId="21C43A8E" w14:textId="77777777" w:rsidR="00DE2864" w:rsidRPr="00041571" w:rsidRDefault="00DE2864" w:rsidP="00DE2864">
            <w:pPr>
              <w:jc w:val="center"/>
              <w:rPr>
                <w:rFonts w:asciiTheme="minorHAnsi" w:hAnsiTheme="minorHAnsi" w:cstheme="minorHAnsi"/>
                <w:kern w:val="2"/>
                <w:sz w:val="20"/>
              </w:rPr>
            </w:pPr>
          </w:p>
        </w:tc>
      </w:tr>
      <w:tr w:rsidR="00DE2864" w:rsidRPr="00041571" w14:paraId="2D0232E0" w14:textId="77777777" w:rsidTr="003531E2">
        <w:trPr>
          <w:trHeight w:val="21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9D51"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right w:val="single" w:sz="4" w:space="0" w:color="000000"/>
            </w:tcBorders>
            <w:shd w:val="clear" w:color="auto" w:fill="FFFFFF"/>
            <w:vAlign w:val="center"/>
          </w:tcPr>
          <w:p w14:paraId="5FA21506" w14:textId="5B59554A" w:rsidR="00DE2864" w:rsidRPr="00DE2864" w:rsidRDefault="00DE2864" w:rsidP="00DE2864">
            <w:pPr>
              <w:rPr>
                <w:rFonts w:asciiTheme="minorHAnsi" w:hAnsiTheme="minorHAnsi" w:cstheme="minorHAnsi"/>
                <w:kern w:val="2"/>
                <w:sz w:val="20"/>
              </w:rPr>
            </w:pPr>
            <w:r w:rsidRPr="00DE2864">
              <w:rPr>
                <w:rFonts w:asciiTheme="minorHAnsi" w:hAnsiTheme="minorHAnsi" w:cstheme="minorHAnsi"/>
                <w:sz w:val="20"/>
              </w:rPr>
              <w:t>Koło zapasowe pełnowymiarowe z obręczą stalową</w:t>
            </w:r>
          </w:p>
        </w:tc>
        <w:tc>
          <w:tcPr>
            <w:tcW w:w="1922" w:type="dxa"/>
            <w:tcBorders>
              <w:top w:val="single" w:sz="4" w:space="0" w:color="000000"/>
              <w:left w:val="single" w:sz="4" w:space="0" w:color="000000"/>
              <w:right w:val="single" w:sz="4" w:space="0" w:color="000000"/>
            </w:tcBorders>
            <w:shd w:val="clear" w:color="auto" w:fill="FFFFFF"/>
            <w:vAlign w:val="center"/>
          </w:tcPr>
          <w:p w14:paraId="680D76E5" w14:textId="558604EC"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right w:val="single" w:sz="4" w:space="0" w:color="000000"/>
            </w:tcBorders>
            <w:shd w:val="clear" w:color="auto" w:fill="FFFFFF"/>
            <w:vAlign w:val="center"/>
          </w:tcPr>
          <w:p w14:paraId="679728B9" w14:textId="77777777" w:rsidR="00DE2864" w:rsidRPr="00041571" w:rsidRDefault="00DE2864" w:rsidP="00DE2864">
            <w:pPr>
              <w:jc w:val="center"/>
              <w:rPr>
                <w:rFonts w:asciiTheme="minorHAnsi" w:hAnsiTheme="minorHAnsi" w:cstheme="minorHAnsi"/>
                <w:kern w:val="2"/>
                <w:sz w:val="20"/>
              </w:rPr>
            </w:pPr>
          </w:p>
        </w:tc>
      </w:tr>
      <w:tr w:rsidR="00DE2864" w:rsidRPr="00041571" w14:paraId="4CC3A93E" w14:textId="77777777" w:rsidTr="003531E2">
        <w:trPr>
          <w:trHeight w:val="21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1E192"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right w:val="single" w:sz="4" w:space="0" w:color="000000"/>
            </w:tcBorders>
            <w:shd w:val="clear" w:color="auto" w:fill="FFFFFF"/>
            <w:vAlign w:val="center"/>
          </w:tcPr>
          <w:p w14:paraId="7A775CFA" w14:textId="0D29D95E" w:rsidR="00DE2864" w:rsidRPr="00DE2864" w:rsidRDefault="00DE2864" w:rsidP="00DE2864">
            <w:pPr>
              <w:rPr>
                <w:rFonts w:asciiTheme="minorHAnsi" w:hAnsiTheme="minorHAnsi" w:cstheme="minorHAnsi"/>
                <w:kern w:val="2"/>
                <w:sz w:val="20"/>
              </w:rPr>
            </w:pPr>
            <w:r w:rsidRPr="00DE2864">
              <w:rPr>
                <w:rFonts w:asciiTheme="minorHAnsi" w:hAnsiTheme="minorHAnsi" w:cstheme="minorHAnsi"/>
                <w:sz w:val="20"/>
              </w:rPr>
              <w:t>Trójkąt ostrzegawczy, komplet kluczy z podnośnikiem, apteczka pojazdu, gaśnica</w:t>
            </w:r>
          </w:p>
        </w:tc>
        <w:tc>
          <w:tcPr>
            <w:tcW w:w="1922" w:type="dxa"/>
            <w:tcBorders>
              <w:top w:val="single" w:sz="4" w:space="0" w:color="000000"/>
              <w:left w:val="single" w:sz="4" w:space="0" w:color="000000"/>
              <w:right w:val="single" w:sz="4" w:space="0" w:color="000000"/>
            </w:tcBorders>
            <w:shd w:val="clear" w:color="auto" w:fill="FFFFFF"/>
            <w:vAlign w:val="center"/>
          </w:tcPr>
          <w:p w14:paraId="5036D2D7" w14:textId="1177BD42"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right w:val="single" w:sz="4" w:space="0" w:color="000000"/>
            </w:tcBorders>
            <w:shd w:val="clear" w:color="auto" w:fill="FFFFFF"/>
            <w:vAlign w:val="center"/>
          </w:tcPr>
          <w:p w14:paraId="6243593F" w14:textId="77777777" w:rsidR="00DE2864" w:rsidRPr="00041571" w:rsidRDefault="00DE2864" w:rsidP="00DE2864">
            <w:pPr>
              <w:jc w:val="center"/>
              <w:rPr>
                <w:rFonts w:asciiTheme="minorHAnsi" w:hAnsiTheme="minorHAnsi" w:cstheme="minorHAnsi"/>
                <w:kern w:val="2"/>
                <w:sz w:val="20"/>
              </w:rPr>
            </w:pPr>
          </w:p>
        </w:tc>
      </w:tr>
      <w:tr w:rsidR="00DE2864" w:rsidRPr="00041571" w14:paraId="29E570CB"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F6B031" w14:textId="77777777" w:rsidR="00DE2864" w:rsidRPr="00041571" w:rsidRDefault="00DE2864" w:rsidP="00DE2864">
            <w:pPr>
              <w:jc w:val="center"/>
              <w:rPr>
                <w:rFonts w:asciiTheme="minorHAnsi" w:hAnsiTheme="minorHAnsi" w:cstheme="minorHAnsi"/>
                <w:b/>
                <w:bCs/>
                <w:kern w:val="2"/>
                <w:sz w:val="20"/>
              </w:rPr>
            </w:pPr>
            <w:r w:rsidRPr="00041571">
              <w:rPr>
                <w:rFonts w:asciiTheme="minorHAnsi" w:hAnsiTheme="minorHAnsi" w:cstheme="minorHAnsi"/>
                <w:b/>
                <w:bCs/>
                <w:kern w:val="2"/>
                <w:sz w:val="20"/>
              </w:rPr>
              <w:t>XI.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tcPr>
          <w:p w14:paraId="50D22BC1" w14:textId="43430D19" w:rsidR="00DE2864" w:rsidRPr="00DE2864" w:rsidRDefault="00DE2864" w:rsidP="00DE2864">
            <w:pPr>
              <w:jc w:val="center"/>
              <w:rPr>
                <w:rFonts w:asciiTheme="minorHAnsi" w:hAnsiTheme="minorHAnsi" w:cstheme="minorHAnsi"/>
                <w:kern w:val="2"/>
                <w:sz w:val="20"/>
              </w:rPr>
            </w:pPr>
            <w:r w:rsidRPr="00DE2864">
              <w:rPr>
                <w:rFonts w:asciiTheme="minorHAnsi" w:hAnsiTheme="minorHAnsi" w:cstheme="minorHAnsi"/>
                <w:b/>
                <w:iCs/>
                <w:sz w:val="20"/>
              </w:rPr>
              <w:t>WYPOSAŻENIE PRZEDZIAŁU MEDYCZNEGO</w:t>
            </w:r>
          </w:p>
        </w:tc>
      </w:tr>
      <w:tr w:rsidR="00DE2864" w:rsidRPr="00041571" w14:paraId="5DD2E61D"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4E1E1" w14:textId="77777777" w:rsidR="00DE2864" w:rsidRPr="00041571" w:rsidRDefault="00DE2864" w:rsidP="00887680">
            <w:pPr>
              <w:pStyle w:val="Akapitzlist"/>
              <w:numPr>
                <w:ilvl w:val="0"/>
                <w:numId w:val="59"/>
              </w:numPr>
              <w:rPr>
                <w:rFonts w:asciiTheme="minorHAnsi" w:hAnsiTheme="minorHAnsi" w:cstheme="minorHAnsi"/>
                <w:bCs/>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3BFA4F2D" w14:textId="48D0AC20" w:rsidR="00DE2864" w:rsidRPr="00DE2864" w:rsidRDefault="00DE2864" w:rsidP="00DE2864">
            <w:pPr>
              <w:tabs>
                <w:tab w:val="left" w:pos="993"/>
              </w:tabs>
              <w:spacing w:after="0"/>
              <w:rPr>
                <w:rFonts w:asciiTheme="minorHAnsi" w:hAnsiTheme="minorHAnsi" w:cstheme="minorHAnsi"/>
                <w:bCs/>
                <w:kern w:val="2"/>
                <w:sz w:val="20"/>
              </w:rPr>
            </w:pPr>
            <w:r w:rsidRPr="00DE2864">
              <w:rPr>
                <w:rFonts w:asciiTheme="minorHAnsi" w:hAnsiTheme="minorHAnsi" w:cstheme="minorHAnsi"/>
                <w:sz w:val="20"/>
              </w:rPr>
              <w:t xml:space="preserve">Fotele w przedziale medycznym pokryte tapicerką łatwo zmywalną, wyposażone w bezwładnościowe pasy bezpieczeństwa, ze zintegrowanym zagłówkiem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C5468"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ED234" w14:textId="77777777" w:rsidR="00DE2864" w:rsidRPr="00041571" w:rsidRDefault="00DE2864" w:rsidP="00DE2864">
            <w:pPr>
              <w:jc w:val="center"/>
              <w:rPr>
                <w:rFonts w:asciiTheme="minorHAnsi" w:hAnsiTheme="minorHAnsi" w:cstheme="minorHAnsi"/>
                <w:kern w:val="2"/>
                <w:sz w:val="20"/>
              </w:rPr>
            </w:pPr>
          </w:p>
        </w:tc>
      </w:tr>
      <w:tr w:rsidR="00DE2864" w:rsidRPr="00041571" w14:paraId="21FF02A2"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2BC79"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79.1.</w:t>
            </w: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7146CEF8" w14:textId="1F59D293" w:rsidR="00DE2864" w:rsidRPr="00DE2864" w:rsidRDefault="00DE2864" w:rsidP="00DE2864">
            <w:pPr>
              <w:tabs>
                <w:tab w:val="left" w:pos="993"/>
              </w:tabs>
              <w:spacing w:after="0"/>
              <w:rPr>
                <w:rFonts w:asciiTheme="minorHAnsi" w:hAnsiTheme="minorHAnsi" w:cstheme="minorHAnsi"/>
                <w:kern w:val="2"/>
                <w:sz w:val="20"/>
              </w:rPr>
            </w:pPr>
            <w:r w:rsidRPr="00DE2864">
              <w:rPr>
                <w:rFonts w:asciiTheme="minorHAnsi" w:hAnsiTheme="minorHAnsi" w:cstheme="minorHAnsi"/>
                <w:sz w:val="20"/>
              </w:rPr>
              <w:t>Uchwyty ścienne i sufitowe dla personelu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E4A6"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68527" w14:textId="77777777" w:rsidR="00DE2864" w:rsidRPr="00041571" w:rsidRDefault="00DE2864" w:rsidP="00DE2864">
            <w:pPr>
              <w:jc w:val="center"/>
              <w:rPr>
                <w:rFonts w:asciiTheme="minorHAnsi" w:hAnsiTheme="minorHAnsi" w:cstheme="minorHAnsi"/>
                <w:kern w:val="2"/>
                <w:sz w:val="20"/>
              </w:rPr>
            </w:pPr>
          </w:p>
        </w:tc>
      </w:tr>
      <w:tr w:rsidR="00DE2864" w:rsidRPr="00041571" w14:paraId="599C1E84"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4D60B"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79.2.</w:t>
            </w: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34CCB9E6" w14:textId="3D61D618" w:rsidR="00DE2864" w:rsidRPr="00DE2864" w:rsidRDefault="00DE2864" w:rsidP="00DE2864">
            <w:pPr>
              <w:tabs>
                <w:tab w:val="left" w:pos="993"/>
              </w:tabs>
              <w:spacing w:after="0"/>
              <w:rPr>
                <w:rFonts w:asciiTheme="minorHAnsi" w:hAnsiTheme="minorHAnsi" w:cstheme="minorHAnsi"/>
                <w:kern w:val="2"/>
                <w:sz w:val="20"/>
              </w:rPr>
            </w:pPr>
            <w:r w:rsidRPr="00DE2864">
              <w:rPr>
                <w:rFonts w:asciiTheme="minorHAnsi" w:hAnsiTheme="minorHAnsi" w:cstheme="minorHAnsi"/>
                <w:sz w:val="20"/>
              </w:rPr>
              <w:t>Na ścianie lewej ergonomiczna szafka zamykana, wykonana z tworzywa sztucznego, zabezpieczona przed niekontrolowanym wypadnięciem umieszczonych tam przedmiotów, bez ostrych krawędzi, szafka z miejscem na dwie butle tlenowe umożliwiająca kontrolę ciśnienia w instalacji oraz wymianę butli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486D8"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5E197" w14:textId="77777777" w:rsidR="00DE2864" w:rsidRPr="00041571" w:rsidRDefault="00DE2864" w:rsidP="00DE2864">
            <w:pPr>
              <w:jc w:val="center"/>
              <w:rPr>
                <w:rFonts w:asciiTheme="minorHAnsi" w:hAnsiTheme="minorHAnsi" w:cstheme="minorHAnsi"/>
                <w:kern w:val="2"/>
                <w:sz w:val="20"/>
              </w:rPr>
            </w:pPr>
          </w:p>
        </w:tc>
      </w:tr>
      <w:tr w:rsidR="00DE2864" w:rsidRPr="00041571" w14:paraId="66A100A6" w14:textId="77777777" w:rsidTr="00683ADC">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BA4CA"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79.3.</w:t>
            </w:r>
          </w:p>
        </w:tc>
        <w:tc>
          <w:tcPr>
            <w:tcW w:w="5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0F585" w14:textId="79BF59A2" w:rsidR="00DE2864" w:rsidRPr="00DE2864" w:rsidRDefault="00DE2864" w:rsidP="00DE2864">
            <w:pPr>
              <w:tabs>
                <w:tab w:val="left" w:pos="993"/>
              </w:tabs>
              <w:spacing w:after="0"/>
              <w:rPr>
                <w:rFonts w:asciiTheme="minorHAnsi" w:hAnsiTheme="minorHAnsi" w:cstheme="minorHAnsi"/>
                <w:kern w:val="2"/>
                <w:sz w:val="20"/>
              </w:rPr>
            </w:pPr>
            <w:r w:rsidRPr="00DE2864">
              <w:rPr>
                <w:rFonts w:asciiTheme="minorHAnsi" w:hAnsiTheme="minorHAnsi" w:cstheme="minorHAnsi"/>
                <w:sz w:val="20"/>
              </w:rPr>
              <w:t>podłoga, wyłożona wykładziną antypoślizgową, łatwo zmywalną połączoną szczelnie z pokryciem boków zapewniająca odpływ płynów z wnętrza pojazdu</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7C15E"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1E2A7" w14:textId="77777777" w:rsidR="00DE2864" w:rsidRPr="00041571" w:rsidRDefault="00DE2864" w:rsidP="00DE2864">
            <w:pPr>
              <w:jc w:val="center"/>
              <w:rPr>
                <w:rFonts w:asciiTheme="minorHAnsi" w:hAnsiTheme="minorHAnsi" w:cstheme="minorHAnsi"/>
                <w:kern w:val="2"/>
                <w:sz w:val="20"/>
              </w:rPr>
            </w:pPr>
          </w:p>
        </w:tc>
      </w:tr>
      <w:tr w:rsidR="00DE2864" w:rsidRPr="00041571" w14:paraId="0F78C5B0"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2D44B"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06B721FB" w14:textId="418328F0" w:rsidR="00DE2864" w:rsidRPr="00DE2864" w:rsidRDefault="00DE2864" w:rsidP="00DE2864">
            <w:pPr>
              <w:tabs>
                <w:tab w:val="left" w:pos="993"/>
              </w:tabs>
              <w:spacing w:after="0"/>
              <w:rPr>
                <w:rFonts w:asciiTheme="minorHAnsi" w:hAnsiTheme="minorHAnsi" w:cstheme="minorHAnsi"/>
                <w:kern w:val="2"/>
                <w:sz w:val="20"/>
              </w:rPr>
            </w:pPr>
            <w:r w:rsidRPr="00DE2864">
              <w:rPr>
                <w:rFonts w:asciiTheme="minorHAnsi" w:hAnsiTheme="minorHAnsi" w:cstheme="minorHAnsi"/>
                <w:sz w:val="20"/>
              </w:rPr>
              <w:t>Uchwyt do kroplówki na 2 szt. płynów infuzyjnych mocowany w suficie - uchwyt do kroplówki musi wytrzymać obciążenie 5 kg</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F60C4"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1D17" w14:textId="77777777" w:rsidR="00DE2864" w:rsidRPr="00041571" w:rsidRDefault="00DE2864" w:rsidP="00DE2864">
            <w:pPr>
              <w:jc w:val="center"/>
              <w:rPr>
                <w:rFonts w:asciiTheme="minorHAnsi" w:hAnsiTheme="minorHAnsi" w:cstheme="minorHAnsi"/>
                <w:kern w:val="2"/>
                <w:sz w:val="20"/>
              </w:rPr>
            </w:pPr>
          </w:p>
        </w:tc>
      </w:tr>
      <w:tr w:rsidR="00DE2864" w:rsidRPr="00041571" w14:paraId="7C15F2A8"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4AB9C"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10783BC5" w14:textId="5885C560" w:rsidR="00DE2864" w:rsidRPr="00DE2864" w:rsidRDefault="00DE2864" w:rsidP="00DE2864">
            <w:pPr>
              <w:tabs>
                <w:tab w:val="left" w:pos="993"/>
              </w:tabs>
              <w:spacing w:after="0"/>
              <w:ind w:right="141"/>
              <w:rPr>
                <w:rFonts w:asciiTheme="minorHAnsi" w:hAnsiTheme="minorHAnsi" w:cstheme="minorHAnsi"/>
                <w:kern w:val="2"/>
                <w:sz w:val="20"/>
              </w:rPr>
            </w:pPr>
            <w:r w:rsidRPr="00DE2864">
              <w:rPr>
                <w:rFonts w:asciiTheme="minorHAnsi" w:hAnsiTheme="minorHAnsi" w:cstheme="minorHAnsi"/>
                <w:sz w:val="20"/>
              </w:rPr>
              <w:t xml:space="preserve">Instalacja tlenowa z 2 punktami poboru tlenu typu AGA na ścianie lewej oraz 1  reduktor do butli tlenowej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99B9A"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35522" w14:textId="77777777" w:rsidR="00DE2864" w:rsidRPr="00041571" w:rsidRDefault="00DE2864" w:rsidP="00DE2864">
            <w:pPr>
              <w:jc w:val="center"/>
              <w:rPr>
                <w:rFonts w:asciiTheme="minorHAnsi" w:hAnsiTheme="minorHAnsi" w:cstheme="minorHAnsi"/>
                <w:kern w:val="2"/>
                <w:sz w:val="20"/>
              </w:rPr>
            </w:pPr>
          </w:p>
        </w:tc>
      </w:tr>
      <w:tr w:rsidR="00DE2864" w:rsidRPr="00041571" w14:paraId="00EFCB8A"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B1A3A"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4044F66F" w14:textId="77777777" w:rsidR="00DE2864" w:rsidRPr="00DE2864" w:rsidRDefault="00DE2864" w:rsidP="00DE2864">
            <w:pPr>
              <w:tabs>
                <w:tab w:val="left" w:pos="10233"/>
              </w:tabs>
              <w:spacing w:after="0"/>
              <w:ind w:right="-27"/>
              <w:rPr>
                <w:rFonts w:asciiTheme="minorHAnsi" w:hAnsiTheme="minorHAnsi" w:cstheme="minorHAnsi"/>
                <w:sz w:val="20"/>
              </w:rPr>
            </w:pPr>
            <w:r w:rsidRPr="00DE2864">
              <w:rPr>
                <w:rFonts w:asciiTheme="minorHAnsi" w:hAnsiTheme="minorHAnsi" w:cstheme="minorHAnsi"/>
                <w:sz w:val="20"/>
              </w:rPr>
              <w:t>Oświetlenie charakteryzujące się parametrami nie gorszymi jak poniżej:</w:t>
            </w:r>
          </w:p>
          <w:p w14:paraId="30AED2E5" w14:textId="77777777" w:rsidR="00DE2864" w:rsidRPr="00DE2864" w:rsidRDefault="00DE2864" w:rsidP="00DE2864">
            <w:pPr>
              <w:tabs>
                <w:tab w:val="left" w:pos="10233"/>
              </w:tabs>
              <w:spacing w:after="0"/>
              <w:ind w:right="-27"/>
              <w:rPr>
                <w:rFonts w:asciiTheme="minorHAnsi" w:hAnsiTheme="minorHAnsi" w:cstheme="minorHAnsi"/>
                <w:sz w:val="20"/>
              </w:rPr>
            </w:pPr>
            <w:r w:rsidRPr="00DE2864">
              <w:rPr>
                <w:rFonts w:asciiTheme="minorHAnsi" w:hAnsiTheme="minorHAnsi" w:cstheme="minorHAnsi"/>
                <w:sz w:val="20"/>
              </w:rPr>
              <w:t xml:space="preserve">1) min. 2 listwy typu </w:t>
            </w:r>
            <w:proofErr w:type="spellStart"/>
            <w:r w:rsidRPr="00DE2864">
              <w:rPr>
                <w:rFonts w:asciiTheme="minorHAnsi" w:hAnsiTheme="minorHAnsi" w:cstheme="minorHAnsi"/>
                <w:sz w:val="20"/>
              </w:rPr>
              <w:t>led</w:t>
            </w:r>
            <w:proofErr w:type="spellEnd"/>
            <w:r w:rsidRPr="00DE2864">
              <w:rPr>
                <w:rFonts w:asciiTheme="minorHAnsi" w:hAnsiTheme="minorHAnsi" w:cstheme="minorHAnsi"/>
                <w:sz w:val="20"/>
              </w:rPr>
              <w:t xml:space="preserve"> wzdłuż przedziału medycznego ze światłem rozproszonym,</w:t>
            </w:r>
          </w:p>
          <w:p w14:paraId="3DDD7B7A" w14:textId="77777777" w:rsidR="00DE2864" w:rsidRPr="00DE2864" w:rsidRDefault="00DE2864" w:rsidP="00DE2864">
            <w:pPr>
              <w:spacing w:after="0"/>
              <w:rPr>
                <w:rFonts w:asciiTheme="minorHAnsi" w:hAnsiTheme="minorHAnsi" w:cstheme="minorHAnsi"/>
                <w:sz w:val="20"/>
              </w:rPr>
            </w:pPr>
            <w:r w:rsidRPr="00DE2864">
              <w:rPr>
                <w:rFonts w:asciiTheme="minorHAnsi" w:hAnsiTheme="minorHAnsi" w:cstheme="minorHAnsi"/>
                <w:sz w:val="20"/>
              </w:rPr>
              <w:t>2) oświetlenie  umieszczone nad noszami – min. 2 pkt</w:t>
            </w:r>
          </w:p>
          <w:p w14:paraId="51FA255F" w14:textId="6D857234" w:rsidR="00DE2864" w:rsidRPr="00DE2864" w:rsidRDefault="00DE2864" w:rsidP="00DE2864">
            <w:pPr>
              <w:spacing w:after="0"/>
              <w:rPr>
                <w:rFonts w:asciiTheme="minorHAnsi" w:hAnsiTheme="minorHAnsi" w:cstheme="minorHAnsi"/>
                <w:sz w:val="20"/>
              </w:rPr>
            </w:pPr>
            <w:r w:rsidRPr="00DE2864">
              <w:rPr>
                <w:rFonts w:asciiTheme="minorHAnsi" w:hAnsiTheme="minorHAnsi" w:cstheme="minorHAnsi"/>
                <w:sz w:val="20"/>
              </w:rPr>
              <w:t xml:space="preserve">3) dodatkowa lamp w technologii LED umieszczona w przedniej części przedziału medycznego, załączana automatycznie po otwarciu drzwi,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8828F"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561A5" w14:textId="77777777" w:rsidR="00DE2864" w:rsidRPr="00041571" w:rsidRDefault="00DE2864" w:rsidP="00DE2864">
            <w:pPr>
              <w:jc w:val="center"/>
              <w:rPr>
                <w:rFonts w:asciiTheme="minorHAnsi" w:hAnsiTheme="minorHAnsi" w:cstheme="minorHAnsi"/>
                <w:kern w:val="2"/>
                <w:sz w:val="20"/>
              </w:rPr>
            </w:pPr>
          </w:p>
        </w:tc>
      </w:tr>
      <w:tr w:rsidR="00DE2864" w:rsidRPr="00041571" w14:paraId="2C1E4299"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02362"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5BE550F7" w14:textId="0029B646" w:rsidR="00DE2864" w:rsidRPr="00DE2864" w:rsidRDefault="00DE2864" w:rsidP="00DE2864">
            <w:pPr>
              <w:tabs>
                <w:tab w:val="left" w:pos="1220"/>
              </w:tabs>
              <w:spacing w:after="0"/>
              <w:ind w:right="141"/>
              <w:rPr>
                <w:rFonts w:asciiTheme="minorHAnsi" w:hAnsiTheme="minorHAnsi" w:cstheme="minorHAnsi"/>
                <w:kern w:val="2"/>
                <w:sz w:val="20"/>
              </w:rPr>
            </w:pPr>
            <w:r w:rsidRPr="00DE2864">
              <w:rPr>
                <w:rFonts w:asciiTheme="minorHAnsi" w:hAnsiTheme="minorHAnsi" w:cstheme="minorHAnsi"/>
                <w:sz w:val="20"/>
              </w:rPr>
              <w:t xml:space="preserve">Stanowisko noszy głównych umożliwiające łatwe wprowadzenie noszy oraz ich zablokowanie na czas jazdy, podstawa noszy z miejscem na nosze podbierające - podać markę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E807"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51549" w14:textId="77777777" w:rsidR="00DE2864" w:rsidRPr="00041571" w:rsidRDefault="00DE2864" w:rsidP="00DE2864">
            <w:pPr>
              <w:jc w:val="center"/>
              <w:rPr>
                <w:rFonts w:asciiTheme="minorHAnsi" w:hAnsiTheme="minorHAnsi" w:cstheme="minorHAnsi"/>
                <w:bCs/>
                <w:kern w:val="2"/>
                <w:sz w:val="20"/>
              </w:rPr>
            </w:pPr>
          </w:p>
        </w:tc>
      </w:tr>
      <w:tr w:rsidR="00DE2864" w:rsidRPr="00041571" w14:paraId="0796BC14"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DC073"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7EFCBF95" w14:textId="1966F121" w:rsidR="00DE2864" w:rsidRPr="00DE2864" w:rsidRDefault="00DE2864" w:rsidP="00DE2864">
            <w:pPr>
              <w:spacing w:after="0"/>
              <w:rPr>
                <w:rFonts w:asciiTheme="minorHAnsi" w:hAnsiTheme="minorHAnsi" w:cstheme="minorHAnsi"/>
                <w:kern w:val="2"/>
                <w:sz w:val="20"/>
              </w:rPr>
            </w:pPr>
            <w:r w:rsidRPr="00DE2864">
              <w:rPr>
                <w:rFonts w:asciiTheme="minorHAnsi" w:hAnsiTheme="minorHAnsi" w:cstheme="minorHAnsi"/>
                <w:sz w:val="20"/>
              </w:rPr>
              <w:t>Rampa najazdowa dla fotela kardiologicznego o wymiarach: min. 2400 mm x 600 mm.</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EC618"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25014" w14:textId="77777777" w:rsidR="00DE2864" w:rsidRPr="00041571" w:rsidRDefault="00DE2864" w:rsidP="00DE2864">
            <w:pPr>
              <w:jc w:val="center"/>
              <w:rPr>
                <w:rFonts w:asciiTheme="minorHAnsi" w:hAnsiTheme="minorHAnsi" w:cstheme="minorHAnsi"/>
                <w:kern w:val="2"/>
                <w:sz w:val="20"/>
              </w:rPr>
            </w:pPr>
          </w:p>
        </w:tc>
      </w:tr>
      <w:tr w:rsidR="00DE2864" w:rsidRPr="00041571" w14:paraId="18BCA732"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tcPr>
          <w:p w14:paraId="699345E5" w14:textId="71EF5927" w:rsidR="00DE2864" w:rsidRPr="00041571" w:rsidRDefault="00DE2864" w:rsidP="00DE2864">
            <w:pPr>
              <w:jc w:val="center"/>
              <w:rPr>
                <w:rFonts w:asciiTheme="minorHAnsi" w:hAnsiTheme="minorHAnsi" w:cstheme="minorHAnsi"/>
                <w:b/>
                <w:bCs/>
                <w:kern w:val="2"/>
                <w:sz w:val="20"/>
              </w:rPr>
            </w:pPr>
            <w:r w:rsidRPr="00041571">
              <w:rPr>
                <w:rFonts w:asciiTheme="minorHAnsi" w:hAnsiTheme="minorHAnsi" w:cstheme="minorHAnsi"/>
                <w:b/>
                <w:bCs/>
                <w:kern w:val="2"/>
                <w:sz w:val="20"/>
              </w:rPr>
              <w:t>XII.</w:t>
            </w:r>
          </w:p>
        </w:tc>
        <w:tc>
          <w:tcPr>
            <w:tcW w:w="9494" w:type="dxa"/>
            <w:gridSpan w:val="3"/>
            <w:tcBorders>
              <w:top w:val="single" w:sz="4" w:space="0" w:color="000000"/>
              <w:left w:val="single" w:sz="4" w:space="0" w:color="000000"/>
              <w:bottom w:val="single" w:sz="4" w:space="0" w:color="000000"/>
              <w:right w:val="single" w:sz="4" w:space="0" w:color="000000"/>
            </w:tcBorders>
            <w:shd w:val="clear" w:color="auto" w:fill="BFBFBF"/>
          </w:tcPr>
          <w:p w14:paraId="51ED5402" w14:textId="12B0BF9E" w:rsidR="00DE2864" w:rsidRPr="0080419A" w:rsidRDefault="0080419A" w:rsidP="00DE2864">
            <w:pPr>
              <w:jc w:val="center"/>
              <w:rPr>
                <w:rFonts w:asciiTheme="minorHAnsi" w:hAnsiTheme="minorHAnsi" w:cstheme="minorHAnsi"/>
                <w:kern w:val="2"/>
                <w:sz w:val="20"/>
              </w:rPr>
            </w:pPr>
            <w:r w:rsidRPr="0080419A">
              <w:rPr>
                <w:rFonts w:asciiTheme="minorHAnsi" w:hAnsiTheme="minorHAnsi" w:cstheme="minorHAnsi"/>
                <w:b/>
                <w:iCs/>
                <w:sz w:val="20"/>
              </w:rPr>
              <w:t>WYMAGANIA DODATKOWE</w:t>
            </w:r>
          </w:p>
        </w:tc>
      </w:tr>
      <w:tr w:rsidR="00DE2864" w:rsidRPr="00041571" w14:paraId="56DC9674" w14:textId="77777777" w:rsidTr="00BA2C1A">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866F42C" w14:textId="77777777" w:rsidR="00DE2864" w:rsidRPr="00041571" w:rsidRDefault="00DE2864" w:rsidP="00887680">
            <w:pPr>
              <w:pStyle w:val="Akapitzlist"/>
              <w:numPr>
                <w:ilvl w:val="0"/>
                <w:numId w:val="59"/>
              </w:numPr>
              <w:jc w:val="center"/>
              <w:rPr>
                <w:rFonts w:asciiTheme="minorHAnsi" w:hAnsiTheme="minorHAnsi" w:cstheme="minorHAnsi"/>
                <w:kern w:val="2"/>
                <w:sz w:val="20"/>
                <w:szCs w:val="20"/>
              </w:rPr>
            </w:pPr>
          </w:p>
        </w:tc>
        <w:tc>
          <w:tcPr>
            <w:tcW w:w="5729" w:type="dxa"/>
            <w:tcBorders>
              <w:top w:val="single" w:sz="4" w:space="0" w:color="000000"/>
              <w:left w:val="single" w:sz="4" w:space="0" w:color="000000"/>
              <w:bottom w:val="single" w:sz="4" w:space="0" w:color="000000"/>
              <w:right w:val="single" w:sz="4" w:space="0" w:color="000000"/>
            </w:tcBorders>
            <w:shd w:val="clear" w:color="auto" w:fill="FFFFFF"/>
          </w:tcPr>
          <w:p w14:paraId="40B1E8A4" w14:textId="1B1DD17C" w:rsidR="00DE2864" w:rsidRPr="0080419A" w:rsidRDefault="0080419A" w:rsidP="00DE2864">
            <w:pPr>
              <w:rPr>
                <w:rFonts w:asciiTheme="minorHAnsi" w:hAnsiTheme="minorHAnsi" w:cstheme="minorHAnsi"/>
                <w:sz w:val="20"/>
              </w:rPr>
            </w:pPr>
            <w:r w:rsidRPr="0080419A">
              <w:rPr>
                <w:rFonts w:asciiTheme="minorHAnsi" w:hAnsiTheme="minorHAnsi" w:cstheme="minorHAnsi"/>
                <w:sz w:val="20"/>
              </w:rPr>
              <w:t>Homologacja na pojazd skompletowany jako specjalny sanitarny  zgodny z normą PN-EN 1789+A2:2015 lub równoważną</w:t>
            </w:r>
            <w:r w:rsidR="00DE2864" w:rsidRPr="0080419A">
              <w:rPr>
                <w:rFonts w:asciiTheme="minorHAnsi" w:hAnsiTheme="minorHAnsi" w:cstheme="minorHAnsi"/>
                <w:sz w:val="20"/>
              </w:rPr>
              <w:t>.</w:t>
            </w:r>
          </w:p>
        </w:tc>
        <w:tc>
          <w:tcPr>
            <w:tcW w:w="1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6BF50"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60A79" w14:textId="77777777" w:rsidR="00DE2864" w:rsidRPr="00041571" w:rsidRDefault="00DE2864" w:rsidP="00DE2864">
            <w:pPr>
              <w:jc w:val="center"/>
              <w:rPr>
                <w:rFonts w:asciiTheme="minorHAnsi" w:hAnsiTheme="minorHAnsi" w:cstheme="minorHAnsi"/>
                <w:kern w:val="2"/>
                <w:sz w:val="20"/>
              </w:rPr>
            </w:pPr>
          </w:p>
        </w:tc>
      </w:tr>
      <w:tr w:rsidR="00DE2864" w:rsidRPr="00041571" w14:paraId="09E6987B" w14:textId="77777777" w:rsidTr="00BA2C1A">
        <w:trPr>
          <w:trHeight w:val="70"/>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cPr>
          <w:p w14:paraId="199D7E0E" w14:textId="1947D346"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b/>
                <w:kern w:val="2"/>
                <w:sz w:val="20"/>
              </w:rPr>
              <w:t>XI</w:t>
            </w:r>
            <w:r w:rsidR="0080419A">
              <w:rPr>
                <w:rFonts w:asciiTheme="minorHAnsi" w:hAnsiTheme="minorHAnsi" w:cstheme="minorHAnsi"/>
                <w:b/>
                <w:kern w:val="2"/>
                <w:sz w:val="20"/>
              </w:rPr>
              <w:t>II</w:t>
            </w:r>
            <w:r w:rsidRPr="00041571">
              <w:rPr>
                <w:rFonts w:asciiTheme="minorHAnsi" w:hAnsiTheme="minorHAnsi" w:cstheme="minorHAnsi"/>
                <w:b/>
                <w:kern w:val="2"/>
                <w:sz w:val="20"/>
              </w:rPr>
              <w:t>.</w:t>
            </w:r>
          </w:p>
        </w:tc>
        <w:tc>
          <w:tcPr>
            <w:tcW w:w="9494" w:type="dxa"/>
            <w:gridSpan w:val="3"/>
            <w:tcBorders>
              <w:top w:val="single" w:sz="4" w:space="0" w:color="auto"/>
              <w:left w:val="single" w:sz="4" w:space="0" w:color="auto"/>
              <w:bottom w:val="single" w:sz="4" w:space="0" w:color="auto"/>
              <w:right w:val="single" w:sz="4" w:space="0" w:color="auto"/>
            </w:tcBorders>
            <w:shd w:val="clear" w:color="auto" w:fill="BFBFBF"/>
          </w:tcPr>
          <w:p w14:paraId="49F9A974"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b/>
                <w:bCs/>
                <w:kern w:val="2"/>
                <w:sz w:val="20"/>
              </w:rPr>
              <w:t>SERWIS</w:t>
            </w:r>
          </w:p>
        </w:tc>
      </w:tr>
      <w:tr w:rsidR="00DE2864" w:rsidRPr="00041571" w14:paraId="5D538592" w14:textId="77777777" w:rsidTr="00BA2C1A">
        <w:trPr>
          <w:trHeight w:val="268"/>
          <w:jc w:val="center"/>
        </w:trPr>
        <w:tc>
          <w:tcPr>
            <w:tcW w:w="704" w:type="dxa"/>
            <w:tcBorders>
              <w:top w:val="single" w:sz="4" w:space="0" w:color="auto"/>
              <w:left w:val="single" w:sz="4" w:space="0" w:color="000000"/>
              <w:bottom w:val="single" w:sz="4" w:space="0" w:color="000000"/>
              <w:right w:val="single" w:sz="4" w:space="0" w:color="000000"/>
            </w:tcBorders>
            <w:shd w:val="clear" w:color="auto" w:fill="FFFFFF"/>
          </w:tcPr>
          <w:p w14:paraId="6E744D7E"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single" w:sz="4" w:space="0" w:color="auto"/>
              <w:left w:val="single" w:sz="4" w:space="0" w:color="000000"/>
              <w:bottom w:val="single" w:sz="4" w:space="0" w:color="000000"/>
              <w:right w:val="single" w:sz="4" w:space="0" w:color="000000"/>
            </w:tcBorders>
            <w:shd w:val="clear" w:color="auto" w:fill="FFFFFF"/>
          </w:tcPr>
          <w:p w14:paraId="7ECDDE6B" w14:textId="77777777" w:rsidR="00DE2864" w:rsidRPr="00041571" w:rsidRDefault="00DE2864" w:rsidP="00DE2864">
            <w:pPr>
              <w:rPr>
                <w:rFonts w:asciiTheme="minorHAnsi" w:hAnsiTheme="minorHAnsi" w:cstheme="minorHAnsi"/>
                <w:sz w:val="20"/>
              </w:rPr>
            </w:pPr>
            <w:r w:rsidRPr="00041571">
              <w:rPr>
                <w:rFonts w:asciiTheme="minorHAnsi" w:hAnsiTheme="minorHAnsi" w:cstheme="minorHAnsi"/>
                <w:sz w:val="20"/>
              </w:rPr>
              <w:t xml:space="preserve">Serwis nieodpłatny pojazdu bazowego realizowany w okresie gwarancji,  w najbliższej ASO oferowanej marki ambulansu. Wykaz ASO dostarczony wraz z dostawą. </w:t>
            </w:r>
          </w:p>
        </w:tc>
        <w:tc>
          <w:tcPr>
            <w:tcW w:w="192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ADAB49E"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34FF414" w14:textId="77777777" w:rsidR="00DE2864" w:rsidRPr="00041571" w:rsidRDefault="00DE2864" w:rsidP="00DE2864">
            <w:pPr>
              <w:jc w:val="center"/>
              <w:rPr>
                <w:rFonts w:asciiTheme="minorHAnsi" w:hAnsiTheme="minorHAnsi" w:cstheme="minorHAnsi"/>
                <w:kern w:val="2"/>
                <w:sz w:val="20"/>
              </w:rPr>
            </w:pPr>
          </w:p>
        </w:tc>
      </w:tr>
      <w:tr w:rsidR="00DE2864" w:rsidRPr="00041571" w14:paraId="6C04236D" w14:textId="77777777" w:rsidTr="00BA2C1A">
        <w:trPr>
          <w:trHeight w:val="268"/>
          <w:jc w:val="center"/>
        </w:trPr>
        <w:tc>
          <w:tcPr>
            <w:tcW w:w="704" w:type="dxa"/>
            <w:tcBorders>
              <w:top w:val="nil"/>
              <w:left w:val="single" w:sz="4" w:space="0" w:color="000000"/>
              <w:bottom w:val="single" w:sz="4" w:space="0" w:color="000000"/>
              <w:right w:val="single" w:sz="4" w:space="0" w:color="000000"/>
            </w:tcBorders>
            <w:shd w:val="clear" w:color="auto" w:fill="FFFFFF"/>
          </w:tcPr>
          <w:p w14:paraId="683817DD" w14:textId="77777777" w:rsidR="00DE2864" w:rsidRPr="00041571" w:rsidRDefault="00DE2864" w:rsidP="00887680">
            <w:pPr>
              <w:pStyle w:val="Akapitzlist"/>
              <w:numPr>
                <w:ilvl w:val="0"/>
                <w:numId w:val="59"/>
              </w:numPr>
              <w:rPr>
                <w:rFonts w:asciiTheme="minorHAnsi" w:hAnsiTheme="minorHAnsi" w:cstheme="minorHAnsi"/>
                <w:kern w:val="2"/>
                <w:sz w:val="20"/>
                <w:szCs w:val="20"/>
              </w:rPr>
            </w:pPr>
          </w:p>
        </w:tc>
        <w:tc>
          <w:tcPr>
            <w:tcW w:w="5729" w:type="dxa"/>
            <w:tcBorders>
              <w:top w:val="nil"/>
              <w:left w:val="single" w:sz="4" w:space="0" w:color="000000"/>
              <w:bottom w:val="single" w:sz="4" w:space="0" w:color="000000"/>
              <w:right w:val="single" w:sz="4" w:space="0" w:color="000000"/>
            </w:tcBorders>
            <w:shd w:val="clear" w:color="auto" w:fill="FFFFFF"/>
          </w:tcPr>
          <w:p w14:paraId="4AF873B8" w14:textId="77777777" w:rsidR="00DE2864" w:rsidRPr="00041571" w:rsidRDefault="00DE2864" w:rsidP="00DE2864">
            <w:pPr>
              <w:rPr>
                <w:rFonts w:asciiTheme="minorHAnsi" w:hAnsiTheme="minorHAnsi" w:cstheme="minorHAnsi"/>
                <w:sz w:val="20"/>
              </w:rPr>
            </w:pPr>
            <w:r w:rsidRPr="00041571">
              <w:rPr>
                <w:rFonts w:asciiTheme="minorHAnsi" w:hAnsiTheme="minorHAnsi" w:cstheme="minorHAnsi"/>
                <w:sz w:val="20"/>
              </w:rPr>
              <w:t>Serwis nieodpłatny zabudowy specjalnej sanitarnej w okresie gwarancji.</w:t>
            </w:r>
          </w:p>
        </w:tc>
        <w:tc>
          <w:tcPr>
            <w:tcW w:w="1922" w:type="dxa"/>
            <w:tcBorders>
              <w:top w:val="nil"/>
              <w:left w:val="single" w:sz="4" w:space="0" w:color="000000"/>
              <w:bottom w:val="single" w:sz="4" w:space="0" w:color="000000"/>
              <w:right w:val="single" w:sz="4" w:space="0" w:color="000000"/>
            </w:tcBorders>
            <w:shd w:val="clear" w:color="auto" w:fill="FFFFFF"/>
            <w:vAlign w:val="center"/>
          </w:tcPr>
          <w:p w14:paraId="387C2C0A" w14:textId="77777777" w:rsidR="00DE2864" w:rsidRPr="00041571" w:rsidRDefault="00DE2864" w:rsidP="00DE2864">
            <w:pPr>
              <w:jc w:val="center"/>
              <w:rPr>
                <w:rFonts w:asciiTheme="minorHAnsi" w:hAnsiTheme="minorHAnsi" w:cstheme="minorHAnsi"/>
                <w:kern w:val="2"/>
                <w:sz w:val="20"/>
              </w:rPr>
            </w:pPr>
            <w:r w:rsidRPr="00041571">
              <w:rPr>
                <w:rFonts w:asciiTheme="minorHAnsi" w:hAnsiTheme="minorHAnsi" w:cstheme="minorHAnsi"/>
                <w:kern w:val="2"/>
                <w:sz w:val="20"/>
              </w:rPr>
              <w:t>TAK</w:t>
            </w:r>
          </w:p>
        </w:tc>
        <w:tc>
          <w:tcPr>
            <w:tcW w:w="1843" w:type="dxa"/>
            <w:tcBorders>
              <w:top w:val="nil"/>
              <w:left w:val="single" w:sz="4" w:space="0" w:color="000000"/>
              <w:bottom w:val="single" w:sz="4" w:space="0" w:color="000000"/>
              <w:right w:val="single" w:sz="4" w:space="0" w:color="000000"/>
            </w:tcBorders>
            <w:shd w:val="clear" w:color="auto" w:fill="FFFFFF"/>
            <w:vAlign w:val="center"/>
          </w:tcPr>
          <w:p w14:paraId="0EB25F71" w14:textId="77777777" w:rsidR="00DE2864" w:rsidRPr="00041571" w:rsidRDefault="00DE2864" w:rsidP="00DE2864">
            <w:pPr>
              <w:jc w:val="center"/>
              <w:rPr>
                <w:rFonts w:asciiTheme="minorHAnsi" w:hAnsiTheme="minorHAnsi" w:cstheme="minorHAnsi"/>
                <w:kern w:val="2"/>
                <w:sz w:val="20"/>
              </w:rPr>
            </w:pPr>
          </w:p>
        </w:tc>
      </w:tr>
    </w:tbl>
    <w:p w14:paraId="75D00155" w14:textId="77777777" w:rsidR="00323187" w:rsidRDefault="00323187" w:rsidP="00323187">
      <w:pPr>
        <w:ind w:left="6381"/>
        <w:rPr>
          <w:rFonts w:ascii="Arial" w:eastAsia="Calibri" w:hAnsi="Arial" w:cs="Arial"/>
          <w:b/>
          <w:bCs/>
          <w:szCs w:val="24"/>
          <w:lang w:eastAsia="pl-PL"/>
        </w:rPr>
      </w:pPr>
    </w:p>
    <w:p w14:paraId="15856961" w14:textId="77777777" w:rsidR="00323187" w:rsidRPr="009F5473" w:rsidRDefault="00323187" w:rsidP="00323187">
      <w:pPr>
        <w:rPr>
          <w:rFonts w:ascii="Calibri" w:hAnsi="Calibri" w:cs="Calibri"/>
          <w:szCs w:val="24"/>
        </w:rPr>
      </w:pPr>
      <w:r w:rsidRPr="009F5473">
        <w:rPr>
          <w:rFonts w:ascii="Calibri" w:hAnsi="Calibri" w:cs="Calibri"/>
          <w:szCs w:val="24"/>
        </w:rPr>
        <w:t>Zamawiający wymaga zgodnie z zapisami ust. 14 części XI SWZ:</w:t>
      </w:r>
    </w:p>
    <w:p w14:paraId="5F240CE7" w14:textId="7837B1C4" w:rsidR="005F3E81" w:rsidRDefault="00323187" w:rsidP="0080419A">
      <w:pPr>
        <w:ind w:left="284" w:hanging="284"/>
        <w:rPr>
          <w:rFonts w:ascii="Calibri" w:eastAsia="Calibri" w:hAnsi="Calibri" w:cs="Calibri"/>
          <w:b/>
          <w:bCs/>
          <w:szCs w:val="24"/>
          <w:lang w:eastAsia="pl-PL"/>
        </w:rPr>
      </w:pPr>
      <w:r w:rsidRPr="009F5473">
        <w:rPr>
          <w:rFonts w:ascii="Calibri" w:hAnsi="Calibri" w:cs="Calibri"/>
          <w:szCs w:val="24"/>
        </w:rPr>
        <w:t>* - potwierdzenia spełnienia wymaganych parametrów technicznych poprzez wpisanie słowa „TAK” w odpowiednim (każdym) wierszu kolumny „4”</w:t>
      </w:r>
    </w:p>
    <w:p w14:paraId="4C5DDE16" w14:textId="77777777" w:rsidR="005F3E81" w:rsidRDefault="005F3E81" w:rsidP="00873D2D">
      <w:pPr>
        <w:ind w:left="6381"/>
        <w:rPr>
          <w:rFonts w:ascii="Calibri" w:eastAsia="Calibri" w:hAnsi="Calibri" w:cs="Calibri"/>
          <w:b/>
          <w:bCs/>
          <w:szCs w:val="24"/>
          <w:lang w:eastAsia="pl-PL"/>
        </w:rPr>
      </w:pPr>
    </w:p>
    <w:p w14:paraId="276918DE" w14:textId="77777777" w:rsidR="001562F7" w:rsidRDefault="001562F7" w:rsidP="00873D2D">
      <w:pPr>
        <w:ind w:left="6381"/>
        <w:rPr>
          <w:rFonts w:ascii="Calibri" w:eastAsia="Calibri" w:hAnsi="Calibri" w:cs="Calibri"/>
          <w:b/>
          <w:bCs/>
          <w:szCs w:val="24"/>
          <w:lang w:eastAsia="pl-PL"/>
        </w:rPr>
        <w:sectPr w:rsidR="001562F7" w:rsidSect="00323187">
          <w:pgSz w:w="11906" w:h="16838"/>
          <w:pgMar w:top="720" w:right="1701" w:bottom="720" w:left="992" w:header="284" w:footer="442" w:gutter="0"/>
          <w:cols w:space="708"/>
          <w:docGrid w:linePitch="360"/>
        </w:sectPr>
      </w:pPr>
    </w:p>
    <w:p w14:paraId="4C48FE39" w14:textId="6BD094CB" w:rsidR="00EB57BC" w:rsidRPr="000A66C3" w:rsidRDefault="00EB57BC" w:rsidP="00EB57BC">
      <w:pPr>
        <w:pStyle w:val="Nagwek2"/>
        <w:tabs>
          <w:tab w:val="right" w:pos="9213"/>
          <w:tab w:val="right" w:pos="13984"/>
        </w:tabs>
        <w:spacing w:before="0" w:after="0"/>
        <w:rPr>
          <w:rFonts w:asciiTheme="minorHAnsi" w:hAnsiTheme="minorHAnsi"/>
          <w:iCs/>
        </w:rPr>
      </w:pPr>
      <w:proofErr w:type="spellStart"/>
      <w:r w:rsidRPr="000A66C3">
        <w:rPr>
          <w:rFonts w:asciiTheme="minorHAnsi" w:hAnsiTheme="minorHAnsi"/>
        </w:rPr>
        <w:lastRenderedPageBreak/>
        <w:t>Ozn</w:t>
      </w:r>
      <w:proofErr w:type="spellEnd"/>
      <w:r w:rsidRPr="000A66C3">
        <w:rPr>
          <w:rFonts w:asciiTheme="minorHAnsi" w:hAnsiTheme="minorHAnsi"/>
        </w:rPr>
        <w:t>. postępowania 09/2022</w:t>
      </w:r>
      <w:r w:rsidRPr="000A66C3">
        <w:rPr>
          <w:rFonts w:asciiTheme="minorHAnsi" w:hAnsiTheme="minorHAnsi"/>
        </w:rPr>
        <w:tab/>
      </w:r>
      <w:r w:rsidRPr="000A66C3">
        <w:rPr>
          <w:rFonts w:ascii="Calibri" w:hAnsi="Calibri" w:cs="Calibri"/>
        </w:rPr>
        <w:t>Załącznik nr 2.</w:t>
      </w:r>
      <w:r>
        <w:rPr>
          <w:rFonts w:ascii="Calibri" w:hAnsi="Calibri" w:cs="Calibri"/>
        </w:rPr>
        <w:t>2</w:t>
      </w:r>
      <w:r w:rsidRPr="000A66C3">
        <w:rPr>
          <w:rFonts w:ascii="Calibri" w:hAnsi="Calibri" w:cs="Calibri"/>
        </w:rPr>
        <w:t xml:space="preserve"> do SWZ</w:t>
      </w:r>
    </w:p>
    <w:p w14:paraId="14A5F00B" w14:textId="77777777" w:rsidR="0080419A" w:rsidRPr="009F2A39" w:rsidRDefault="0080419A" w:rsidP="0080419A">
      <w:pPr>
        <w:rPr>
          <w:rFonts w:ascii="Arial" w:hAnsi="Arial" w:cs="Arial"/>
          <w:szCs w:val="24"/>
          <w:highlight w:val="yellow"/>
          <w:lang w:eastAsia="pl-PL"/>
        </w:rPr>
      </w:pPr>
    </w:p>
    <w:p w14:paraId="3CF68ECB" w14:textId="77777777" w:rsidR="0080419A" w:rsidRPr="009F5473" w:rsidRDefault="0080419A" w:rsidP="0080419A">
      <w:pPr>
        <w:jc w:val="center"/>
        <w:rPr>
          <w:rFonts w:ascii="Calibri" w:hAnsi="Calibri" w:cs="Calibri"/>
        </w:rPr>
      </w:pPr>
      <w:r w:rsidRPr="009F5473">
        <w:rPr>
          <w:rFonts w:ascii="Calibri" w:hAnsi="Calibri" w:cs="Calibri"/>
          <w:b/>
        </w:rPr>
        <w:t>WYMAGANE PARAMETRY TECHNICZNE, FUNKCJONALNE I UŻYTKOWE</w:t>
      </w:r>
    </w:p>
    <w:p w14:paraId="59D0CF72" w14:textId="77777777" w:rsidR="0080419A" w:rsidRDefault="0080419A" w:rsidP="0080419A">
      <w:pPr>
        <w:ind w:left="6381"/>
        <w:rPr>
          <w:rFonts w:ascii="Arial" w:eastAsia="Calibri" w:hAnsi="Arial" w:cs="Arial"/>
          <w:b/>
          <w:bCs/>
          <w:szCs w:val="24"/>
          <w:lang w:eastAsia="pl-PL"/>
        </w:rPr>
      </w:pPr>
    </w:p>
    <w:p w14:paraId="3AB3301E" w14:textId="40B17724" w:rsidR="0080419A" w:rsidRPr="00EB57BC" w:rsidRDefault="00EA20E4" w:rsidP="0080419A">
      <w:pPr>
        <w:jc w:val="center"/>
        <w:rPr>
          <w:rFonts w:asciiTheme="minorHAnsi" w:eastAsia="Calibri" w:hAnsiTheme="minorHAnsi" w:cstheme="minorHAnsi"/>
          <w:b/>
          <w:bCs/>
          <w:szCs w:val="24"/>
          <w:lang w:eastAsia="pl-PL"/>
        </w:rPr>
      </w:pPr>
      <w:bookmarkStart w:id="72" w:name="_Hlk107823557"/>
      <w:r w:rsidRPr="00EB57BC">
        <w:rPr>
          <w:rFonts w:asciiTheme="minorHAnsi" w:hAnsiTheme="minorHAnsi" w:cstheme="minorHAnsi"/>
          <w:b/>
          <w:szCs w:val="24"/>
        </w:rPr>
        <w:t>NOSZE GŁÓWNE Z TRANSPORTEREM - MONOBLOKOWE</w:t>
      </w:r>
      <w:bookmarkEnd w:id="72"/>
      <w:r w:rsidR="0080419A" w:rsidRPr="00EB57BC">
        <w:rPr>
          <w:rFonts w:asciiTheme="minorHAnsi" w:hAnsiTheme="minorHAnsi" w:cstheme="minorHAnsi"/>
          <w:b/>
          <w:szCs w:val="24"/>
        </w:rPr>
        <w:t xml:space="preserve"> – 1 </w:t>
      </w:r>
      <w:proofErr w:type="spellStart"/>
      <w:r w:rsidR="0080419A" w:rsidRPr="00EB57BC">
        <w:rPr>
          <w:rFonts w:asciiTheme="minorHAnsi" w:hAnsiTheme="minorHAnsi" w:cstheme="minorHAnsi"/>
          <w:b/>
          <w:szCs w:val="24"/>
        </w:rPr>
        <w:t>kpl</w:t>
      </w:r>
      <w:proofErr w:type="spellEnd"/>
      <w:r w:rsidR="0080419A" w:rsidRPr="00EB57BC">
        <w:rPr>
          <w:rFonts w:asciiTheme="minorHAnsi" w:hAnsiTheme="minorHAnsi" w:cstheme="minorHAnsi"/>
          <w:b/>
          <w:szCs w:val="24"/>
        </w:rPr>
        <w:t>.</w:t>
      </w:r>
    </w:p>
    <w:tbl>
      <w:tblPr>
        <w:tblpPr w:leftFromText="141" w:rightFromText="141" w:vertAnchor="text" w:horzAnchor="margin" w:tblpXSpec="center"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80419A" w:rsidRPr="004726DC" w14:paraId="1828A462" w14:textId="77777777" w:rsidTr="00BA2C1A">
        <w:trPr>
          <w:trHeight w:val="521"/>
        </w:trPr>
        <w:tc>
          <w:tcPr>
            <w:tcW w:w="1908" w:type="dxa"/>
            <w:vAlign w:val="center"/>
          </w:tcPr>
          <w:p w14:paraId="0749B15D" w14:textId="77777777" w:rsidR="0080419A" w:rsidRPr="009F5473" w:rsidRDefault="0080419A" w:rsidP="00BA2C1A">
            <w:pPr>
              <w:rPr>
                <w:rFonts w:ascii="Calibri" w:hAnsi="Calibri" w:cs="Arial"/>
                <w:b/>
              </w:rPr>
            </w:pPr>
            <w:r w:rsidRPr="009F5473">
              <w:rPr>
                <w:rFonts w:ascii="Calibri" w:hAnsi="Calibri" w:cs="Arial"/>
                <w:b/>
              </w:rPr>
              <w:t>Producent, miejsce produkcji:</w:t>
            </w:r>
          </w:p>
        </w:tc>
        <w:tc>
          <w:tcPr>
            <w:tcW w:w="7788" w:type="dxa"/>
            <w:gridSpan w:val="3"/>
          </w:tcPr>
          <w:p w14:paraId="3125F4AF" w14:textId="77777777" w:rsidR="0080419A" w:rsidRPr="009F5473" w:rsidRDefault="0080419A" w:rsidP="00BA2C1A">
            <w:pPr>
              <w:rPr>
                <w:rFonts w:ascii="Calibri" w:hAnsi="Calibri" w:cs="Arial"/>
              </w:rPr>
            </w:pPr>
          </w:p>
        </w:tc>
      </w:tr>
      <w:tr w:rsidR="0080419A" w:rsidRPr="004726DC" w14:paraId="605537FA" w14:textId="77777777" w:rsidTr="00BA2C1A">
        <w:trPr>
          <w:trHeight w:val="540"/>
        </w:trPr>
        <w:tc>
          <w:tcPr>
            <w:tcW w:w="1908" w:type="dxa"/>
            <w:vAlign w:val="center"/>
          </w:tcPr>
          <w:p w14:paraId="6A371007" w14:textId="77777777" w:rsidR="0080419A" w:rsidRPr="009F5473" w:rsidRDefault="0080419A" w:rsidP="00BA2C1A">
            <w:pPr>
              <w:jc w:val="left"/>
              <w:rPr>
                <w:rFonts w:ascii="Calibri" w:hAnsi="Calibri" w:cs="Arial"/>
                <w:b/>
              </w:rPr>
            </w:pPr>
            <w:r w:rsidRPr="009F5473">
              <w:rPr>
                <w:rFonts w:ascii="Calibri" w:hAnsi="Calibri" w:cs="Arial"/>
                <w:b/>
              </w:rPr>
              <w:t xml:space="preserve">Nazwa, typ, model </w:t>
            </w:r>
          </w:p>
        </w:tc>
        <w:tc>
          <w:tcPr>
            <w:tcW w:w="4860" w:type="dxa"/>
          </w:tcPr>
          <w:p w14:paraId="5D6EC0DF" w14:textId="77777777" w:rsidR="0080419A" w:rsidRPr="009F5473" w:rsidRDefault="0080419A" w:rsidP="00BA2C1A">
            <w:pPr>
              <w:rPr>
                <w:rFonts w:ascii="Calibri" w:hAnsi="Calibri" w:cs="Arial"/>
              </w:rPr>
            </w:pPr>
          </w:p>
        </w:tc>
        <w:tc>
          <w:tcPr>
            <w:tcW w:w="1260" w:type="dxa"/>
          </w:tcPr>
          <w:p w14:paraId="7CEA0D2A" w14:textId="77777777" w:rsidR="0080419A" w:rsidRPr="009F5473" w:rsidRDefault="0080419A" w:rsidP="00BA2C1A">
            <w:pPr>
              <w:tabs>
                <w:tab w:val="left" w:pos="4632"/>
              </w:tabs>
              <w:rPr>
                <w:rFonts w:ascii="Calibri" w:hAnsi="Calibri" w:cs="Arial"/>
              </w:rPr>
            </w:pPr>
            <w:r w:rsidRPr="009F5473">
              <w:rPr>
                <w:rFonts w:ascii="Calibri" w:hAnsi="Calibri" w:cs="Arial"/>
                <w:b/>
              </w:rPr>
              <w:t>Rok produkcji:</w:t>
            </w:r>
          </w:p>
        </w:tc>
        <w:tc>
          <w:tcPr>
            <w:tcW w:w="1668" w:type="dxa"/>
          </w:tcPr>
          <w:p w14:paraId="3A080283" w14:textId="77777777" w:rsidR="0080419A" w:rsidRPr="009F5473" w:rsidRDefault="0080419A" w:rsidP="00BA2C1A">
            <w:pPr>
              <w:tabs>
                <w:tab w:val="left" w:pos="4632"/>
              </w:tabs>
              <w:rPr>
                <w:rFonts w:ascii="Calibri" w:hAnsi="Calibri" w:cs="Arial"/>
              </w:rPr>
            </w:pPr>
          </w:p>
        </w:tc>
      </w:tr>
    </w:tbl>
    <w:p w14:paraId="40514A3C" w14:textId="77777777" w:rsidR="0080419A" w:rsidRDefault="0080419A" w:rsidP="0080419A">
      <w:pPr>
        <w:ind w:left="6381"/>
        <w:rPr>
          <w:rFonts w:ascii="Arial" w:eastAsia="Calibri" w:hAnsi="Arial" w:cs="Arial"/>
          <w:b/>
          <w:bCs/>
          <w:szCs w:val="24"/>
          <w:lang w:eastAsia="pl-PL"/>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954"/>
        <w:gridCol w:w="2026"/>
        <w:gridCol w:w="3273"/>
      </w:tblGrid>
      <w:tr w:rsidR="0080419A" w:rsidRPr="0033716F" w14:paraId="1279051D" w14:textId="77777777" w:rsidTr="00BA2C1A">
        <w:trPr>
          <w:jc w:val="center"/>
        </w:trPr>
        <w:tc>
          <w:tcPr>
            <w:tcW w:w="652" w:type="dxa"/>
            <w:shd w:val="clear" w:color="auto" w:fill="BFBFBF"/>
            <w:vAlign w:val="center"/>
          </w:tcPr>
          <w:p w14:paraId="0999C687" w14:textId="77777777" w:rsidR="0080419A" w:rsidRPr="009F5473" w:rsidRDefault="0080419A" w:rsidP="00BA2C1A">
            <w:pPr>
              <w:jc w:val="center"/>
              <w:rPr>
                <w:rFonts w:ascii="Calibri" w:hAnsi="Calibri" w:cs="Calibri"/>
                <w:b/>
                <w:szCs w:val="24"/>
              </w:rPr>
            </w:pPr>
            <w:r w:rsidRPr="009F5473">
              <w:rPr>
                <w:rFonts w:ascii="Calibri" w:hAnsi="Calibri" w:cs="Calibri"/>
                <w:b/>
                <w:bCs/>
                <w:kern w:val="2"/>
                <w:szCs w:val="24"/>
              </w:rPr>
              <w:t>Lp.</w:t>
            </w:r>
          </w:p>
        </w:tc>
        <w:tc>
          <w:tcPr>
            <w:tcW w:w="3954" w:type="dxa"/>
            <w:shd w:val="clear" w:color="auto" w:fill="BFBFBF"/>
            <w:vAlign w:val="center"/>
          </w:tcPr>
          <w:p w14:paraId="6B61DDA4" w14:textId="77777777" w:rsidR="0080419A" w:rsidRPr="009F5473" w:rsidRDefault="0080419A" w:rsidP="00BA2C1A">
            <w:pPr>
              <w:jc w:val="center"/>
              <w:rPr>
                <w:rFonts w:ascii="Calibri" w:hAnsi="Calibri" w:cs="Calibri"/>
                <w:b/>
                <w:szCs w:val="24"/>
              </w:rPr>
            </w:pPr>
            <w:r w:rsidRPr="009F5473">
              <w:rPr>
                <w:rFonts w:ascii="Calibri" w:eastAsia="Calibri" w:hAnsi="Calibri" w:cs="Calibri"/>
                <w:b/>
                <w:bCs/>
                <w:i/>
                <w:szCs w:val="24"/>
                <w:lang w:eastAsia="pl-PL"/>
              </w:rPr>
              <w:t>Szczegółowy opis wymaganych parametrów technicznych, funkcjonalnych i użytkowych przedmiotu zamówienia</w:t>
            </w:r>
          </w:p>
        </w:tc>
        <w:tc>
          <w:tcPr>
            <w:tcW w:w="2026" w:type="dxa"/>
            <w:shd w:val="clear" w:color="auto" w:fill="BFBFBF"/>
            <w:vAlign w:val="center"/>
          </w:tcPr>
          <w:p w14:paraId="2480CA0D" w14:textId="77777777" w:rsidR="0080419A" w:rsidRPr="009F5473" w:rsidRDefault="0080419A" w:rsidP="00BA2C1A">
            <w:pPr>
              <w:jc w:val="center"/>
              <w:rPr>
                <w:rFonts w:ascii="Calibri" w:hAnsi="Calibri" w:cs="Calibri"/>
                <w:b/>
                <w:szCs w:val="24"/>
              </w:rPr>
            </w:pPr>
            <w:r w:rsidRPr="009F5473">
              <w:rPr>
                <w:rFonts w:ascii="Calibri" w:hAnsi="Calibri" w:cs="Calibri"/>
                <w:b/>
                <w:bCs/>
                <w:kern w:val="2"/>
                <w:szCs w:val="24"/>
              </w:rPr>
              <w:t>Parametr wymagany</w:t>
            </w:r>
          </w:p>
        </w:tc>
        <w:tc>
          <w:tcPr>
            <w:tcW w:w="3273" w:type="dxa"/>
            <w:shd w:val="clear" w:color="auto" w:fill="BFBFBF"/>
            <w:vAlign w:val="center"/>
          </w:tcPr>
          <w:p w14:paraId="7BD416BB" w14:textId="77777777" w:rsidR="0080419A" w:rsidRPr="009F5473" w:rsidRDefault="0080419A" w:rsidP="00BA2C1A">
            <w:pPr>
              <w:jc w:val="center"/>
              <w:rPr>
                <w:rFonts w:ascii="Calibri" w:hAnsi="Calibri" w:cs="Calibri"/>
                <w:b/>
                <w:szCs w:val="24"/>
              </w:rPr>
            </w:pPr>
            <w:r w:rsidRPr="009F5473">
              <w:rPr>
                <w:rFonts w:ascii="Calibri" w:hAnsi="Calibri" w:cs="Calibri"/>
                <w:b/>
                <w:kern w:val="2"/>
                <w:szCs w:val="24"/>
              </w:rPr>
              <w:t>Parametr oferowany*</w:t>
            </w:r>
          </w:p>
        </w:tc>
      </w:tr>
      <w:tr w:rsidR="0080419A" w:rsidRPr="0033716F" w14:paraId="3669E331" w14:textId="77777777" w:rsidTr="00BA2C1A">
        <w:trPr>
          <w:jc w:val="center"/>
        </w:trPr>
        <w:tc>
          <w:tcPr>
            <w:tcW w:w="652" w:type="dxa"/>
            <w:shd w:val="clear" w:color="auto" w:fill="BFBFBF"/>
            <w:vAlign w:val="center"/>
          </w:tcPr>
          <w:p w14:paraId="47C5E2B5" w14:textId="77777777" w:rsidR="0080419A" w:rsidRPr="009F5473" w:rsidRDefault="0080419A" w:rsidP="00BA2C1A">
            <w:pPr>
              <w:jc w:val="center"/>
              <w:rPr>
                <w:rFonts w:ascii="Calibri" w:hAnsi="Calibri" w:cs="Calibri"/>
                <w:b/>
                <w:bCs/>
                <w:kern w:val="2"/>
                <w:szCs w:val="24"/>
              </w:rPr>
            </w:pPr>
            <w:r w:rsidRPr="009F5473">
              <w:rPr>
                <w:rFonts w:ascii="Calibri" w:hAnsi="Calibri" w:cs="Calibri"/>
                <w:b/>
                <w:bCs/>
                <w:kern w:val="2"/>
                <w:szCs w:val="24"/>
              </w:rPr>
              <w:t>1</w:t>
            </w:r>
          </w:p>
        </w:tc>
        <w:tc>
          <w:tcPr>
            <w:tcW w:w="3954" w:type="dxa"/>
            <w:shd w:val="clear" w:color="auto" w:fill="BFBFBF"/>
            <w:vAlign w:val="center"/>
          </w:tcPr>
          <w:p w14:paraId="0D9703F0" w14:textId="77777777" w:rsidR="0080419A" w:rsidRPr="009F5473" w:rsidRDefault="0080419A" w:rsidP="00BA2C1A">
            <w:pPr>
              <w:jc w:val="center"/>
              <w:rPr>
                <w:rFonts w:ascii="Calibri" w:eastAsia="Calibri" w:hAnsi="Calibri" w:cs="Calibri"/>
                <w:b/>
                <w:bCs/>
                <w:i/>
                <w:szCs w:val="24"/>
                <w:lang w:eastAsia="pl-PL"/>
              </w:rPr>
            </w:pPr>
            <w:r w:rsidRPr="009F5473">
              <w:rPr>
                <w:rFonts w:ascii="Calibri" w:eastAsia="Calibri" w:hAnsi="Calibri" w:cs="Calibri"/>
                <w:b/>
                <w:bCs/>
                <w:i/>
                <w:szCs w:val="24"/>
                <w:lang w:eastAsia="pl-PL"/>
              </w:rPr>
              <w:t>2</w:t>
            </w:r>
          </w:p>
        </w:tc>
        <w:tc>
          <w:tcPr>
            <w:tcW w:w="2026" w:type="dxa"/>
            <w:shd w:val="clear" w:color="auto" w:fill="BFBFBF"/>
            <w:vAlign w:val="center"/>
          </w:tcPr>
          <w:p w14:paraId="757EBAEB" w14:textId="77777777" w:rsidR="0080419A" w:rsidRPr="009F5473" w:rsidRDefault="0080419A" w:rsidP="00BA2C1A">
            <w:pPr>
              <w:jc w:val="center"/>
              <w:rPr>
                <w:rFonts w:ascii="Calibri" w:hAnsi="Calibri" w:cs="Calibri"/>
                <w:b/>
                <w:bCs/>
                <w:kern w:val="2"/>
                <w:szCs w:val="24"/>
              </w:rPr>
            </w:pPr>
            <w:r w:rsidRPr="009F5473">
              <w:rPr>
                <w:rFonts w:ascii="Calibri" w:hAnsi="Calibri" w:cs="Calibri"/>
                <w:b/>
                <w:bCs/>
                <w:kern w:val="2"/>
                <w:szCs w:val="24"/>
              </w:rPr>
              <w:t>3</w:t>
            </w:r>
          </w:p>
        </w:tc>
        <w:tc>
          <w:tcPr>
            <w:tcW w:w="3273" w:type="dxa"/>
            <w:shd w:val="clear" w:color="auto" w:fill="BFBFBF"/>
            <w:vAlign w:val="center"/>
          </w:tcPr>
          <w:p w14:paraId="19D5B412" w14:textId="77777777" w:rsidR="0080419A" w:rsidRPr="009F5473" w:rsidRDefault="0080419A" w:rsidP="00BA2C1A">
            <w:pPr>
              <w:jc w:val="center"/>
              <w:rPr>
                <w:rFonts w:ascii="Calibri" w:hAnsi="Calibri" w:cs="Calibri"/>
                <w:b/>
                <w:kern w:val="2"/>
                <w:szCs w:val="24"/>
              </w:rPr>
            </w:pPr>
            <w:r w:rsidRPr="009F5473">
              <w:rPr>
                <w:rFonts w:ascii="Calibri" w:hAnsi="Calibri" w:cs="Calibri"/>
                <w:b/>
                <w:kern w:val="2"/>
                <w:szCs w:val="24"/>
              </w:rPr>
              <w:t>4</w:t>
            </w:r>
          </w:p>
        </w:tc>
      </w:tr>
      <w:tr w:rsidR="0080419A" w:rsidRPr="0033716F" w14:paraId="4696BB46" w14:textId="77777777" w:rsidTr="00BA2C1A">
        <w:trPr>
          <w:jc w:val="center"/>
        </w:trPr>
        <w:tc>
          <w:tcPr>
            <w:tcW w:w="652" w:type="dxa"/>
            <w:vAlign w:val="center"/>
          </w:tcPr>
          <w:p w14:paraId="173DA1AD" w14:textId="77777777" w:rsidR="0080419A" w:rsidRPr="009F5473" w:rsidRDefault="0080419A" w:rsidP="00BA2C1A">
            <w:pPr>
              <w:jc w:val="center"/>
              <w:rPr>
                <w:rFonts w:ascii="Calibri" w:hAnsi="Calibri" w:cs="Calibri"/>
                <w:szCs w:val="24"/>
              </w:rPr>
            </w:pPr>
            <w:r w:rsidRPr="009F5473">
              <w:rPr>
                <w:rFonts w:ascii="Calibri" w:hAnsi="Calibri" w:cs="Calibri"/>
                <w:szCs w:val="24"/>
              </w:rPr>
              <w:t>1</w:t>
            </w:r>
          </w:p>
        </w:tc>
        <w:tc>
          <w:tcPr>
            <w:tcW w:w="3954" w:type="dxa"/>
            <w:vAlign w:val="center"/>
          </w:tcPr>
          <w:p w14:paraId="32701947" w14:textId="2A4D0417" w:rsidR="0080419A" w:rsidRPr="00EA20E4" w:rsidRDefault="0080419A" w:rsidP="00BA2C1A">
            <w:pPr>
              <w:rPr>
                <w:rFonts w:asciiTheme="minorHAnsi" w:hAnsiTheme="minorHAnsi" w:cstheme="minorHAnsi"/>
                <w:sz w:val="20"/>
              </w:rPr>
            </w:pPr>
            <w:r w:rsidRPr="00EA20E4">
              <w:rPr>
                <w:rFonts w:asciiTheme="minorHAnsi" w:hAnsiTheme="minorHAnsi" w:cstheme="minorHAnsi"/>
                <w:sz w:val="20"/>
              </w:rPr>
              <w:t>Nosze fabrycznie nowe rok produkcji min 202</w:t>
            </w:r>
            <w:r w:rsidR="00954F8F" w:rsidRPr="00EA20E4">
              <w:rPr>
                <w:rFonts w:asciiTheme="minorHAnsi" w:hAnsiTheme="minorHAnsi" w:cstheme="minorHAnsi"/>
                <w:sz w:val="20"/>
              </w:rPr>
              <w:t>2</w:t>
            </w:r>
          </w:p>
        </w:tc>
        <w:tc>
          <w:tcPr>
            <w:tcW w:w="2026" w:type="dxa"/>
            <w:vAlign w:val="center"/>
          </w:tcPr>
          <w:p w14:paraId="118691D0" w14:textId="77777777" w:rsidR="0080419A" w:rsidRPr="009F5473" w:rsidRDefault="0080419A" w:rsidP="00BA2C1A">
            <w:pPr>
              <w:jc w:val="center"/>
              <w:rPr>
                <w:rFonts w:ascii="Calibri" w:hAnsi="Calibri" w:cs="Calibri"/>
                <w:szCs w:val="24"/>
              </w:rPr>
            </w:pPr>
            <w:r w:rsidRPr="009F5473">
              <w:rPr>
                <w:rFonts w:ascii="Calibri" w:hAnsi="Calibri" w:cs="Calibri"/>
                <w:szCs w:val="24"/>
              </w:rPr>
              <w:t>TAK</w:t>
            </w:r>
          </w:p>
        </w:tc>
        <w:tc>
          <w:tcPr>
            <w:tcW w:w="3273" w:type="dxa"/>
            <w:vAlign w:val="center"/>
          </w:tcPr>
          <w:p w14:paraId="729483F1" w14:textId="77777777" w:rsidR="0080419A" w:rsidRPr="009F5473" w:rsidRDefault="0080419A" w:rsidP="00BA2C1A">
            <w:pPr>
              <w:jc w:val="center"/>
              <w:rPr>
                <w:rFonts w:ascii="Calibri" w:hAnsi="Calibri" w:cs="Calibri"/>
                <w:szCs w:val="24"/>
              </w:rPr>
            </w:pPr>
          </w:p>
        </w:tc>
      </w:tr>
      <w:tr w:rsidR="00EA20E4" w:rsidRPr="0033716F" w14:paraId="67CF7347" w14:textId="77777777" w:rsidTr="00BA2C1A">
        <w:trPr>
          <w:jc w:val="center"/>
        </w:trPr>
        <w:tc>
          <w:tcPr>
            <w:tcW w:w="652" w:type="dxa"/>
            <w:vAlign w:val="center"/>
          </w:tcPr>
          <w:p w14:paraId="1F9B36B0" w14:textId="77777777" w:rsidR="00EA20E4" w:rsidRPr="009F5473" w:rsidRDefault="00EA20E4" w:rsidP="00EA20E4">
            <w:pPr>
              <w:jc w:val="center"/>
              <w:rPr>
                <w:rFonts w:ascii="Calibri" w:hAnsi="Calibri" w:cs="Calibri"/>
                <w:szCs w:val="24"/>
              </w:rPr>
            </w:pPr>
            <w:r w:rsidRPr="009F5473">
              <w:rPr>
                <w:rFonts w:ascii="Calibri" w:hAnsi="Calibri" w:cs="Calibri"/>
                <w:szCs w:val="24"/>
              </w:rPr>
              <w:t>2</w:t>
            </w:r>
          </w:p>
        </w:tc>
        <w:tc>
          <w:tcPr>
            <w:tcW w:w="3954" w:type="dxa"/>
            <w:vAlign w:val="center"/>
          </w:tcPr>
          <w:p w14:paraId="208DB1A4" w14:textId="31889E62"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Przystosowane do prowadzenia reanimacji wyposażone w twardą płytę na całej długości pod materacem umożliwiającą ustawienie wszystkich dostępnych funkcji;</w:t>
            </w:r>
          </w:p>
        </w:tc>
        <w:tc>
          <w:tcPr>
            <w:tcW w:w="2026" w:type="dxa"/>
            <w:vAlign w:val="center"/>
          </w:tcPr>
          <w:p w14:paraId="76E4A0CA"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3BF958C6" w14:textId="77777777" w:rsidR="00EA20E4" w:rsidRPr="009F5473" w:rsidRDefault="00EA20E4" w:rsidP="00EA20E4">
            <w:pPr>
              <w:jc w:val="center"/>
              <w:rPr>
                <w:rFonts w:ascii="Calibri" w:hAnsi="Calibri" w:cs="Calibri"/>
                <w:szCs w:val="24"/>
              </w:rPr>
            </w:pPr>
          </w:p>
        </w:tc>
      </w:tr>
      <w:tr w:rsidR="00EA20E4" w:rsidRPr="0033716F" w14:paraId="41C9797B" w14:textId="77777777" w:rsidTr="00733965">
        <w:trPr>
          <w:jc w:val="center"/>
        </w:trPr>
        <w:tc>
          <w:tcPr>
            <w:tcW w:w="652" w:type="dxa"/>
            <w:vAlign w:val="center"/>
          </w:tcPr>
          <w:p w14:paraId="1C865259" w14:textId="77777777" w:rsidR="00EA20E4" w:rsidRPr="009F5473" w:rsidRDefault="00EA20E4" w:rsidP="00EA20E4">
            <w:pPr>
              <w:jc w:val="center"/>
              <w:rPr>
                <w:rFonts w:ascii="Calibri" w:hAnsi="Calibri" w:cs="Calibri"/>
                <w:szCs w:val="24"/>
              </w:rPr>
            </w:pPr>
            <w:r w:rsidRPr="009F5473">
              <w:rPr>
                <w:rFonts w:ascii="Calibri" w:hAnsi="Calibri" w:cs="Calibri"/>
                <w:szCs w:val="24"/>
              </w:rPr>
              <w:t>3</w:t>
            </w:r>
          </w:p>
        </w:tc>
        <w:tc>
          <w:tcPr>
            <w:tcW w:w="3954" w:type="dxa"/>
          </w:tcPr>
          <w:p w14:paraId="6811D4DB" w14:textId="2B47EBC7"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 xml:space="preserve">Z materacem z materiału nie przyjmującego krwi, brudu itp. Przystosowanym do mycia i dezynfekcji . </w:t>
            </w:r>
          </w:p>
        </w:tc>
        <w:tc>
          <w:tcPr>
            <w:tcW w:w="2026" w:type="dxa"/>
            <w:vAlign w:val="center"/>
          </w:tcPr>
          <w:p w14:paraId="0F1FBC10"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4F7E77DF" w14:textId="77777777" w:rsidR="00EA20E4" w:rsidRPr="009F5473" w:rsidRDefault="00EA20E4" w:rsidP="00EA20E4">
            <w:pPr>
              <w:jc w:val="center"/>
              <w:rPr>
                <w:rFonts w:ascii="Calibri" w:hAnsi="Calibri" w:cs="Calibri"/>
                <w:szCs w:val="24"/>
              </w:rPr>
            </w:pPr>
          </w:p>
        </w:tc>
      </w:tr>
      <w:tr w:rsidR="00EA20E4" w:rsidRPr="0033716F" w14:paraId="750332C6" w14:textId="77777777" w:rsidTr="00733965">
        <w:trPr>
          <w:jc w:val="center"/>
        </w:trPr>
        <w:tc>
          <w:tcPr>
            <w:tcW w:w="652" w:type="dxa"/>
            <w:vAlign w:val="center"/>
          </w:tcPr>
          <w:p w14:paraId="69464ADC" w14:textId="77777777" w:rsidR="00EA20E4" w:rsidRPr="009F5473" w:rsidRDefault="00EA20E4" w:rsidP="00EA20E4">
            <w:pPr>
              <w:jc w:val="center"/>
              <w:rPr>
                <w:rFonts w:ascii="Calibri" w:hAnsi="Calibri" w:cs="Calibri"/>
                <w:szCs w:val="24"/>
              </w:rPr>
            </w:pPr>
            <w:r w:rsidRPr="009F5473">
              <w:rPr>
                <w:rFonts w:ascii="Calibri" w:hAnsi="Calibri" w:cs="Calibri"/>
                <w:szCs w:val="24"/>
              </w:rPr>
              <w:t>4</w:t>
            </w:r>
          </w:p>
        </w:tc>
        <w:tc>
          <w:tcPr>
            <w:tcW w:w="3954" w:type="dxa"/>
          </w:tcPr>
          <w:p w14:paraId="48B2B855" w14:textId="37E2EB18"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Nosze z możliwością ustawienia pozycji przeciwwstrząsowej.</w:t>
            </w:r>
          </w:p>
        </w:tc>
        <w:tc>
          <w:tcPr>
            <w:tcW w:w="2026" w:type="dxa"/>
            <w:vAlign w:val="center"/>
          </w:tcPr>
          <w:p w14:paraId="0B5669A0"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0D1EE350" w14:textId="77777777" w:rsidR="00EA20E4" w:rsidRPr="009F5473" w:rsidRDefault="00EA20E4" w:rsidP="00EA20E4">
            <w:pPr>
              <w:jc w:val="center"/>
              <w:rPr>
                <w:rFonts w:ascii="Calibri" w:hAnsi="Calibri" w:cs="Calibri"/>
                <w:szCs w:val="24"/>
              </w:rPr>
            </w:pPr>
          </w:p>
        </w:tc>
      </w:tr>
      <w:tr w:rsidR="00EA20E4" w:rsidRPr="0033716F" w14:paraId="58081BBA" w14:textId="77777777" w:rsidTr="00733965">
        <w:trPr>
          <w:jc w:val="center"/>
        </w:trPr>
        <w:tc>
          <w:tcPr>
            <w:tcW w:w="652" w:type="dxa"/>
            <w:vAlign w:val="center"/>
          </w:tcPr>
          <w:p w14:paraId="16BFD769" w14:textId="77777777" w:rsidR="00EA20E4" w:rsidRPr="009F5473" w:rsidRDefault="00EA20E4" w:rsidP="00EA20E4">
            <w:pPr>
              <w:jc w:val="center"/>
              <w:rPr>
                <w:rFonts w:ascii="Calibri" w:hAnsi="Calibri" w:cs="Calibri"/>
                <w:szCs w:val="24"/>
              </w:rPr>
            </w:pPr>
            <w:r w:rsidRPr="009F5473">
              <w:rPr>
                <w:rFonts w:ascii="Calibri" w:hAnsi="Calibri" w:cs="Calibri"/>
                <w:szCs w:val="24"/>
              </w:rPr>
              <w:t>5</w:t>
            </w:r>
          </w:p>
        </w:tc>
        <w:tc>
          <w:tcPr>
            <w:tcW w:w="3954" w:type="dxa"/>
          </w:tcPr>
          <w:p w14:paraId="58B785D3" w14:textId="1D020B7D"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Regulacja nachylenia oparcia pod plecami do kąta min. 75 stopni.</w:t>
            </w:r>
          </w:p>
        </w:tc>
        <w:tc>
          <w:tcPr>
            <w:tcW w:w="2026" w:type="dxa"/>
            <w:vAlign w:val="center"/>
          </w:tcPr>
          <w:p w14:paraId="1395CFB7"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754E4DB5" w14:textId="77777777" w:rsidR="00EA20E4" w:rsidRPr="009F5473" w:rsidRDefault="00EA20E4" w:rsidP="00EA20E4">
            <w:pPr>
              <w:jc w:val="center"/>
              <w:rPr>
                <w:rFonts w:ascii="Calibri" w:hAnsi="Calibri" w:cs="Calibri"/>
                <w:szCs w:val="24"/>
              </w:rPr>
            </w:pPr>
          </w:p>
        </w:tc>
      </w:tr>
      <w:tr w:rsidR="00EA20E4" w:rsidRPr="0033716F" w14:paraId="717CA75B" w14:textId="77777777" w:rsidTr="00733965">
        <w:trPr>
          <w:jc w:val="center"/>
        </w:trPr>
        <w:tc>
          <w:tcPr>
            <w:tcW w:w="652" w:type="dxa"/>
            <w:vAlign w:val="center"/>
          </w:tcPr>
          <w:p w14:paraId="4A1C9BE4" w14:textId="77777777" w:rsidR="00EA20E4" w:rsidRPr="009F5473" w:rsidRDefault="00EA20E4" w:rsidP="00EA20E4">
            <w:pPr>
              <w:jc w:val="center"/>
              <w:rPr>
                <w:rFonts w:ascii="Calibri" w:hAnsi="Calibri" w:cs="Calibri"/>
                <w:szCs w:val="24"/>
              </w:rPr>
            </w:pPr>
            <w:r w:rsidRPr="009F5473">
              <w:rPr>
                <w:rFonts w:ascii="Calibri" w:hAnsi="Calibri" w:cs="Calibri"/>
                <w:szCs w:val="24"/>
              </w:rPr>
              <w:t>6</w:t>
            </w:r>
          </w:p>
        </w:tc>
        <w:tc>
          <w:tcPr>
            <w:tcW w:w="3954" w:type="dxa"/>
          </w:tcPr>
          <w:p w14:paraId="46955431" w14:textId="1D095641"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 xml:space="preserve">Z zestawem pasów szelkowych i poprzecznych zabezpieczających pacjenta o regulowanej długości mocowanych bezpośrednio do ramy noszy </w:t>
            </w:r>
          </w:p>
        </w:tc>
        <w:tc>
          <w:tcPr>
            <w:tcW w:w="2026" w:type="dxa"/>
            <w:vAlign w:val="center"/>
          </w:tcPr>
          <w:p w14:paraId="69CBB7E3"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475A625F" w14:textId="77777777" w:rsidR="00EA20E4" w:rsidRPr="009F5473" w:rsidRDefault="00EA20E4" w:rsidP="00EA20E4">
            <w:pPr>
              <w:jc w:val="center"/>
              <w:rPr>
                <w:rFonts w:ascii="Calibri" w:hAnsi="Calibri" w:cs="Calibri"/>
                <w:szCs w:val="24"/>
              </w:rPr>
            </w:pPr>
          </w:p>
        </w:tc>
      </w:tr>
      <w:tr w:rsidR="00EA20E4" w:rsidRPr="0033716F" w14:paraId="4D229408" w14:textId="77777777" w:rsidTr="00733965">
        <w:trPr>
          <w:jc w:val="center"/>
        </w:trPr>
        <w:tc>
          <w:tcPr>
            <w:tcW w:w="652" w:type="dxa"/>
            <w:vAlign w:val="center"/>
          </w:tcPr>
          <w:p w14:paraId="562D4DE3" w14:textId="77777777" w:rsidR="00EA20E4" w:rsidRPr="009F5473" w:rsidRDefault="00EA20E4" w:rsidP="00EA20E4">
            <w:pPr>
              <w:jc w:val="center"/>
              <w:rPr>
                <w:rFonts w:ascii="Calibri" w:hAnsi="Calibri" w:cs="Calibri"/>
                <w:szCs w:val="24"/>
              </w:rPr>
            </w:pPr>
            <w:r w:rsidRPr="009F5473">
              <w:rPr>
                <w:rFonts w:ascii="Calibri" w:hAnsi="Calibri" w:cs="Calibri"/>
                <w:szCs w:val="24"/>
              </w:rPr>
              <w:t>7</w:t>
            </w:r>
          </w:p>
        </w:tc>
        <w:tc>
          <w:tcPr>
            <w:tcW w:w="3954" w:type="dxa"/>
          </w:tcPr>
          <w:p w14:paraId="2311D2CF" w14:textId="213A5DC1"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Wysuwane uchwyty przednie i tylne do przenoszenia noszy, składane barierki boczne.</w:t>
            </w:r>
          </w:p>
        </w:tc>
        <w:tc>
          <w:tcPr>
            <w:tcW w:w="2026" w:type="dxa"/>
            <w:vAlign w:val="center"/>
          </w:tcPr>
          <w:p w14:paraId="7DD124C4"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5B7C5DAD" w14:textId="77777777" w:rsidR="00EA20E4" w:rsidRPr="009F5473" w:rsidRDefault="00EA20E4" w:rsidP="00EA20E4">
            <w:pPr>
              <w:jc w:val="center"/>
              <w:rPr>
                <w:rFonts w:ascii="Calibri" w:hAnsi="Calibri" w:cs="Calibri"/>
                <w:szCs w:val="24"/>
              </w:rPr>
            </w:pPr>
          </w:p>
        </w:tc>
      </w:tr>
      <w:tr w:rsidR="00EA20E4" w:rsidRPr="0033716F" w14:paraId="68AB6383" w14:textId="77777777" w:rsidTr="00733965">
        <w:trPr>
          <w:jc w:val="center"/>
        </w:trPr>
        <w:tc>
          <w:tcPr>
            <w:tcW w:w="652" w:type="dxa"/>
            <w:vAlign w:val="center"/>
          </w:tcPr>
          <w:p w14:paraId="4295DD1C" w14:textId="77777777" w:rsidR="00EA20E4" w:rsidRPr="009F5473" w:rsidRDefault="00EA20E4" w:rsidP="00EA20E4">
            <w:pPr>
              <w:jc w:val="center"/>
              <w:rPr>
                <w:rFonts w:ascii="Calibri" w:hAnsi="Calibri" w:cs="Calibri"/>
                <w:szCs w:val="24"/>
              </w:rPr>
            </w:pPr>
            <w:r w:rsidRPr="009F5473">
              <w:rPr>
                <w:rFonts w:ascii="Calibri" w:hAnsi="Calibri" w:cs="Calibri"/>
                <w:szCs w:val="24"/>
              </w:rPr>
              <w:t>8</w:t>
            </w:r>
          </w:p>
        </w:tc>
        <w:tc>
          <w:tcPr>
            <w:tcW w:w="3954" w:type="dxa"/>
          </w:tcPr>
          <w:p w14:paraId="0A504BB9" w14:textId="6C72F479"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Obciążenie dopuszczalne noszy powyżej 240 kg;</w:t>
            </w:r>
          </w:p>
        </w:tc>
        <w:tc>
          <w:tcPr>
            <w:tcW w:w="2026" w:type="dxa"/>
            <w:vAlign w:val="center"/>
          </w:tcPr>
          <w:p w14:paraId="4575B5CC"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4FCC38C9" w14:textId="77777777" w:rsidR="00EA20E4" w:rsidRPr="009F5473" w:rsidRDefault="00EA20E4" w:rsidP="00EA20E4">
            <w:pPr>
              <w:jc w:val="center"/>
              <w:rPr>
                <w:rFonts w:ascii="Calibri" w:hAnsi="Calibri" w:cs="Calibri"/>
                <w:szCs w:val="24"/>
              </w:rPr>
            </w:pPr>
          </w:p>
        </w:tc>
      </w:tr>
      <w:tr w:rsidR="00EA20E4" w:rsidRPr="0033716F" w14:paraId="50567461" w14:textId="77777777" w:rsidTr="00733965">
        <w:trPr>
          <w:jc w:val="center"/>
        </w:trPr>
        <w:tc>
          <w:tcPr>
            <w:tcW w:w="652" w:type="dxa"/>
            <w:vAlign w:val="center"/>
          </w:tcPr>
          <w:p w14:paraId="12159965" w14:textId="77777777" w:rsidR="00EA20E4" w:rsidRPr="009F5473" w:rsidRDefault="00EA20E4" w:rsidP="00EA20E4">
            <w:pPr>
              <w:jc w:val="center"/>
              <w:rPr>
                <w:rFonts w:ascii="Calibri" w:hAnsi="Calibri" w:cs="Calibri"/>
                <w:szCs w:val="24"/>
              </w:rPr>
            </w:pPr>
            <w:r w:rsidRPr="009F5473">
              <w:rPr>
                <w:rFonts w:ascii="Calibri" w:hAnsi="Calibri" w:cs="Calibri"/>
                <w:szCs w:val="24"/>
              </w:rPr>
              <w:t>9</w:t>
            </w:r>
          </w:p>
        </w:tc>
        <w:tc>
          <w:tcPr>
            <w:tcW w:w="3954" w:type="dxa"/>
          </w:tcPr>
          <w:p w14:paraId="61AA7462" w14:textId="61A0BF4F"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Waga oferowanych noszy max. 45 kg zgodnie z wymogami normy PN EN 1865 lub równoważnej;</w:t>
            </w:r>
          </w:p>
        </w:tc>
        <w:tc>
          <w:tcPr>
            <w:tcW w:w="2026" w:type="dxa"/>
            <w:vAlign w:val="center"/>
          </w:tcPr>
          <w:p w14:paraId="633FB262"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1DAB5131" w14:textId="77777777" w:rsidR="00EA20E4" w:rsidRPr="009F5473" w:rsidRDefault="00EA20E4" w:rsidP="00EA20E4">
            <w:pPr>
              <w:jc w:val="center"/>
              <w:rPr>
                <w:rFonts w:ascii="Calibri" w:hAnsi="Calibri" w:cs="Calibri"/>
                <w:szCs w:val="24"/>
              </w:rPr>
            </w:pPr>
          </w:p>
        </w:tc>
      </w:tr>
      <w:tr w:rsidR="00EA20E4" w:rsidRPr="0033716F" w14:paraId="5039DB99" w14:textId="77777777" w:rsidTr="00733965">
        <w:trPr>
          <w:jc w:val="center"/>
        </w:trPr>
        <w:tc>
          <w:tcPr>
            <w:tcW w:w="652" w:type="dxa"/>
            <w:vAlign w:val="center"/>
          </w:tcPr>
          <w:p w14:paraId="1FBB9431" w14:textId="77777777" w:rsidR="00EA20E4" w:rsidRPr="009F5473" w:rsidRDefault="00EA20E4" w:rsidP="00EA20E4">
            <w:pPr>
              <w:jc w:val="center"/>
              <w:rPr>
                <w:rFonts w:ascii="Calibri" w:hAnsi="Calibri" w:cs="Calibri"/>
                <w:szCs w:val="24"/>
              </w:rPr>
            </w:pPr>
            <w:r w:rsidRPr="009F5473">
              <w:rPr>
                <w:rFonts w:ascii="Calibri" w:hAnsi="Calibri" w:cs="Calibri"/>
                <w:szCs w:val="24"/>
              </w:rPr>
              <w:t>10</w:t>
            </w:r>
          </w:p>
        </w:tc>
        <w:tc>
          <w:tcPr>
            <w:tcW w:w="3954" w:type="dxa"/>
          </w:tcPr>
          <w:p w14:paraId="7A30E54D" w14:textId="04734309"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Wszystkie 4   koła skrętne o średnicy min.  200 mm, umożliwiające łatwe prowadzenie noszy nawet na nierównych nawierzchniach, hamulce na  co najmniej 2 kołach.</w:t>
            </w:r>
          </w:p>
        </w:tc>
        <w:tc>
          <w:tcPr>
            <w:tcW w:w="2026" w:type="dxa"/>
            <w:vAlign w:val="center"/>
          </w:tcPr>
          <w:p w14:paraId="40D9C271"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7D055279" w14:textId="77777777" w:rsidR="00EA20E4" w:rsidRPr="009F5473" w:rsidRDefault="00EA20E4" w:rsidP="00EA20E4">
            <w:pPr>
              <w:jc w:val="center"/>
              <w:rPr>
                <w:rFonts w:ascii="Calibri" w:hAnsi="Calibri" w:cs="Calibri"/>
                <w:szCs w:val="24"/>
              </w:rPr>
            </w:pPr>
          </w:p>
        </w:tc>
      </w:tr>
      <w:tr w:rsidR="00EA20E4" w:rsidRPr="0033716F" w14:paraId="26419F61" w14:textId="77777777" w:rsidTr="00733965">
        <w:trPr>
          <w:jc w:val="center"/>
        </w:trPr>
        <w:tc>
          <w:tcPr>
            <w:tcW w:w="652" w:type="dxa"/>
            <w:vAlign w:val="center"/>
          </w:tcPr>
          <w:p w14:paraId="56AA6F4C" w14:textId="77777777" w:rsidR="00EA20E4" w:rsidRPr="009F5473" w:rsidRDefault="00EA20E4" w:rsidP="00EA20E4">
            <w:pPr>
              <w:jc w:val="center"/>
              <w:rPr>
                <w:rFonts w:ascii="Calibri" w:hAnsi="Calibri" w:cs="Calibri"/>
                <w:szCs w:val="24"/>
              </w:rPr>
            </w:pPr>
            <w:r w:rsidRPr="009F5473">
              <w:rPr>
                <w:rFonts w:ascii="Calibri" w:hAnsi="Calibri" w:cs="Calibri"/>
                <w:szCs w:val="24"/>
              </w:rPr>
              <w:t>11</w:t>
            </w:r>
          </w:p>
        </w:tc>
        <w:tc>
          <w:tcPr>
            <w:tcW w:w="3954" w:type="dxa"/>
          </w:tcPr>
          <w:p w14:paraId="637C93F8" w14:textId="1ADF9298"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System niezależnego składania się przednich i tylnych goleni transportera w momencie załadunku do ambulansu i rozładunku z ambulansu pozwalający na wprowadzenie zestawu transportowego do ambulansu przez jedną osobę</w:t>
            </w:r>
          </w:p>
        </w:tc>
        <w:tc>
          <w:tcPr>
            <w:tcW w:w="2026" w:type="dxa"/>
            <w:vAlign w:val="center"/>
          </w:tcPr>
          <w:p w14:paraId="3D45775F"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2D014F08" w14:textId="77777777" w:rsidR="00EA20E4" w:rsidRPr="009F5473" w:rsidRDefault="00EA20E4" w:rsidP="00EA20E4">
            <w:pPr>
              <w:jc w:val="center"/>
              <w:rPr>
                <w:rFonts w:ascii="Calibri" w:hAnsi="Calibri" w:cs="Calibri"/>
                <w:szCs w:val="24"/>
              </w:rPr>
            </w:pPr>
          </w:p>
        </w:tc>
      </w:tr>
      <w:tr w:rsidR="00EA20E4" w:rsidRPr="0033716F" w14:paraId="374BD53F" w14:textId="77777777" w:rsidTr="00733965">
        <w:trPr>
          <w:jc w:val="center"/>
        </w:trPr>
        <w:tc>
          <w:tcPr>
            <w:tcW w:w="652" w:type="dxa"/>
            <w:vAlign w:val="center"/>
          </w:tcPr>
          <w:p w14:paraId="3E8C0BEE" w14:textId="77777777" w:rsidR="00EA20E4" w:rsidRPr="009F5473" w:rsidRDefault="00EA20E4" w:rsidP="00EA20E4">
            <w:pPr>
              <w:jc w:val="center"/>
              <w:rPr>
                <w:rFonts w:ascii="Calibri" w:hAnsi="Calibri" w:cs="Calibri"/>
                <w:szCs w:val="24"/>
              </w:rPr>
            </w:pPr>
            <w:r w:rsidRPr="009F5473">
              <w:rPr>
                <w:rFonts w:ascii="Calibri" w:hAnsi="Calibri" w:cs="Calibri"/>
                <w:szCs w:val="24"/>
              </w:rPr>
              <w:lastRenderedPageBreak/>
              <w:t>12</w:t>
            </w:r>
          </w:p>
        </w:tc>
        <w:tc>
          <w:tcPr>
            <w:tcW w:w="3954" w:type="dxa"/>
          </w:tcPr>
          <w:p w14:paraId="1DB26C13" w14:textId="526067FD" w:rsidR="00EA20E4" w:rsidRPr="00EA20E4" w:rsidRDefault="00EA20E4" w:rsidP="00EA20E4">
            <w:pPr>
              <w:rPr>
                <w:rFonts w:asciiTheme="minorHAnsi" w:hAnsiTheme="minorHAnsi" w:cstheme="minorHAnsi"/>
                <w:sz w:val="20"/>
              </w:rPr>
            </w:pPr>
            <w:r w:rsidRPr="00EA20E4">
              <w:rPr>
                <w:rFonts w:asciiTheme="minorHAnsi" w:hAnsiTheme="minorHAnsi" w:cstheme="minorHAnsi"/>
                <w:sz w:val="20"/>
              </w:rPr>
              <w:t>Wyposażone w teleskopowo rozkładany uchwyt na wlewy kroplowe.</w:t>
            </w:r>
          </w:p>
        </w:tc>
        <w:tc>
          <w:tcPr>
            <w:tcW w:w="2026" w:type="dxa"/>
            <w:vAlign w:val="center"/>
          </w:tcPr>
          <w:p w14:paraId="60E8DABC"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601C4339" w14:textId="77777777" w:rsidR="00EA20E4" w:rsidRPr="009F5473" w:rsidRDefault="00EA20E4" w:rsidP="00EA20E4">
            <w:pPr>
              <w:jc w:val="center"/>
              <w:rPr>
                <w:rFonts w:ascii="Calibri" w:hAnsi="Calibri" w:cs="Calibri"/>
                <w:szCs w:val="24"/>
              </w:rPr>
            </w:pPr>
          </w:p>
        </w:tc>
      </w:tr>
      <w:tr w:rsidR="00EA20E4" w:rsidRPr="0033716F" w14:paraId="30E2A020" w14:textId="77777777" w:rsidTr="00BA2C1A">
        <w:trPr>
          <w:jc w:val="center"/>
        </w:trPr>
        <w:tc>
          <w:tcPr>
            <w:tcW w:w="9905" w:type="dxa"/>
            <w:gridSpan w:val="4"/>
            <w:shd w:val="clear" w:color="auto" w:fill="BFBFBF"/>
            <w:vAlign w:val="center"/>
          </w:tcPr>
          <w:p w14:paraId="26A20691" w14:textId="77777777" w:rsidR="00EA20E4" w:rsidRPr="009F5473" w:rsidRDefault="00EA20E4" w:rsidP="00EA20E4">
            <w:pPr>
              <w:jc w:val="center"/>
              <w:rPr>
                <w:rFonts w:ascii="Calibri" w:hAnsi="Calibri" w:cs="Calibri"/>
                <w:szCs w:val="24"/>
              </w:rPr>
            </w:pPr>
            <w:r w:rsidRPr="009F5473">
              <w:rPr>
                <w:rFonts w:ascii="Calibri" w:hAnsi="Calibri" w:cs="Calibri"/>
                <w:b/>
                <w:szCs w:val="24"/>
              </w:rPr>
              <w:t>Informacje dodatkowe</w:t>
            </w:r>
          </w:p>
        </w:tc>
      </w:tr>
      <w:tr w:rsidR="00EA20E4" w:rsidRPr="0033716F" w14:paraId="123A3F4E" w14:textId="77777777" w:rsidTr="00BA2C1A">
        <w:trPr>
          <w:jc w:val="center"/>
        </w:trPr>
        <w:tc>
          <w:tcPr>
            <w:tcW w:w="652" w:type="dxa"/>
            <w:vAlign w:val="center"/>
          </w:tcPr>
          <w:p w14:paraId="0125AEFD" w14:textId="1C20EEFC" w:rsidR="00EA20E4" w:rsidRPr="009F5473" w:rsidRDefault="0059767A" w:rsidP="0059767A">
            <w:pPr>
              <w:jc w:val="center"/>
              <w:rPr>
                <w:rFonts w:ascii="Calibri" w:hAnsi="Calibri" w:cs="Calibri"/>
                <w:szCs w:val="24"/>
              </w:rPr>
            </w:pPr>
            <w:r>
              <w:rPr>
                <w:rFonts w:ascii="Calibri" w:hAnsi="Calibri" w:cs="Calibri"/>
                <w:szCs w:val="24"/>
              </w:rPr>
              <w:t>13</w:t>
            </w:r>
          </w:p>
        </w:tc>
        <w:tc>
          <w:tcPr>
            <w:tcW w:w="3954" w:type="dxa"/>
            <w:vAlign w:val="center"/>
          </w:tcPr>
          <w:p w14:paraId="1DB6DEB4" w14:textId="77777777" w:rsidR="00EA20E4" w:rsidRPr="009F5473" w:rsidRDefault="00EA20E4" w:rsidP="00EA20E4">
            <w:pPr>
              <w:rPr>
                <w:rFonts w:ascii="Calibri" w:hAnsi="Calibri" w:cs="Calibri"/>
                <w:szCs w:val="24"/>
              </w:rPr>
            </w:pPr>
            <w:r w:rsidRPr="009F5473">
              <w:rPr>
                <w:rFonts w:ascii="Calibri" w:hAnsi="Calibri" w:cs="Calibri"/>
                <w:szCs w:val="24"/>
              </w:rPr>
              <w:t>Instrukcja obsługi w języku polskim (z dostawą)</w:t>
            </w:r>
          </w:p>
        </w:tc>
        <w:tc>
          <w:tcPr>
            <w:tcW w:w="2026" w:type="dxa"/>
            <w:vAlign w:val="center"/>
          </w:tcPr>
          <w:p w14:paraId="0B8A5B1D"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55D61D98" w14:textId="77777777" w:rsidR="00EA20E4" w:rsidRPr="009F5473" w:rsidRDefault="00EA20E4" w:rsidP="00EA20E4">
            <w:pPr>
              <w:jc w:val="center"/>
              <w:rPr>
                <w:rFonts w:ascii="Calibri" w:hAnsi="Calibri" w:cs="Calibri"/>
                <w:szCs w:val="24"/>
              </w:rPr>
            </w:pPr>
          </w:p>
        </w:tc>
      </w:tr>
      <w:tr w:rsidR="00EA20E4" w:rsidRPr="0033716F" w14:paraId="09D96C8E" w14:textId="77777777" w:rsidTr="00BA2C1A">
        <w:trPr>
          <w:jc w:val="center"/>
        </w:trPr>
        <w:tc>
          <w:tcPr>
            <w:tcW w:w="652" w:type="dxa"/>
            <w:vAlign w:val="center"/>
          </w:tcPr>
          <w:p w14:paraId="5F9B3E7E" w14:textId="2A9EF3DB" w:rsidR="00EA20E4" w:rsidRPr="009F5473" w:rsidRDefault="0059767A" w:rsidP="00EA20E4">
            <w:pPr>
              <w:jc w:val="center"/>
              <w:rPr>
                <w:rFonts w:ascii="Calibri" w:hAnsi="Calibri" w:cs="Calibri"/>
                <w:szCs w:val="24"/>
              </w:rPr>
            </w:pPr>
            <w:r>
              <w:rPr>
                <w:rFonts w:ascii="Calibri" w:hAnsi="Calibri" w:cs="Calibri"/>
                <w:szCs w:val="24"/>
              </w:rPr>
              <w:t>14</w:t>
            </w:r>
          </w:p>
        </w:tc>
        <w:tc>
          <w:tcPr>
            <w:tcW w:w="3954" w:type="dxa"/>
            <w:vAlign w:val="center"/>
          </w:tcPr>
          <w:p w14:paraId="61B95996" w14:textId="77777777" w:rsidR="00EA20E4" w:rsidRPr="009F5473" w:rsidRDefault="00EA20E4" w:rsidP="00EA20E4">
            <w:pPr>
              <w:rPr>
                <w:rFonts w:ascii="Calibri" w:hAnsi="Calibri" w:cs="Calibri"/>
                <w:szCs w:val="24"/>
              </w:rPr>
            </w:pPr>
            <w:r w:rsidRPr="009F5473">
              <w:rPr>
                <w:rFonts w:ascii="Calibri" w:hAnsi="Calibri" w:cs="Calibri"/>
                <w:szCs w:val="24"/>
              </w:rPr>
              <w:t>Wykonawca gwarantuje sprzedaż części zamiennych przez okres 10 lat</w:t>
            </w:r>
          </w:p>
        </w:tc>
        <w:tc>
          <w:tcPr>
            <w:tcW w:w="2026" w:type="dxa"/>
            <w:vAlign w:val="center"/>
          </w:tcPr>
          <w:p w14:paraId="1EAECC53"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32E15728" w14:textId="77777777" w:rsidR="00EA20E4" w:rsidRPr="009F5473" w:rsidRDefault="00EA20E4" w:rsidP="00EA20E4">
            <w:pPr>
              <w:jc w:val="center"/>
              <w:rPr>
                <w:rFonts w:ascii="Calibri" w:hAnsi="Calibri" w:cs="Calibri"/>
                <w:szCs w:val="24"/>
              </w:rPr>
            </w:pPr>
          </w:p>
        </w:tc>
      </w:tr>
      <w:tr w:rsidR="00EA20E4" w:rsidRPr="0033716F" w14:paraId="562A933F" w14:textId="77777777" w:rsidTr="00BA2C1A">
        <w:trPr>
          <w:jc w:val="center"/>
        </w:trPr>
        <w:tc>
          <w:tcPr>
            <w:tcW w:w="652" w:type="dxa"/>
            <w:vAlign w:val="center"/>
          </w:tcPr>
          <w:p w14:paraId="752640F3" w14:textId="2EDAEFA6" w:rsidR="00EA20E4" w:rsidRPr="009F5473" w:rsidRDefault="0059767A" w:rsidP="00EA20E4">
            <w:pPr>
              <w:jc w:val="center"/>
              <w:rPr>
                <w:rFonts w:ascii="Calibri" w:hAnsi="Calibri" w:cs="Calibri"/>
                <w:szCs w:val="24"/>
              </w:rPr>
            </w:pPr>
            <w:r>
              <w:rPr>
                <w:rFonts w:ascii="Calibri" w:hAnsi="Calibri" w:cs="Calibri"/>
                <w:szCs w:val="24"/>
              </w:rPr>
              <w:t>15</w:t>
            </w:r>
          </w:p>
        </w:tc>
        <w:tc>
          <w:tcPr>
            <w:tcW w:w="3954" w:type="dxa"/>
            <w:vAlign w:val="center"/>
          </w:tcPr>
          <w:p w14:paraId="5796A16A" w14:textId="77777777" w:rsidR="00EA20E4" w:rsidRPr="009F5473" w:rsidRDefault="00EA20E4" w:rsidP="00EA20E4">
            <w:pPr>
              <w:rPr>
                <w:rFonts w:ascii="Calibri" w:hAnsi="Calibri" w:cs="Calibri"/>
                <w:szCs w:val="24"/>
              </w:rPr>
            </w:pPr>
            <w:r w:rsidRPr="009F5473">
              <w:rPr>
                <w:rFonts w:ascii="Calibri" w:hAnsi="Calibri" w:cs="Calibri"/>
                <w:szCs w:val="24"/>
              </w:rPr>
              <w:t>Czas reakcji od chwili zgłoszenia awarii w okresie gwarancji wynosi 48 godzin, z wyłączeniem dni ustawowo wolnych od pracy</w:t>
            </w:r>
          </w:p>
        </w:tc>
        <w:tc>
          <w:tcPr>
            <w:tcW w:w="2026" w:type="dxa"/>
            <w:vAlign w:val="center"/>
          </w:tcPr>
          <w:p w14:paraId="48BB3227"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507FE96B" w14:textId="77777777" w:rsidR="00EA20E4" w:rsidRPr="009F5473" w:rsidRDefault="00EA20E4" w:rsidP="00EA20E4">
            <w:pPr>
              <w:jc w:val="center"/>
              <w:rPr>
                <w:rFonts w:ascii="Calibri" w:hAnsi="Calibri" w:cs="Calibri"/>
                <w:szCs w:val="24"/>
              </w:rPr>
            </w:pPr>
          </w:p>
        </w:tc>
      </w:tr>
      <w:tr w:rsidR="00EA20E4" w:rsidRPr="0033716F" w14:paraId="5F9D8016" w14:textId="77777777" w:rsidTr="00BA2C1A">
        <w:trPr>
          <w:jc w:val="center"/>
        </w:trPr>
        <w:tc>
          <w:tcPr>
            <w:tcW w:w="652" w:type="dxa"/>
            <w:vAlign w:val="center"/>
          </w:tcPr>
          <w:p w14:paraId="3A5FCEE0" w14:textId="588277EC" w:rsidR="00EA20E4" w:rsidRPr="009F5473" w:rsidRDefault="0059767A" w:rsidP="00EA20E4">
            <w:pPr>
              <w:jc w:val="center"/>
              <w:rPr>
                <w:rFonts w:ascii="Calibri" w:hAnsi="Calibri" w:cs="Calibri"/>
                <w:szCs w:val="24"/>
              </w:rPr>
            </w:pPr>
            <w:r>
              <w:rPr>
                <w:rFonts w:ascii="Calibri" w:hAnsi="Calibri" w:cs="Calibri"/>
                <w:szCs w:val="24"/>
              </w:rPr>
              <w:t>16</w:t>
            </w:r>
          </w:p>
        </w:tc>
        <w:tc>
          <w:tcPr>
            <w:tcW w:w="3954" w:type="dxa"/>
            <w:vAlign w:val="center"/>
          </w:tcPr>
          <w:p w14:paraId="08902BF0" w14:textId="77777777" w:rsidR="00EA20E4" w:rsidRPr="009F5473" w:rsidRDefault="00EA20E4" w:rsidP="00EA20E4">
            <w:pPr>
              <w:rPr>
                <w:rFonts w:ascii="Calibri" w:hAnsi="Calibri" w:cs="Calibri"/>
                <w:szCs w:val="24"/>
              </w:rPr>
            </w:pPr>
            <w:r w:rsidRPr="009F5473">
              <w:rPr>
                <w:rFonts w:ascii="Calibri" w:hAnsi="Calibri" w:cs="Calibri"/>
                <w:szCs w:val="24"/>
              </w:rPr>
              <w:t>Wykonawca gwarantuje, że dostarczony sprzęt jest fabrycznie nowy, posiada wszelkie wymagane certyfikaty do zastosowań medycznych i zostanie zainstalowany bez żadnego uszczerbku</w:t>
            </w:r>
          </w:p>
        </w:tc>
        <w:tc>
          <w:tcPr>
            <w:tcW w:w="2026" w:type="dxa"/>
            <w:vAlign w:val="center"/>
          </w:tcPr>
          <w:p w14:paraId="1DF25162"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7428E31B" w14:textId="77777777" w:rsidR="00EA20E4" w:rsidRPr="009F5473" w:rsidRDefault="00EA20E4" w:rsidP="00EA20E4">
            <w:pPr>
              <w:jc w:val="center"/>
              <w:rPr>
                <w:rFonts w:ascii="Calibri" w:hAnsi="Calibri" w:cs="Calibri"/>
                <w:szCs w:val="24"/>
              </w:rPr>
            </w:pPr>
          </w:p>
        </w:tc>
      </w:tr>
      <w:tr w:rsidR="00EA20E4" w:rsidRPr="0033716F" w14:paraId="55DA416E" w14:textId="77777777" w:rsidTr="00BA2C1A">
        <w:trPr>
          <w:jc w:val="center"/>
        </w:trPr>
        <w:tc>
          <w:tcPr>
            <w:tcW w:w="652" w:type="dxa"/>
            <w:vAlign w:val="center"/>
          </w:tcPr>
          <w:p w14:paraId="3847C0CE" w14:textId="7C713A96" w:rsidR="00EA20E4" w:rsidRPr="009F5473" w:rsidRDefault="0059767A" w:rsidP="00EA20E4">
            <w:pPr>
              <w:jc w:val="center"/>
              <w:rPr>
                <w:rFonts w:ascii="Calibri" w:hAnsi="Calibri" w:cs="Calibri"/>
                <w:szCs w:val="24"/>
              </w:rPr>
            </w:pPr>
            <w:r>
              <w:rPr>
                <w:rFonts w:ascii="Calibri" w:hAnsi="Calibri" w:cs="Calibri"/>
                <w:szCs w:val="24"/>
              </w:rPr>
              <w:t>17</w:t>
            </w:r>
          </w:p>
        </w:tc>
        <w:tc>
          <w:tcPr>
            <w:tcW w:w="3954" w:type="dxa"/>
            <w:vAlign w:val="center"/>
          </w:tcPr>
          <w:p w14:paraId="33BC7F7F" w14:textId="77777777" w:rsidR="00EA20E4" w:rsidRPr="009F5473" w:rsidRDefault="00EA20E4" w:rsidP="00EA20E4">
            <w:pPr>
              <w:rPr>
                <w:rFonts w:ascii="Calibri" w:hAnsi="Calibri" w:cs="Calibri"/>
                <w:szCs w:val="24"/>
              </w:rPr>
            </w:pPr>
            <w:r w:rsidRPr="009F5473">
              <w:rPr>
                <w:rFonts w:ascii="Calibri" w:hAnsi="Calibri" w:cs="Calibri"/>
                <w:szCs w:val="24"/>
              </w:rPr>
              <w:t>Wykonawca zapewni specjalistyczne szkolenie personelu w zakresie funkcjonowania, koniecznej konserwacji i dezynfekcji dla wszystkich użytkowników w/w sprzętu potwierdzonego protokołem szkolenia</w:t>
            </w:r>
          </w:p>
        </w:tc>
        <w:tc>
          <w:tcPr>
            <w:tcW w:w="2026" w:type="dxa"/>
            <w:vAlign w:val="center"/>
          </w:tcPr>
          <w:p w14:paraId="6173EAC0"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3701A9C2" w14:textId="77777777" w:rsidR="00EA20E4" w:rsidRPr="009F5473" w:rsidRDefault="00EA20E4" w:rsidP="00EA20E4">
            <w:pPr>
              <w:jc w:val="center"/>
              <w:rPr>
                <w:rFonts w:ascii="Calibri" w:hAnsi="Calibri" w:cs="Calibri"/>
                <w:szCs w:val="24"/>
              </w:rPr>
            </w:pPr>
          </w:p>
        </w:tc>
      </w:tr>
      <w:tr w:rsidR="00EA20E4" w:rsidRPr="0033716F" w14:paraId="0D8F50D5" w14:textId="77777777" w:rsidTr="00BA2C1A">
        <w:trPr>
          <w:jc w:val="center"/>
        </w:trPr>
        <w:tc>
          <w:tcPr>
            <w:tcW w:w="652" w:type="dxa"/>
            <w:vAlign w:val="center"/>
          </w:tcPr>
          <w:p w14:paraId="310CFD84" w14:textId="43C62D7A" w:rsidR="00EA20E4" w:rsidRPr="009F5473" w:rsidRDefault="0059767A" w:rsidP="00EA20E4">
            <w:pPr>
              <w:jc w:val="center"/>
              <w:rPr>
                <w:rFonts w:ascii="Calibri" w:hAnsi="Calibri" w:cs="Calibri"/>
                <w:szCs w:val="24"/>
              </w:rPr>
            </w:pPr>
            <w:r>
              <w:rPr>
                <w:rFonts w:ascii="Calibri" w:hAnsi="Calibri" w:cs="Calibri"/>
                <w:szCs w:val="24"/>
              </w:rPr>
              <w:t>18</w:t>
            </w:r>
          </w:p>
        </w:tc>
        <w:tc>
          <w:tcPr>
            <w:tcW w:w="3954" w:type="dxa"/>
            <w:vAlign w:val="center"/>
          </w:tcPr>
          <w:p w14:paraId="5A6681A6" w14:textId="77777777" w:rsidR="00EA20E4" w:rsidRPr="009F5473" w:rsidRDefault="00EA20E4" w:rsidP="00EA20E4">
            <w:pPr>
              <w:rPr>
                <w:rFonts w:ascii="Calibri" w:hAnsi="Calibri" w:cs="Calibri"/>
                <w:szCs w:val="24"/>
              </w:rPr>
            </w:pPr>
            <w:r w:rsidRPr="009F5473">
              <w:rPr>
                <w:rFonts w:ascii="Calibri" w:hAnsi="Calibri" w:cs="Calibri"/>
                <w:szCs w:val="24"/>
              </w:rPr>
              <w:t>Przeglądy w okresie trwania gwarancji łącznie z wymianą części zalecanych przez producenta ( w ilości, zakresie – zgodnie z wymogami producenta) na koszt Wykonawcy. Ostatni przegląd Wykonawca wykona w ostatnim miesiącu obowiązywania gwarancji</w:t>
            </w:r>
          </w:p>
        </w:tc>
        <w:tc>
          <w:tcPr>
            <w:tcW w:w="2026" w:type="dxa"/>
            <w:vAlign w:val="center"/>
          </w:tcPr>
          <w:p w14:paraId="2988AF33"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7BB5EE99" w14:textId="77777777" w:rsidR="00EA20E4" w:rsidRPr="009F5473" w:rsidRDefault="00EA20E4" w:rsidP="00EA20E4">
            <w:pPr>
              <w:jc w:val="center"/>
              <w:rPr>
                <w:rFonts w:ascii="Calibri" w:hAnsi="Calibri" w:cs="Calibri"/>
                <w:szCs w:val="24"/>
              </w:rPr>
            </w:pPr>
          </w:p>
        </w:tc>
      </w:tr>
      <w:tr w:rsidR="00EA20E4" w:rsidRPr="0033716F" w14:paraId="14328180" w14:textId="77777777" w:rsidTr="00BA2C1A">
        <w:trPr>
          <w:jc w:val="center"/>
        </w:trPr>
        <w:tc>
          <w:tcPr>
            <w:tcW w:w="652" w:type="dxa"/>
            <w:vAlign w:val="center"/>
          </w:tcPr>
          <w:p w14:paraId="4E1CA88F" w14:textId="144425B5" w:rsidR="00EA20E4" w:rsidRPr="009F5473" w:rsidRDefault="0059767A" w:rsidP="00EA20E4">
            <w:pPr>
              <w:jc w:val="center"/>
              <w:rPr>
                <w:rFonts w:ascii="Calibri" w:hAnsi="Calibri" w:cs="Calibri"/>
                <w:szCs w:val="24"/>
              </w:rPr>
            </w:pPr>
            <w:r>
              <w:rPr>
                <w:rFonts w:ascii="Calibri" w:hAnsi="Calibri" w:cs="Calibri"/>
                <w:szCs w:val="24"/>
              </w:rPr>
              <w:t>19</w:t>
            </w:r>
          </w:p>
        </w:tc>
        <w:tc>
          <w:tcPr>
            <w:tcW w:w="3954" w:type="dxa"/>
            <w:vAlign w:val="center"/>
          </w:tcPr>
          <w:p w14:paraId="3C7B6418" w14:textId="77777777" w:rsidR="00EA20E4" w:rsidRPr="009F5473" w:rsidRDefault="00EA20E4" w:rsidP="00EA20E4">
            <w:pPr>
              <w:rPr>
                <w:rFonts w:ascii="Calibri" w:hAnsi="Calibri" w:cs="Calibri"/>
                <w:szCs w:val="24"/>
              </w:rPr>
            </w:pPr>
            <w:r w:rsidRPr="009F5473">
              <w:rPr>
                <w:rFonts w:ascii="Calibri" w:hAnsi="Calibri" w:cs="Calibri"/>
                <w:szCs w:val="24"/>
              </w:rPr>
              <w:t>Wykonawca wraz z dostawą przedstawi listę materiałów eksploatacyjnych koniecznych do użytkowania oferowanego sprzętu oraz podzespołów ulegających zużyciu podczas eksploatacji wraz z ich wyceną.</w:t>
            </w:r>
          </w:p>
        </w:tc>
        <w:tc>
          <w:tcPr>
            <w:tcW w:w="2026" w:type="dxa"/>
            <w:vAlign w:val="center"/>
          </w:tcPr>
          <w:p w14:paraId="64BBC701"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12CE6CD9" w14:textId="77777777" w:rsidR="00EA20E4" w:rsidRPr="009F5473" w:rsidRDefault="00EA20E4" w:rsidP="00EA20E4">
            <w:pPr>
              <w:jc w:val="center"/>
              <w:rPr>
                <w:rFonts w:ascii="Calibri" w:hAnsi="Calibri" w:cs="Calibri"/>
                <w:szCs w:val="24"/>
              </w:rPr>
            </w:pPr>
          </w:p>
        </w:tc>
      </w:tr>
      <w:tr w:rsidR="00EA20E4" w:rsidRPr="0033716F" w14:paraId="6EC20F90" w14:textId="77777777" w:rsidTr="00BA2C1A">
        <w:trPr>
          <w:jc w:val="center"/>
        </w:trPr>
        <w:tc>
          <w:tcPr>
            <w:tcW w:w="652" w:type="dxa"/>
            <w:vAlign w:val="center"/>
          </w:tcPr>
          <w:p w14:paraId="709EB59B" w14:textId="6F95A7FF" w:rsidR="00EA20E4" w:rsidRPr="009F5473" w:rsidRDefault="0059767A" w:rsidP="00EA20E4">
            <w:pPr>
              <w:jc w:val="center"/>
              <w:rPr>
                <w:rFonts w:ascii="Calibri" w:hAnsi="Calibri" w:cs="Calibri"/>
                <w:szCs w:val="24"/>
              </w:rPr>
            </w:pPr>
            <w:r>
              <w:rPr>
                <w:rFonts w:ascii="Calibri" w:hAnsi="Calibri" w:cs="Calibri"/>
                <w:szCs w:val="24"/>
              </w:rPr>
              <w:t>20</w:t>
            </w:r>
          </w:p>
        </w:tc>
        <w:tc>
          <w:tcPr>
            <w:tcW w:w="3954" w:type="dxa"/>
            <w:vAlign w:val="center"/>
          </w:tcPr>
          <w:p w14:paraId="13A9FEA9" w14:textId="77777777" w:rsidR="00EA20E4" w:rsidRPr="009F5473" w:rsidRDefault="00EA20E4" w:rsidP="00EA20E4">
            <w:pPr>
              <w:rPr>
                <w:rFonts w:ascii="Calibri" w:hAnsi="Calibri" w:cs="Calibri"/>
                <w:szCs w:val="24"/>
              </w:rPr>
            </w:pPr>
            <w:r w:rsidRPr="009F5473">
              <w:rPr>
                <w:rFonts w:ascii="Calibri" w:hAnsi="Calibri" w:cs="Calibri"/>
                <w:szCs w:val="24"/>
              </w:rPr>
              <w:t>Wykonawca wraz z dostawą przedstawi informacje dotyczące czasu po jakim zachodzi konieczność wymiany podzespołów i części podlegających zużyciu wraz z podaniem ceny tych elementów i ich wymiany.</w:t>
            </w:r>
          </w:p>
        </w:tc>
        <w:tc>
          <w:tcPr>
            <w:tcW w:w="2026" w:type="dxa"/>
            <w:vAlign w:val="center"/>
          </w:tcPr>
          <w:p w14:paraId="7B9B5CE7"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1247FD03" w14:textId="77777777" w:rsidR="00EA20E4" w:rsidRPr="009F5473" w:rsidRDefault="00EA20E4" w:rsidP="00EA20E4">
            <w:pPr>
              <w:jc w:val="center"/>
              <w:rPr>
                <w:rFonts w:ascii="Calibri" w:hAnsi="Calibri" w:cs="Calibri"/>
                <w:szCs w:val="24"/>
              </w:rPr>
            </w:pPr>
          </w:p>
        </w:tc>
      </w:tr>
      <w:tr w:rsidR="00EA20E4" w:rsidRPr="0033716F" w14:paraId="56997AA6" w14:textId="77777777" w:rsidTr="00BA2C1A">
        <w:trPr>
          <w:jc w:val="center"/>
        </w:trPr>
        <w:tc>
          <w:tcPr>
            <w:tcW w:w="652" w:type="dxa"/>
            <w:vAlign w:val="center"/>
          </w:tcPr>
          <w:p w14:paraId="25DBFF59" w14:textId="5B3B5E54" w:rsidR="00EA20E4" w:rsidRPr="009F5473" w:rsidRDefault="0059767A" w:rsidP="00EA20E4">
            <w:pPr>
              <w:jc w:val="center"/>
              <w:rPr>
                <w:rFonts w:ascii="Calibri" w:hAnsi="Calibri" w:cs="Calibri"/>
                <w:szCs w:val="24"/>
              </w:rPr>
            </w:pPr>
            <w:r>
              <w:rPr>
                <w:rFonts w:ascii="Calibri" w:hAnsi="Calibri" w:cs="Calibri"/>
                <w:szCs w:val="24"/>
              </w:rPr>
              <w:t>21</w:t>
            </w:r>
          </w:p>
        </w:tc>
        <w:tc>
          <w:tcPr>
            <w:tcW w:w="3954" w:type="dxa"/>
            <w:vAlign w:val="center"/>
          </w:tcPr>
          <w:p w14:paraId="03DFD2E0" w14:textId="77777777" w:rsidR="00EA20E4" w:rsidRPr="009F5473" w:rsidRDefault="00EA20E4" w:rsidP="00EA20E4">
            <w:pPr>
              <w:rPr>
                <w:rFonts w:ascii="Calibri" w:hAnsi="Calibri" w:cs="Calibri"/>
                <w:szCs w:val="24"/>
              </w:rPr>
            </w:pPr>
            <w:r w:rsidRPr="009F5473">
              <w:rPr>
                <w:rFonts w:ascii="Calibri" w:hAnsi="Calibri" w:cs="Calibri"/>
                <w:szCs w:val="24"/>
              </w:rPr>
              <w:t xml:space="preserve">Wykonawca gwarantuje, że wyżej wyspecyfikowany przedmiot oferty jest kompletny i będzie gotowy do </w:t>
            </w:r>
            <w:r w:rsidRPr="009F5473">
              <w:rPr>
                <w:rFonts w:ascii="Calibri" w:hAnsi="Calibri" w:cs="Calibri"/>
                <w:szCs w:val="24"/>
              </w:rPr>
              <w:lastRenderedPageBreak/>
              <w:t>użytkowania bez żadnych dodatkowych zakupów i inwestycji</w:t>
            </w:r>
          </w:p>
        </w:tc>
        <w:tc>
          <w:tcPr>
            <w:tcW w:w="2026" w:type="dxa"/>
            <w:vAlign w:val="center"/>
          </w:tcPr>
          <w:p w14:paraId="3CA9912D" w14:textId="77777777" w:rsidR="00EA20E4" w:rsidRPr="009F5473" w:rsidRDefault="00EA20E4" w:rsidP="00EA20E4">
            <w:pPr>
              <w:jc w:val="center"/>
              <w:rPr>
                <w:rFonts w:ascii="Calibri" w:hAnsi="Calibri" w:cs="Calibri"/>
                <w:szCs w:val="24"/>
              </w:rPr>
            </w:pPr>
            <w:r w:rsidRPr="009F5473">
              <w:rPr>
                <w:rFonts w:ascii="Calibri" w:hAnsi="Calibri" w:cs="Calibri"/>
                <w:szCs w:val="24"/>
              </w:rPr>
              <w:lastRenderedPageBreak/>
              <w:t>TAK</w:t>
            </w:r>
          </w:p>
        </w:tc>
        <w:tc>
          <w:tcPr>
            <w:tcW w:w="3273" w:type="dxa"/>
            <w:vAlign w:val="center"/>
          </w:tcPr>
          <w:p w14:paraId="50332EDB" w14:textId="77777777" w:rsidR="00EA20E4" w:rsidRPr="009F5473" w:rsidRDefault="00EA20E4" w:rsidP="00EA20E4">
            <w:pPr>
              <w:jc w:val="center"/>
              <w:rPr>
                <w:rFonts w:ascii="Calibri" w:hAnsi="Calibri" w:cs="Calibri"/>
                <w:szCs w:val="24"/>
              </w:rPr>
            </w:pPr>
          </w:p>
        </w:tc>
      </w:tr>
      <w:tr w:rsidR="00EA20E4" w:rsidRPr="0033716F" w14:paraId="14D41BE8" w14:textId="77777777" w:rsidTr="00BA2C1A">
        <w:trPr>
          <w:jc w:val="center"/>
        </w:trPr>
        <w:tc>
          <w:tcPr>
            <w:tcW w:w="652" w:type="dxa"/>
            <w:vAlign w:val="center"/>
          </w:tcPr>
          <w:p w14:paraId="59030C24" w14:textId="45E3A3CD" w:rsidR="00EA20E4" w:rsidRPr="009F5473" w:rsidRDefault="0059767A" w:rsidP="00EA20E4">
            <w:pPr>
              <w:jc w:val="center"/>
              <w:rPr>
                <w:rFonts w:ascii="Calibri" w:hAnsi="Calibri" w:cs="Calibri"/>
                <w:szCs w:val="24"/>
              </w:rPr>
            </w:pPr>
            <w:r>
              <w:rPr>
                <w:rFonts w:ascii="Calibri" w:hAnsi="Calibri" w:cs="Calibri"/>
                <w:szCs w:val="24"/>
              </w:rPr>
              <w:t>22</w:t>
            </w:r>
          </w:p>
        </w:tc>
        <w:tc>
          <w:tcPr>
            <w:tcW w:w="3954" w:type="dxa"/>
            <w:vAlign w:val="center"/>
          </w:tcPr>
          <w:p w14:paraId="64F5B91C" w14:textId="77777777" w:rsidR="00EA20E4" w:rsidRPr="009F5473" w:rsidRDefault="00EA20E4" w:rsidP="00EA20E4">
            <w:pPr>
              <w:rPr>
                <w:rFonts w:ascii="Calibri" w:hAnsi="Calibri" w:cs="Calibri"/>
                <w:szCs w:val="24"/>
              </w:rPr>
            </w:pPr>
            <w:r w:rsidRPr="009F5473">
              <w:rPr>
                <w:rFonts w:ascii="Calibri" w:hAnsi="Calibri" w:cs="Calibri"/>
                <w:szCs w:val="24"/>
              </w:rPr>
              <w:t>Deklaracja zgodności i/lub certyfikat CE</w:t>
            </w:r>
          </w:p>
        </w:tc>
        <w:tc>
          <w:tcPr>
            <w:tcW w:w="2026" w:type="dxa"/>
            <w:vAlign w:val="center"/>
          </w:tcPr>
          <w:p w14:paraId="41CB66ED" w14:textId="77777777" w:rsidR="00EA20E4" w:rsidRPr="009F5473" w:rsidRDefault="00EA20E4" w:rsidP="00EA20E4">
            <w:pPr>
              <w:jc w:val="center"/>
              <w:rPr>
                <w:rFonts w:ascii="Calibri" w:hAnsi="Calibri" w:cs="Calibri"/>
                <w:szCs w:val="24"/>
              </w:rPr>
            </w:pPr>
            <w:r w:rsidRPr="009F5473">
              <w:rPr>
                <w:rFonts w:ascii="Calibri" w:hAnsi="Calibri" w:cs="Calibri"/>
                <w:szCs w:val="24"/>
              </w:rPr>
              <w:t>TAK</w:t>
            </w:r>
          </w:p>
        </w:tc>
        <w:tc>
          <w:tcPr>
            <w:tcW w:w="3273" w:type="dxa"/>
            <w:vAlign w:val="center"/>
          </w:tcPr>
          <w:p w14:paraId="33386053" w14:textId="77777777" w:rsidR="00EA20E4" w:rsidRPr="009F5473" w:rsidRDefault="00EA20E4" w:rsidP="00EA20E4">
            <w:pPr>
              <w:jc w:val="center"/>
              <w:rPr>
                <w:rFonts w:ascii="Calibri" w:hAnsi="Calibri" w:cs="Calibri"/>
                <w:szCs w:val="24"/>
              </w:rPr>
            </w:pPr>
          </w:p>
        </w:tc>
      </w:tr>
    </w:tbl>
    <w:p w14:paraId="283F5F43" w14:textId="77777777" w:rsidR="0080419A" w:rsidRDefault="0080419A" w:rsidP="0080419A">
      <w:pPr>
        <w:ind w:left="6381"/>
        <w:rPr>
          <w:rFonts w:ascii="Arial" w:eastAsia="Calibri" w:hAnsi="Arial" w:cs="Arial"/>
          <w:b/>
          <w:bCs/>
          <w:szCs w:val="24"/>
          <w:lang w:eastAsia="pl-PL"/>
        </w:rPr>
      </w:pPr>
    </w:p>
    <w:p w14:paraId="223647DC" w14:textId="77777777" w:rsidR="0080419A" w:rsidRPr="009F5473" w:rsidRDefault="0080419A" w:rsidP="0080419A">
      <w:pPr>
        <w:rPr>
          <w:rFonts w:ascii="Calibri" w:hAnsi="Calibri" w:cs="Calibri"/>
          <w:szCs w:val="24"/>
        </w:rPr>
      </w:pPr>
      <w:r w:rsidRPr="009F5473">
        <w:rPr>
          <w:rFonts w:ascii="Calibri" w:hAnsi="Calibri" w:cs="Calibri"/>
          <w:szCs w:val="24"/>
        </w:rPr>
        <w:t>Zamawiający wymaga zgodnie z zapisami ust. 14 części XI SWZ:</w:t>
      </w:r>
    </w:p>
    <w:p w14:paraId="176F9772" w14:textId="77777777" w:rsidR="0080419A" w:rsidRDefault="0080419A" w:rsidP="0080419A">
      <w:pPr>
        <w:ind w:left="284" w:hanging="284"/>
        <w:rPr>
          <w:rFonts w:ascii="Arial" w:eastAsia="Calibri" w:hAnsi="Arial" w:cs="Arial"/>
          <w:b/>
          <w:bCs/>
          <w:szCs w:val="24"/>
          <w:lang w:eastAsia="pl-PL"/>
        </w:rPr>
      </w:pPr>
      <w:r w:rsidRPr="009F5473">
        <w:rPr>
          <w:rFonts w:ascii="Calibri" w:hAnsi="Calibri" w:cs="Calibri"/>
          <w:szCs w:val="24"/>
        </w:rPr>
        <w:t>* - potwierdzenia spełnienia wymaganych parametrów technicznych poprzez wpisanie słowa „TAK” w odpowiednim (każdym) wierszu kolumny „4”</w:t>
      </w:r>
    </w:p>
    <w:p w14:paraId="2F119FB2" w14:textId="2E0DA42E" w:rsidR="0080419A" w:rsidRDefault="0080419A" w:rsidP="0080419A">
      <w:pPr>
        <w:ind w:left="6381"/>
        <w:rPr>
          <w:rFonts w:ascii="Arial" w:eastAsia="Calibri" w:hAnsi="Arial" w:cs="Arial"/>
          <w:b/>
          <w:bCs/>
          <w:szCs w:val="24"/>
          <w:lang w:eastAsia="pl-PL"/>
        </w:rPr>
      </w:pPr>
    </w:p>
    <w:p w14:paraId="5BB9FE91" w14:textId="77777777" w:rsidR="0059767A" w:rsidRDefault="0059767A" w:rsidP="0080419A">
      <w:pPr>
        <w:ind w:left="6381"/>
        <w:rPr>
          <w:rFonts w:ascii="Arial" w:eastAsia="Calibri" w:hAnsi="Arial" w:cs="Arial"/>
          <w:b/>
          <w:bCs/>
          <w:szCs w:val="24"/>
          <w:lang w:eastAsia="pl-PL"/>
        </w:rPr>
        <w:sectPr w:rsidR="0059767A" w:rsidSect="001562F7">
          <w:pgSz w:w="11906" w:h="16838"/>
          <w:pgMar w:top="720" w:right="1701" w:bottom="720" w:left="992" w:header="284" w:footer="442" w:gutter="0"/>
          <w:cols w:space="708"/>
          <w:docGrid w:linePitch="360"/>
        </w:sectPr>
      </w:pPr>
    </w:p>
    <w:p w14:paraId="397165BD" w14:textId="296A5377" w:rsidR="00C60642" w:rsidRPr="000A66C3" w:rsidRDefault="00C60642" w:rsidP="00C60642">
      <w:pPr>
        <w:pStyle w:val="Nagwek2"/>
        <w:tabs>
          <w:tab w:val="right" w:pos="9213"/>
          <w:tab w:val="right" w:pos="13984"/>
        </w:tabs>
        <w:spacing w:before="0" w:after="0"/>
        <w:rPr>
          <w:rFonts w:asciiTheme="minorHAnsi" w:hAnsiTheme="minorHAnsi"/>
          <w:iCs/>
        </w:rPr>
      </w:pPr>
      <w:proofErr w:type="spellStart"/>
      <w:r w:rsidRPr="000A66C3">
        <w:rPr>
          <w:rFonts w:asciiTheme="minorHAnsi" w:hAnsiTheme="minorHAnsi"/>
        </w:rPr>
        <w:lastRenderedPageBreak/>
        <w:t>Ozn</w:t>
      </w:r>
      <w:proofErr w:type="spellEnd"/>
      <w:r w:rsidRPr="000A66C3">
        <w:rPr>
          <w:rFonts w:asciiTheme="minorHAnsi" w:hAnsiTheme="minorHAnsi"/>
        </w:rPr>
        <w:t>. postępowania 09/2022</w:t>
      </w:r>
      <w:r w:rsidRPr="000A66C3">
        <w:rPr>
          <w:rFonts w:asciiTheme="minorHAnsi" w:hAnsiTheme="minorHAnsi"/>
        </w:rPr>
        <w:tab/>
      </w:r>
      <w:r w:rsidRPr="000A66C3">
        <w:rPr>
          <w:rFonts w:ascii="Calibri" w:hAnsi="Calibri" w:cs="Calibri"/>
        </w:rPr>
        <w:t>Załącznik nr 2.</w:t>
      </w:r>
      <w:r>
        <w:rPr>
          <w:rFonts w:ascii="Calibri" w:hAnsi="Calibri" w:cs="Calibri"/>
        </w:rPr>
        <w:t>3</w:t>
      </w:r>
      <w:r w:rsidRPr="000A66C3">
        <w:rPr>
          <w:rFonts w:ascii="Calibri" w:hAnsi="Calibri" w:cs="Calibri"/>
        </w:rPr>
        <w:t xml:space="preserve"> do SWZ</w:t>
      </w:r>
    </w:p>
    <w:p w14:paraId="1414A7E3" w14:textId="77777777" w:rsidR="0059767A" w:rsidRPr="009F2A39" w:rsidRDefault="0059767A" w:rsidP="0059767A">
      <w:pPr>
        <w:rPr>
          <w:rFonts w:ascii="Arial" w:hAnsi="Arial" w:cs="Arial"/>
          <w:szCs w:val="24"/>
          <w:highlight w:val="yellow"/>
          <w:lang w:eastAsia="pl-PL"/>
        </w:rPr>
      </w:pPr>
    </w:p>
    <w:p w14:paraId="777962F0" w14:textId="77777777" w:rsidR="0059767A" w:rsidRPr="009F5473" w:rsidRDefault="0059767A" w:rsidP="0059767A">
      <w:pPr>
        <w:jc w:val="center"/>
        <w:rPr>
          <w:rFonts w:ascii="Calibri" w:hAnsi="Calibri" w:cs="Calibri"/>
        </w:rPr>
      </w:pPr>
      <w:r w:rsidRPr="009F5473">
        <w:rPr>
          <w:rFonts w:ascii="Calibri" w:hAnsi="Calibri" w:cs="Calibri"/>
          <w:b/>
        </w:rPr>
        <w:t>WYMAGANE PARAMETRY TECHNICZNE, FUNKCJONALNE I UŻYTKOWE</w:t>
      </w:r>
    </w:p>
    <w:p w14:paraId="06D5893A" w14:textId="77777777" w:rsidR="0059767A" w:rsidRDefault="0059767A" w:rsidP="0059767A">
      <w:pPr>
        <w:ind w:left="6381"/>
        <w:rPr>
          <w:rFonts w:ascii="Arial" w:eastAsia="Calibri" w:hAnsi="Arial" w:cs="Arial"/>
          <w:b/>
          <w:bCs/>
          <w:szCs w:val="24"/>
          <w:lang w:eastAsia="pl-PL"/>
        </w:rPr>
      </w:pPr>
    </w:p>
    <w:p w14:paraId="48FE293F" w14:textId="697FC9A5" w:rsidR="0059767A" w:rsidRPr="0059767A" w:rsidRDefault="0059767A" w:rsidP="0059767A">
      <w:pPr>
        <w:jc w:val="center"/>
        <w:rPr>
          <w:rFonts w:asciiTheme="minorHAnsi" w:hAnsiTheme="minorHAnsi" w:cstheme="minorHAnsi"/>
          <w:b/>
          <w:szCs w:val="24"/>
        </w:rPr>
      </w:pPr>
      <w:r w:rsidRPr="00BD58FC">
        <w:rPr>
          <w:rFonts w:asciiTheme="minorHAnsi" w:hAnsiTheme="minorHAnsi" w:cstheme="minorHAnsi"/>
          <w:b/>
          <w:bCs/>
        </w:rPr>
        <w:t>FOTEL KARDIOLOGICZNY Z DOPINANYM ELEKTRYCZNYM SYSTEMEM PŁOZOWYM</w:t>
      </w:r>
      <w:r w:rsidRPr="00BD58FC">
        <w:rPr>
          <w:rFonts w:asciiTheme="minorHAnsi" w:hAnsiTheme="minorHAnsi" w:cstheme="minorHAnsi"/>
          <w:b/>
          <w:szCs w:val="24"/>
        </w:rPr>
        <w:t xml:space="preserve"> – 1 </w:t>
      </w:r>
      <w:proofErr w:type="spellStart"/>
      <w:r w:rsidRPr="00BD58FC">
        <w:rPr>
          <w:rFonts w:asciiTheme="minorHAnsi" w:hAnsiTheme="minorHAnsi" w:cstheme="minorHAnsi"/>
          <w:b/>
          <w:szCs w:val="24"/>
        </w:rPr>
        <w:t>kpl</w:t>
      </w:r>
      <w:proofErr w:type="spellEnd"/>
      <w:r w:rsidRPr="00BD58FC">
        <w:rPr>
          <w:rFonts w:asciiTheme="minorHAnsi" w:hAnsiTheme="minorHAnsi" w:cstheme="minorHAnsi"/>
          <w:b/>
          <w:szCs w:val="24"/>
        </w:rPr>
        <w:t>.</w:t>
      </w:r>
    </w:p>
    <w:p w14:paraId="5981320C" w14:textId="77777777" w:rsidR="0059767A" w:rsidRDefault="0059767A" w:rsidP="0059767A">
      <w:pPr>
        <w:ind w:left="6381"/>
        <w:rPr>
          <w:rFonts w:ascii="Arial" w:eastAsia="Calibri" w:hAnsi="Arial" w:cs="Arial"/>
          <w:b/>
          <w:bCs/>
          <w:szCs w:val="24"/>
          <w:lang w:eastAsia="pl-PL"/>
        </w:rPr>
      </w:pPr>
    </w:p>
    <w:tbl>
      <w:tblPr>
        <w:tblpPr w:leftFromText="141" w:rightFromText="141" w:vertAnchor="text" w:horzAnchor="margin" w:tblpXSpec="center"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59767A" w:rsidRPr="004726DC" w14:paraId="77883084" w14:textId="77777777" w:rsidTr="00BA2C1A">
        <w:trPr>
          <w:trHeight w:val="521"/>
        </w:trPr>
        <w:tc>
          <w:tcPr>
            <w:tcW w:w="1908" w:type="dxa"/>
            <w:vAlign w:val="center"/>
          </w:tcPr>
          <w:p w14:paraId="4C69E03C" w14:textId="77777777" w:rsidR="0059767A" w:rsidRPr="009F5473" w:rsidRDefault="0059767A" w:rsidP="00BA2C1A">
            <w:pPr>
              <w:rPr>
                <w:rFonts w:ascii="Calibri" w:hAnsi="Calibri" w:cs="Arial"/>
                <w:b/>
              </w:rPr>
            </w:pPr>
            <w:r w:rsidRPr="009F5473">
              <w:rPr>
                <w:rFonts w:ascii="Calibri" w:hAnsi="Calibri" w:cs="Arial"/>
                <w:b/>
              </w:rPr>
              <w:t>Producent, miejsce produkcji:</w:t>
            </w:r>
          </w:p>
        </w:tc>
        <w:tc>
          <w:tcPr>
            <w:tcW w:w="7788" w:type="dxa"/>
            <w:gridSpan w:val="3"/>
          </w:tcPr>
          <w:p w14:paraId="14CC2A87" w14:textId="77777777" w:rsidR="0059767A" w:rsidRPr="009F5473" w:rsidRDefault="0059767A" w:rsidP="00BA2C1A">
            <w:pPr>
              <w:rPr>
                <w:rFonts w:ascii="Calibri" w:hAnsi="Calibri" w:cs="Arial"/>
              </w:rPr>
            </w:pPr>
          </w:p>
        </w:tc>
      </w:tr>
      <w:tr w:rsidR="0059767A" w:rsidRPr="004726DC" w14:paraId="50112C8A" w14:textId="77777777" w:rsidTr="00BA2C1A">
        <w:trPr>
          <w:trHeight w:val="540"/>
        </w:trPr>
        <w:tc>
          <w:tcPr>
            <w:tcW w:w="1908" w:type="dxa"/>
            <w:vAlign w:val="center"/>
          </w:tcPr>
          <w:p w14:paraId="3EBA2FFD" w14:textId="77777777" w:rsidR="0059767A" w:rsidRPr="009F5473" w:rsidRDefault="0059767A" w:rsidP="00BA2C1A">
            <w:pPr>
              <w:jc w:val="left"/>
              <w:rPr>
                <w:rFonts w:ascii="Calibri" w:hAnsi="Calibri" w:cs="Arial"/>
                <w:b/>
              </w:rPr>
            </w:pPr>
            <w:r w:rsidRPr="009F5473">
              <w:rPr>
                <w:rFonts w:ascii="Calibri" w:hAnsi="Calibri" w:cs="Arial"/>
                <w:b/>
              </w:rPr>
              <w:t xml:space="preserve">Nazwa, typ, model </w:t>
            </w:r>
          </w:p>
        </w:tc>
        <w:tc>
          <w:tcPr>
            <w:tcW w:w="4860" w:type="dxa"/>
          </w:tcPr>
          <w:p w14:paraId="07CFD674" w14:textId="77777777" w:rsidR="0059767A" w:rsidRPr="009F5473" w:rsidRDefault="0059767A" w:rsidP="00BA2C1A">
            <w:pPr>
              <w:rPr>
                <w:rFonts w:ascii="Calibri" w:hAnsi="Calibri" w:cs="Arial"/>
              </w:rPr>
            </w:pPr>
          </w:p>
        </w:tc>
        <w:tc>
          <w:tcPr>
            <w:tcW w:w="1260" w:type="dxa"/>
          </w:tcPr>
          <w:p w14:paraId="4B62D5F0" w14:textId="77777777" w:rsidR="0059767A" w:rsidRPr="009F5473" w:rsidRDefault="0059767A" w:rsidP="00BA2C1A">
            <w:pPr>
              <w:tabs>
                <w:tab w:val="left" w:pos="4632"/>
              </w:tabs>
              <w:rPr>
                <w:rFonts w:ascii="Calibri" w:hAnsi="Calibri" w:cs="Arial"/>
              </w:rPr>
            </w:pPr>
            <w:r w:rsidRPr="009F5473">
              <w:rPr>
                <w:rFonts w:ascii="Calibri" w:hAnsi="Calibri" w:cs="Arial"/>
                <w:b/>
              </w:rPr>
              <w:t>Rok produkcji:</w:t>
            </w:r>
          </w:p>
        </w:tc>
        <w:tc>
          <w:tcPr>
            <w:tcW w:w="1668" w:type="dxa"/>
          </w:tcPr>
          <w:p w14:paraId="29B64210" w14:textId="77777777" w:rsidR="0059767A" w:rsidRPr="009F5473" w:rsidRDefault="0059767A" w:rsidP="00BA2C1A">
            <w:pPr>
              <w:tabs>
                <w:tab w:val="left" w:pos="4632"/>
              </w:tabs>
              <w:rPr>
                <w:rFonts w:ascii="Calibri" w:hAnsi="Calibri" w:cs="Arial"/>
              </w:rPr>
            </w:pPr>
          </w:p>
        </w:tc>
      </w:tr>
    </w:tbl>
    <w:p w14:paraId="3DE683F9" w14:textId="77777777" w:rsidR="0059767A" w:rsidRDefault="0059767A" w:rsidP="0059767A">
      <w:pPr>
        <w:ind w:left="6381"/>
        <w:rPr>
          <w:rFonts w:ascii="Arial" w:eastAsia="Calibri" w:hAnsi="Arial" w:cs="Arial"/>
          <w:b/>
          <w:bCs/>
          <w:szCs w:val="24"/>
          <w:lang w:eastAsia="pl-PL"/>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414"/>
        <w:gridCol w:w="1841"/>
        <w:gridCol w:w="2783"/>
      </w:tblGrid>
      <w:tr w:rsidR="0059767A" w:rsidRPr="009C73B2" w14:paraId="60ECFE86" w14:textId="77777777" w:rsidTr="00BA2C1A">
        <w:trPr>
          <w:jc w:val="center"/>
        </w:trPr>
        <w:tc>
          <w:tcPr>
            <w:tcW w:w="684" w:type="dxa"/>
            <w:shd w:val="clear" w:color="auto" w:fill="BFBFBF"/>
            <w:vAlign w:val="center"/>
          </w:tcPr>
          <w:p w14:paraId="4F61B921" w14:textId="77777777" w:rsidR="0059767A" w:rsidRPr="00C60642" w:rsidRDefault="0059767A" w:rsidP="00BA2C1A">
            <w:pPr>
              <w:jc w:val="center"/>
              <w:rPr>
                <w:rFonts w:asciiTheme="minorHAnsi" w:hAnsiTheme="minorHAnsi" w:cstheme="minorHAnsi"/>
                <w:b/>
                <w:sz w:val="20"/>
              </w:rPr>
            </w:pPr>
            <w:r w:rsidRPr="00C60642">
              <w:rPr>
                <w:rFonts w:asciiTheme="minorHAnsi" w:hAnsiTheme="minorHAnsi" w:cstheme="minorHAnsi"/>
                <w:b/>
                <w:bCs/>
                <w:kern w:val="2"/>
                <w:sz w:val="20"/>
              </w:rPr>
              <w:t>Lp.</w:t>
            </w:r>
          </w:p>
        </w:tc>
        <w:tc>
          <w:tcPr>
            <w:tcW w:w="4414" w:type="dxa"/>
            <w:shd w:val="clear" w:color="auto" w:fill="BFBFBF"/>
            <w:vAlign w:val="center"/>
          </w:tcPr>
          <w:p w14:paraId="73080060" w14:textId="77777777" w:rsidR="0059767A" w:rsidRPr="00C60642" w:rsidRDefault="0059767A" w:rsidP="00BA2C1A">
            <w:pPr>
              <w:rPr>
                <w:rFonts w:asciiTheme="minorHAnsi" w:hAnsiTheme="minorHAnsi" w:cstheme="minorHAnsi"/>
                <w:b/>
                <w:sz w:val="20"/>
              </w:rPr>
            </w:pPr>
            <w:r w:rsidRPr="00C60642">
              <w:rPr>
                <w:rFonts w:asciiTheme="minorHAnsi" w:eastAsia="Calibri" w:hAnsiTheme="minorHAnsi" w:cstheme="minorHAnsi"/>
                <w:b/>
                <w:bCs/>
                <w:i/>
                <w:sz w:val="20"/>
                <w:lang w:eastAsia="pl-PL"/>
              </w:rPr>
              <w:t>Szczegółowy opis wymaganych parametrów technicznych, funkcjonalnych i użytkowych przedmiotu zamówienia</w:t>
            </w:r>
          </w:p>
        </w:tc>
        <w:tc>
          <w:tcPr>
            <w:tcW w:w="1841" w:type="dxa"/>
            <w:shd w:val="clear" w:color="auto" w:fill="BFBFBF"/>
            <w:vAlign w:val="center"/>
          </w:tcPr>
          <w:p w14:paraId="15035777" w14:textId="77777777" w:rsidR="0059767A" w:rsidRPr="00C60642" w:rsidRDefault="0059767A" w:rsidP="00BA2C1A">
            <w:pPr>
              <w:rPr>
                <w:rFonts w:asciiTheme="minorHAnsi" w:hAnsiTheme="minorHAnsi" w:cstheme="minorHAnsi"/>
                <w:b/>
                <w:sz w:val="20"/>
              </w:rPr>
            </w:pPr>
            <w:r w:rsidRPr="00C60642">
              <w:rPr>
                <w:rFonts w:asciiTheme="minorHAnsi" w:hAnsiTheme="minorHAnsi" w:cstheme="minorHAnsi"/>
                <w:b/>
                <w:bCs/>
                <w:kern w:val="2"/>
                <w:sz w:val="20"/>
              </w:rPr>
              <w:t>Parametr wymagany</w:t>
            </w:r>
          </w:p>
        </w:tc>
        <w:tc>
          <w:tcPr>
            <w:tcW w:w="2783" w:type="dxa"/>
            <w:shd w:val="clear" w:color="auto" w:fill="BFBFBF"/>
            <w:vAlign w:val="center"/>
          </w:tcPr>
          <w:p w14:paraId="3C3F3BFC" w14:textId="77777777" w:rsidR="0059767A" w:rsidRPr="00C60642" w:rsidRDefault="0059767A" w:rsidP="00BA2C1A">
            <w:pPr>
              <w:rPr>
                <w:rFonts w:asciiTheme="minorHAnsi" w:hAnsiTheme="minorHAnsi" w:cstheme="minorHAnsi"/>
                <w:b/>
                <w:sz w:val="20"/>
              </w:rPr>
            </w:pPr>
            <w:r w:rsidRPr="00C60642">
              <w:rPr>
                <w:rFonts w:asciiTheme="minorHAnsi" w:hAnsiTheme="minorHAnsi" w:cstheme="minorHAnsi"/>
                <w:b/>
                <w:kern w:val="2"/>
                <w:sz w:val="20"/>
              </w:rPr>
              <w:t>Parametr oferowany*</w:t>
            </w:r>
          </w:p>
        </w:tc>
      </w:tr>
      <w:tr w:rsidR="0059767A" w:rsidRPr="009C73B2" w14:paraId="6A4FA6D5" w14:textId="77777777" w:rsidTr="00BA2C1A">
        <w:trPr>
          <w:jc w:val="center"/>
        </w:trPr>
        <w:tc>
          <w:tcPr>
            <w:tcW w:w="684" w:type="dxa"/>
            <w:shd w:val="clear" w:color="auto" w:fill="BFBFBF"/>
            <w:vAlign w:val="center"/>
          </w:tcPr>
          <w:p w14:paraId="7EED3B8F" w14:textId="77777777" w:rsidR="0059767A" w:rsidRPr="00C60642" w:rsidRDefault="0059767A" w:rsidP="00BA2C1A">
            <w:pPr>
              <w:jc w:val="center"/>
              <w:rPr>
                <w:rFonts w:asciiTheme="minorHAnsi" w:hAnsiTheme="minorHAnsi" w:cstheme="minorHAnsi"/>
                <w:b/>
                <w:bCs/>
                <w:kern w:val="2"/>
                <w:sz w:val="20"/>
              </w:rPr>
            </w:pPr>
            <w:r w:rsidRPr="00C60642">
              <w:rPr>
                <w:rFonts w:asciiTheme="minorHAnsi" w:hAnsiTheme="minorHAnsi" w:cstheme="minorHAnsi"/>
                <w:b/>
                <w:bCs/>
                <w:kern w:val="2"/>
                <w:sz w:val="20"/>
              </w:rPr>
              <w:t>1</w:t>
            </w:r>
          </w:p>
        </w:tc>
        <w:tc>
          <w:tcPr>
            <w:tcW w:w="4414" w:type="dxa"/>
            <w:shd w:val="clear" w:color="auto" w:fill="BFBFBF"/>
            <w:vAlign w:val="center"/>
          </w:tcPr>
          <w:p w14:paraId="6E12D7D4" w14:textId="77777777" w:rsidR="0059767A" w:rsidRPr="00C60642" w:rsidRDefault="0059767A" w:rsidP="00BA2C1A">
            <w:pPr>
              <w:jc w:val="center"/>
              <w:rPr>
                <w:rFonts w:asciiTheme="minorHAnsi" w:eastAsia="Calibri" w:hAnsiTheme="minorHAnsi" w:cstheme="minorHAnsi"/>
                <w:b/>
                <w:bCs/>
                <w:i/>
                <w:sz w:val="20"/>
                <w:lang w:eastAsia="pl-PL"/>
              </w:rPr>
            </w:pPr>
            <w:r w:rsidRPr="00C60642">
              <w:rPr>
                <w:rFonts w:asciiTheme="minorHAnsi" w:eastAsia="Calibri" w:hAnsiTheme="minorHAnsi" w:cstheme="minorHAnsi"/>
                <w:b/>
                <w:bCs/>
                <w:i/>
                <w:sz w:val="20"/>
                <w:lang w:eastAsia="pl-PL"/>
              </w:rPr>
              <w:t>2</w:t>
            </w:r>
          </w:p>
        </w:tc>
        <w:tc>
          <w:tcPr>
            <w:tcW w:w="1841" w:type="dxa"/>
            <w:shd w:val="clear" w:color="auto" w:fill="BFBFBF"/>
            <w:vAlign w:val="center"/>
          </w:tcPr>
          <w:p w14:paraId="63EEDC05" w14:textId="77777777" w:rsidR="0059767A" w:rsidRPr="00C60642" w:rsidRDefault="0059767A" w:rsidP="00BA2C1A">
            <w:pPr>
              <w:jc w:val="center"/>
              <w:rPr>
                <w:rFonts w:asciiTheme="minorHAnsi" w:hAnsiTheme="minorHAnsi" w:cstheme="minorHAnsi"/>
                <w:b/>
                <w:bCs/>
                <w:kern w:val="2"/>
                <w:sz w:val="20"/>
              </w:rPr>
            </w:pPr>
            <w:r w:rsidRPr="00C60642">
              <w:rPr>
                <w:rFonts w:asciiTheme="minorHAnsi" w:hAnsiTheme="minorHAnsi" w:cstheme="minorHAnsi"/>
                <w:b/>
                <w:bCs/>
                <w:kern w:val="2"/>
                <w:sz w:val="20"/>
              </w:rPr>
              <w:t>3</w:t>
            </w:r>
          </w:p>
        </w:tc>
        <w:tc>
          <w:tcPr>
            <w:tcW w:w="2783" w:type="dxa"/>
            <w:shd w:val="clear" w:color="auto" w:fill="BFBFBF"/>
            <w:vAlign w:val="center"/>
          </w:tcPr>
          <w:p w14:paraId="5D7B9D55" w14:textId="77777777" w:rsidR="0059767A" w:rsidRPr="00C60642" w:rsidRDefault="0059767A" w:rsidP="00BA2C1A">
            <w:pPr>
              <w:jc w:val="center"/>
              <w:rPr>
                <w:rFonts w:asciiTheme="minorHAnsi" w:hAnsiTheme="minorHAnsi" w:cstheme="minorHAnsi"/>
                <w:b/>
                <w:kern w:val="2"/>
                <w:sz w:val="20"/>
              </w:rPr>
            </w:pPr>
            <w:r w:rsidRPr="00C60642">
              <w:rPr>
                <w:rFonts w:asciiTheme="minorHAnsi" w:hAnsiTheme="minorHAnsi" w:cstheme="minorHAnsi"/>
                <w:b/>
                <w:kern w:val="2"/>
                <w:sz w:val="20"/>
              </w:rPr>
              <w:t>4</w:t>
            </w:r>
          </w:p>
        </w:tc>
      </w:tr>
      <w:tr w:rsidR="0059767A" w:rsidRPr="009C73B2" w14:paraId="6760C675" w14:textId="77777777" w:rsidTr="00BA2C1A">
        <w:trPr>
          <w:jc w:val="center"/>
        </w:trPr>
        <w:tc>
          <w:tcPr>
            <w:tcW w:w="684" w:type="dxa"/>
            <w:vAlign w:val="center"/>
          </w:tcPr>
          <w:p w14:paraId="0CC03B3C" w14:textId="77777777" w:rsidR="0059767A" w:rsidRPr="00C60642" w:rsidRDefault="0059767A" w:rsidP="00BA2C1A">
            <w:pPr>
              <w:spacing w:after="0"/>
              <w:jc w:val="center"/>
              <w:rPr>
                <w:rFonts w:asciiTheme="minorHAnsi" w:hAnsiTheme="minorHAnsi" w:cstheme="minorHAnsi"/>
                <w:sz w:val="20"/>
              </w:rPr>
            </w:pPr>
            <w:r w:rsidRPr="00C60642">
              <w:rPr>
                <w:rFonts w:asciiTheme="minorHAnsi" w:hAnsiTheme="minorHAnsi" w:cstheme="minorHAnsi"/>
                <w:sz w:val="20"/>
              </w:rPr>
              <w:t>1</w:t>
            </w:r>
          </w:p>
        </w:tc>
        <w:tc>
          <w:tcPr>
            <w:tcW w:w="4414" w:type="dxa"/>
            <w:vAlign w:val="center"/>
          </w:tcPr>
          <w:p w14:paraId="45AD17F5" w14:textId="386458CC" w:rsidR="0059767A" w:rsidRPr="00C60642" w:rsidRDefault="0059767A" w:rsidP="00BA2C1A">
            <w:pPr>
              <w:rPr>
                <w:rFonts w:asciiTheme="minorHAnsi" w:hAnsiTheme="minorHAnsi" w:cstheme="minorHAnsi"/>
                <w:sz w:val="20"/>
              </w:rPr>
            </w:pPr>
            <w:r w:rsidRPr="00C60642">
              <w:rPr>
                <w:rFonts w:asciiTheme="minorHAnsi" w:hAnsiTheme="minorHAnsi" w:cstheme="minorHAnsi"/>
                <w:sz w:val="20"/>
              </w:rPr>
              <w:t>Rok produkcji min 202</w:t>
            </w:r>
            <w:r w:rsidRPr="00C60642">
              <w:rPr>
                <w:rFonts w:asciiTheme="minorHAnsi" w:hAnsiTheme="minorHAnsi" w:cstheme="minorHAnsi"/>
                <w:sz w:val="20"/>
              </w:rPr>
              <w:t>2</w:t>
            </w:r>
          </w:p>
        </w:tc>
        <w:tc>
          <w:tcPr>
            <w:tcW w:w="1841" w:type="dxa"/>
            <w:vAlign w:val="center"/>
          </w:tcPr>
          <w:p w14:paraId="1C7CDD76" w14:textId="77777777" w:rsidR="0059767A" w:rsidRPr="00C60642" w:rsidRDefault="0059767A" w:rsidP="00BA2C1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7D48A7F8" w14:textId="77777777" w:rsidR="0059767A" w:rsidRPr="00C60642" w:rsidRDefault="0059767A" w:rsidP="00BA2C1A">
            <w:pPr>
              <w:jc w:val="center"/>
              <w:rPr>
                <w:rFonts w:asciiTheme="minorHAnsi" w:hAnsiTheme="minorHAnsi" w:cstheme="minorHAnsi"/>
                <w:sz w:val="20"/>
              </w:rPr>
            </w:pPr>
          </w:p>
        </w:tc>
      </w:tr>
      <w:tr w:rsidR="0059767A" w:rsidRPr="009C73B2" w14:paraId="7BD65441" w14:textId="77777777" w:rsidTr="00043078">
        <w:trPr>
          <w:jc w:val="center"/>
        </w:trPr>
        <w:tc>
          <w:tcPr>
            <w:tcW w:w="684" w:type="dxa"/>
            <w:vAlign w:val="center"/>
          </w:tcPr>
          <w:p w14:paraId="06AA6FF7" w14:textId="77777777" w:rsidR="0059767A" w:rsidRPr="00C60642" w:rsidRDefault="0059767A" w:rsidP="0059767A">
            <w:pPr>
              <w:spacing w:after="0"/>
              <w:jc w:val="center"/>
              <w:rPr>
                <w:rFonts w:asciiTheme="minorHAnsi" w:hAnsiTheme="minorHAnsi" w:cstheme="minorHAnsi"/>
                <w:sz w:val="20"/>
              </w:rPr>
            </w:pPr>
            <w:r w:rsidRPr="00C60642">
              <w:rPr>
                <w:rFonts w:asciiTheme="minorHAnsi" w:hAnsiTheme="minorHAnsi" w:cstheme="minorHAnsi"/>
                <w:sz w:val="20"/>
              </w:rPr>
              <w:t>2</w:t>
            </w:r>
          </w:p>
        </w:tc>
        <w:tc>
          <w:tcPr>
            <w:tcW w:w="4414" w:type="dxa"/>
          </w:tcPr>
          <w:p w14:paraId="53961B10" w14:textId="53CC18E3" w:rsidR="0059767A" w:rsidRPr="00C60642" w:rsidRDefault="0059767A" w:rsidP="00C82DFA">
            <w:pPr>
              <w:rPr>
                <w:rFonts w:asciiTheme="minorHAnsi" w:hAnsiTheme="minorHAnsi" w:cstheme="minorHAnsi"/>
                <w:sz w:val="20"/>
              </w:rPr>
            </w:pPr>
            <w:r w:rsidRPr="00C60642">
              <w:rPr>
                <w:rFonts w:asciiTheme="minorHAnsi" w:hAnsiTheme="minorHAnsi" w:cstheme="minorHAnsi"/>
                <w:sz w:val="20"/>
              </w:rPr>
              <w:t>Wyposażony w  4 kółka transportowe o średnicy minimum 120 mm, w tym  dwa z blokadą obrotu.</w:t>
            </w:r>
          </w:p>
        </w:tc>
        <w:tc>
          <w:tcPr>
            <w:tcW w:w="1841" w:type="dxa"/>
            <w:vAlign w:val="center"/>
          </w:tcPr>
          <w:p w14:paraId="409927D4"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4E99C2E3" w14:textId="77777777" w:rsidR="0059767A" w:rsidRPr="00C60642" w:rsidRDefault="0059767A" w:rsidP="0059767A">
            <w:pPr>
              <w:jc w:val="center"/>
              <w:rPr>
                <w:rFonts w:asciiTheme="minorHAnsi" w:hAnsiTheme="minorHAnsi" w:cstheme="minorHAnsi"/>
                <w:sz w:val="20"/>
              </w:rPr>
            </w:pPr>
          </w:p>
        </w:tc>
      </w:tr>
      <w:tr w:rsidR="0059767A" w:rsidRPr="009C73B2" w14:paraId="791CA015" w14:textId="77777777" w:rsidTr="00043078">
        <w:trPr>
          <w:jc w:val="center"/>
        </w:trPr>
        <w:tc>
          <w:tcPr>
            <w:tcW w:w="684" w:type="dxa"/>
            <w:vAlign w:val="center"/>
          </w:tcPr>
          <w:p w14:paraId="686B40FD" w14:textId="77777777" w:rsidR="0059767A" w:rsidRPr="00C60642" w:rsidRDefault="0059767A" w:rsidP="0059767A">
            <w:pPr>
              <w:spacing w:after="0"/>
              <w:jc w:val="center"/>
              <w:rPr>
                <w:rFonts w:asciiTheme="minorHAnsi" w:hAnsiTheme="minorHAnsi" w:cstheme="minorHAnsi"/>
                <w:sz w:val="20"/>
              </w:rPr>
            </w:pPr>
            <w:r w:rsidRPr="00C60642">
              <w:rPr>
                <w:rFonts w:asciiTheme="minorHAnsi" w:hAnsiTheme="minorHAnsi" w:cstheme="minorHAnsi"/>
                <w:sz w:val="20"/>
              </w:rPr>
              <w:t>3</w:t>
            </w:r>
          </w:p>
        </w:tc>
        <w:tc>
          <w:tcPr>
            <w:tcW w:w="4414" w:type="dxa"/>
          </w:tcPr>
          <w:p w14:paraId="75A92204" w14:textId="504DF913" w:rsidR="0059767A" w:rsidRPr="00C60642" w:rsidRDefault="00C82DFA" w:rsidP="0059767A">
            <w:pPr>
              <w:rPr>
                <w:rFonts w:asciiTheme="minorHAnsi" w:hAnsiTheme="minorHAnsi" w:cstheme="minorHAnsi"/>
                <w:sz w:val="20"/>
              </w:rPr>
            </w:pPr>
            <w:r w:rsidRPr="00C60642">
              <w:rPr>
                <w:rFonts w:asciiTheme="minorHAnsi" w:hAnsiTheme="minorHAnsi" w:cstheme="minorHAnsi"/>
                <w:sz w:val="20"/>
              </w:rPr>
              <w:t>Wyposażony w teleskopowo wydłużane przednie uchwyty transportowe z regulacją długości.</w:t>
            </w:r>
          </w:p>
        </w:tc>
        <w:tc>
          <w:tcPr>
            <w:tcW w:w="1841" w:type="dxa"/>
            <w:vAlign w:val="center"/>
          </w:tcPr>
          <w:p w14:paraId="748AFA2C"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12AC5A9B" w14:textId="77777777" w:rsidR="0059767A" w:rsidRPr="00C60642" w:rsidRDefault="0059767A" w:rsidP="0059767A">
            <w:pPr>
              <w:jc w:val="center"/>
              <w:rPr>
                <w:rFonts w:asciiTheme="minorHAnsi" w:hAnsiTheme="minorHAnsi" w:cstheme="minorHAnsi"/>
                <w:sz w:val="20"/>
              </w:rPr>
            </w:pPr>
          </w:p>
        </w:tc>
      </w:tr>
      <w:tr w:rsidR="00C82DFA" w:rsidRPr="009C73B2" w14:paraId="3F309A29" w14:textId="77777777" w:rsidTr="00043078">
        <w:trPr>
          <w:jc w:val="center"/>
        </w:trPr>
        <w:tc>
          <w:tcPr>
            <w:tcW w:w="684" w:type="dxa"/>
            <w:vAlign w:val="center"/>
          </w:tcPr>
          <w:p w14:paraId="4CB89CC0" w14:textId="5AC8B285"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4</w:t>
            </w:r>
          </w:p>
        </w:tc>
        <w:tc>
          <w:tcPr>
            <w:tcW w:w="4414" w:type="dxa"/>
          </w:tcPr>
          <w:p w14:paraId="61625C12" w14:textId="284C94E1"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Wyposażony w składane tylne uchwyty transportowe</w:t>
            </w:r>
          </w:p>
        </w:tc>
        <w:tc>
          <w:tcPr>
            <w:tcW w:w="1841" w:type="dxa"/>
            <w:vAlign w:val="center"/>
          </w:tcPr>
          <w:p w14:paraId="15731514"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7AFC6160" w14:textId="77777777" w:rsidR="00C82DFA" w:rsidRPr="00C60642" w:rsidRDefault="00C82DFA" w:rsidP="0059767A">
            <w:pPr>
              <w:jc w:val="center"/>
              <w:rPr>
                <w:rFonts w:asciiTheme="minorHAnsi" w:hAnsiTheme="minorHAnsi" w:cstheme="minorHAnsi"/>
                <w:sz w:val="20"/>
              </w:rPr>
            </w:pPr>
          </w:p>
        </w:tc>
      </w:tr>
      <w:tr w:rsidR="00C82DFA" w:rsidRPr="009C73B2" w14:paraId="568C71A4" w14:textId="77777777" w:rsidTr="00043078">
        <w:trPr>
          <w:jc w:val="center"/>
        </w:trPr>
        <w:tc>
          <w:tcPr>
            <w:tcW w:w="684" w:type="dxa"/>
            <w:vAlign w:val="center"/>
          </w:tcPr>
          <w:p w14:paraId="3AF324C1" w14:textId="607574C7"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5</w:t>
            </w:r>
          </w:p>
        </w:tc>
        <w:tc>
          <w:tcPr>
            <w:tcW w:w="4414" w:type="dxa"/>
          </w:tcPr>
          <w:p w14:paraId="1CD5E173" w14:textId="568F5A9B"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Siedzisko wykonane z mocnego materiału odpornego na bakterie, zmywalnego, odpornego na dezynfekcję</w:t>
            </w:r>
          </w:p>
        </w:tc>
        <w:tc>
          <w:tcPr>
            <w:tcW w:w="1841" w:type="dxa"/>
            <w:vAlign w:val="center"/>
          </w:tcPr>
          <w:p w14:paraId="5436AA61"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50332E85" w14:textId="77777777" w:rsidR="00C82DFA" w:rsidRPr="00C60642" w:rsidRDefault="00C82DFA" w:rsidP="0059767A">
            <w:pPr>
              <w:jc w:val="center"/>
              <w:rPr>
                <w:rFonts w:asciiTheme="minorHAnsi" w:hAnsiTheme="minorHAnsi" w:cstheme="minorHAnsi"/>
                <w:sz w:val="20"/>
              </w:rPr>
            </w:pPr>
          </w:p>
        </w:tc>
      </w:tr>
      <w:tr w:rsidR="00C82DFA" w:rsidRPr="009C73B2" w14:paraId="569C111C" w14:textId="77777777" w:rsidTr="00043078">
        <w:trPr>
          <w:jc w:val="center"/>
        </w:trPr>
        <w:tc>
          <w:tcPr>
            <w:tcW w:w="684" w:type="dxa"/>
            <w:vAlign w:val="center"/>
          </w:tcPr>
          <w:p w14:paraId="68BEF447" w14:textId="150DD5AE"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6</w:t>
            </w:r>
          </w:p>
        </w:tc>
        <w:tc>
          <w:tcPr>
            <w:tcW w:w="4414" w:type="dxa"/>
          </w:tcPr>
          <w:p w14:paraId="00AE283B" w14:textId="6591B703"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Wyposażony w pasy szelkowe zabezpieczające, umożliwiające ich szybkie rozpięcie</w:t>
            </w:r>
          </w:p>
        </w:tc>
        <w:tc>
          <w:tcPr>
            <w:tcW w:w="1841" w:type="dxa"/>
            <w:vAlign w:val="center"/>
          </w:tcPr>
          <w:p w14:paraId="344A0A25"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1773F574" w14:textId="77777777" w:rsidR="00C82DFA" w:rsidRPr="00C60642" w:rsidRDefault="00C82DFA" w:rsidP="0059767A">
            <w:pPr>
              <w:jc w:val="center"/>
              <w:rPr>
                <w:rFonts w:asciiTheme="minorHAnsi" w:hAnsiTheme="minorHAnsi" w:cstheme="minorHAnsi"/>
                <w:sz w:val="20"/>
              </w:rPr>
            </w:pPr>
          </w:p>
        </w:tc>
      </w:tr>
      <w:tr w:rsidR="00C82DFA" w:rsidRPr="009C73B2" w14:paraId="2922710D" w14:textId="77777777" w:rsidTr="00043078">
        <w:trPr>
          <w:jc w:val="center"/>
        </w:trPr>
        <w:tc>
          <w:tcPr>
            <w:tcW w:w="684" w:type="dxa"/>
            <w:vAlign w:val="center"/>
          </w:tcPr>
          <w:p w14:paraId="2E97545A" w14:textId="4ECB3074"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7</w:t>
            </w:r>
          </w:p>
        </w:tc>
        <w:tc>
          <w:tcPr>
            <w:tcW w:w="4414" w:type="dxa"/>
          </w:tcPr>
          <w:p w14:paraId="7E8BD7E9" w14:textId="1E9B003F"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Wyposażony w dwa składane podłokietniki</w:t>
            </w:r>
          </w:p>
        </w:tc>
        <w:tc>
          <w:tcPr>
            <w:tcW w:w="1841" w:type="dxa"/>
            <w:vAlign w:val="center"/>
          </w:tcPr>
          <w:p w14:paraId="55E6EFF7"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1790CD58" w14:textId="77777777" w:rsidR="00C82DFA" w:rsidRPr="00C60642" w:rsidRDefault="00C82DFA" w:rsidP="0059767A">
            <w:pPr>
              <w:jc w:val="center"/>
              <w:rPr>
                <w:rFonts w:asciiTheme="minorHAnsi" w:hAnsiTheme="minorHAnsi" w:cstheme="minorHAnsi"/>
                <w:sz w:val="20"/>
              </w:rPr>
            </w:pPr>
          </w:p>
        </w:tc>
      </w:tr>
      <w:tr w:rsidR="00C82DFA" w:rsidRPr="009C73B2" w14:paraId="3842C4F7" w14:textId="77777777" w:rsidTr="00043078">
        <w:trPr>
          <w:jc w:val="center"/>
        </w:trPr>
        <w:tc>
          <w:tcPr>
            <w:tcW w:w="684" w:type="dxa"/>
            <w:vAlign w:val="center"/>
          </w:tcPr>
          <w:p w14:paraId="1CF9D158" w14:textId="640EAD7A"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8</w:t>
            </w:r>
          </w:p>
        </w:tc>
        <w:tc>
          <w:tcPr>
            <w:tcW w:w="4414" w:type="dxa"/>
          </w:tcPr>
          <w:p w14:paraId="36E0F097" w14:textId="2A5B73DC"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Waga max. 18 kg</w:t>
            </w:r>
          </w:p>
        </w:tc>
        <w:tc>
          <w:tcPr>
            <w:tcW w:w="1841" w:type="dxa"/>
            <w:vAlign w:val="center"/>
          </w:tcPr>
          <w:p w14:paraId="6E7A9F9A"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7149D379" w14:textId="77777777" w:rsidR="00C82DFA" w:rsidRPr="00C60642" w:rsidRDefault="00C82DFA" w:rsidP="0059767A">
            <w:pPr>
              <w:jc w:val="center"/>
              <w:rPr>
                <w:rFonts w:asciiTheme="minorHAnsi" w:hAnsiTheme="minorHAnsi" w:cstheme="minorHAnsi"/>
                <w:sz w:val="20"/>
              </w:rPr>
            </w:pPr>
          </w:p>
        </w:tc>
      </w:tr>
      <w:tr w:rsidR="00C82DFA" w:rsidRPr="009C73B2" w14:paraId="3BB10148" w14:textId="77777777" w:rsidTr="00043078">
        <w:trPr>
          <w:jc w:val="center"/>
        </w:trPr>
        <w:tc>
          <w:tcPr>
            <w:tcW w:w="684" w:type="dxa"/>
            <w:vAlign w:val="center"/>
          </w:tcPr>
          <w:p w14:paraId="3A8F0A41" w14:textId="22220B45"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9</w:t>
            </w:r>
          </w:p>
        </w:tc>
        <w:tc>
          <w:tcPr>
            <w:tcW w:w="4414" w:type="dxa"/>
          </w:tcPr>
          <w:p w14:paraId="1C89242D" w14:textId="1148D0EE"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 xml:space="preserve">dopuszczalne obciążenie maksymalne </w:t>
            </w:r>
            <w:r w:rsidRPr="00C60642">
              <w:rPr>
                <w:rFonts w:asciiTheme="minorHAnsi" w:hAnsiTheme="minorHAnsi" w:cstheme="minorHAnsi"/>
                <w:sz w:val="20"/>
              </w:rPr>
              <w:t>min.</w:t>
            </w:r>
            <w:r w:rsidRPr="00C60642">
              <w:rPr>
                <w:rFonts w:asciiTheme="minorHAnsi" w:hAnsiTheme="minorHAnsi" w:cstheme="minorHAnsi"/>
                <w:sz w:val="20"/>
              </w:rPr>
              <w:t xml:space="preserve"> 250 kg</w:t>
            </w:r>
          </w:p>
        </w:tc>
        <w:tc>
          <w:tcPr>
            <w:tcW w:w="1841" w:type="dxa"/>
            <w:vAlign w:val="center"/>
          </w:tcPr>
          <w:p w14:paraId="543D8D8A"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586BD401" w14:textId="77777777" w:rsidR="00C82DFA" w:rsidRPr="00C60642" w:rsidRDefault="00C82DFA" w:rsidP="0059767A">
            <w:pPr>
              <w:jc w:val="center"/>
              <w:rPr>
                <w:rFonts w:asciiTheme="minorHAnsi" w:hAnsiTheme="minorHAnsi" w:cstheme="minorHAnsi"/>
                <w:sz w:val="20"/>
              </w:rPr>
            </w:pPr>
          </w:p>
        </w:tc>
      </w:tr>
      <w:tr w:rsidR="00C82DFA" w:rsidRPr="009C73B2" w14:paraId="30EF4097" w14:textId="77777777" w:rsidTr="00043078">
        <w:trPr>
          <w:jc w:val="center"/>
        </w:trPr>
        <w:tc>
          <w:tcPr>
            <w:tcW w:w="684" w:type="dxa"/>
            <w:vAlign w:val="center"/>
          </w:tcPr>
          <w:p w14:paraId="749ED46E" w14:textId="06A9F390"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10</w:t>
            </w:r>
          </w:p>
        </w:tc>
        <w:tc>
          <w:tcPr>
            <w:tcW w:w="4414" w:type="dxa"/>
          </w:tcPr>
          <w:p w14:paraId="0C487A66" w14:textId="6E01023C" w:rsidR="00C82DFA" w:rsidRPr="00C60642" w:rsidRDefault="00C82DFA" w:rsidP="0059767A">
            <w:pPr>
              <w:rPr>
                <w:rFonts w:asciiTheme="minorHAnsi" w:hAnsiTheme="minorHAnsi" w:cstheme="minorHAnsi"/>
                <w:sz w:val="20"/>
              </w:rPr>
            </w:pPr>
            <w:r w:rsidRPr="00C60642">
              <w:rPr>
                <w:rFonts w:asciiTheme="minorHAnsi" w:hAnsiTheme="minorHAnsi" w:cstheme="minorHAnsi"/>
                <w:sz w:val="20"/>
              </w:rPr>
              <w:t>Certyfikowany zaczep podłogowy</w:t>
            </w:r>
          </w:p>
        </w:tc>
        <w:tc>
          <w:tcPr>
            <w:tcW w:w="1841" w:type="dxa"/>
            <w:vAlign w:val="center"/>
          </w:tcPr>
          <w:p w14:paraId="538C4709"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478E1603" w14:textId="77777777" w:rsidR="00C82DFA" w:rsidRPr="00C60642" w:rsidRDefault="00C82DFA" w:rsidP="0059767A">
            <w:pPr>
              <w:jc w:val="center"/>
              <w:rPr>
                <w:rFonts w:asciiTheme="minorHAnsi" w:hAnsiTheme="minorHAnsi" w:cstheme="minorHAnsi"/>
                <w:sz w:val="20"/>
              </w:rPr>
            </w:pPr>
          </w:p>
        </w:tc>
      </w:tr>
      <w:tr w:rsidR="00C82DFA" w:rsidRPr="009C73B2" w14:paraId="320D799A" w14:textId="77777777" w:rsidTr="00043078">
        <w:trPr>
          <w:jc w:val="center"/>
        </w:trPr>
        <w:tc>
          <w:tcPr>
            <w:tcW w:w="684" w:type="dxa"/>
            <w:vAlign w:val="center"/>
          </w:tcPr>
          <w:p w14:paraId="68E2B198" w14:textId="0CD4BA82" w:rsidR="00C82DF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11</w:t>
            </w:r>
          </w:p>
        </w:tc>
        <w:tc>
          <w:tcPr>
            <w:tcW w:w="4414" w:type="dxa"/>
          </w:tcPr>
          <w:p w14:paraId="158D0DE3" w14:textId="77777777" w:rsidR="002A685B" w:rsidRPr="00C60642" w:rsidRDefault="002A685B" w:rsidP="002A685B">
            <w:pPr>
              <w:spacing w:line="276" w:lineRule="auto"/>
              <w:rPr>
                <w:rFonts w:asciiTheme="minorHAnsi" w:hAnsiTheme="minorHAnsi" w:cstheme="minorHAnsi"/>
                <w:bCs/>
                <w:sz w:val="20"/>
              </w:rPr>
            </w:pPr>
            <w:r w:rsidRPr="00C60642">
              <w:rPr>
                <w:rFonts w:asciiTheme="minorHAnsi" w:hAnsiTheme="minorHAnsi" w:cstheme="minorHAnsi"/>
                <w:sz w:val="20"/>
              </w:rPr>
              <w:t xml:space="preserve">Elektryczny system płozowy o </w:t>
            </w:r>
            <w:r w:rsidRPr="00C60642">
              <w:rPr>
                <w:rFonts w:asciiTheme="minorHAnsi" w:hAnsiTheme="minorHAnsi" w:cstheme="minorHAnsi"/>
                <w:bCs/>
                <w:sz w:val="20"/>
              </w:rPr>
              <w:t>min. parametrach:</w:t>
            </w:r>
            <w:r w:rsidRPr="00C60642">
              <w:rPr>
                <w:rFonts w:asciiTheme="minorHAnsi" w:hAnsiTheme="minorHAnsi" w:cstheme="minorHAnsi"/>
                <w:sz w:val="20"/>
              </w:rPr>
              <w:t xml:space="preserve"> </w:t>
            </w:r>
          </w:p>
          <w:p w14:paraId="5F5A6F11" w14:textId="77777777" w:rsidR="002A685B" w:rsidRPr="00C60642" w:rsidRDefault="002A685B" w:rsidP="002A685B">
            <w:pPr>
              <w:rPr>
                <w:rFonts w:asciiTheme="minorHAnsi" w:hAnsiTheme="minorHAnsi" w:cstheme="minorHAnsi"/>
                <w:sz w:val="20"/>
              </w:rPr>
            </w:pPr>
            <w:r w:rsidRPr="00C60642">
              <w:rPr>
                <w:rFonts w:asciiTheme="minorHAnsi" w:hAnsiTheme="minorHAnsi" w:cstheme="minorHAnsi"/>
                <w:sz w:val="20"/>
              </w:rPr>
              <w:t>-Wyposażony w teleskopowo wydłużany górny uchwyt w celu zapewnienia kontroli podczas transportu (min. 3 poziomy).</w:t>
            </w:r>
          </w:p>
          <w:p w14:paraId="2B63C275" w14:textId="77777777" w:rsidR="002A685B" w:rsidRPr="00C60642" w:rsidRDefault="002A685B" w:rsidP="002A685B">
            <w:pPr>
              <w:rPr>
                <w:rFonts w:asciiTheme="minorHAnsi" w:hAnsiTheme="minorHAnsi" w:cstheme="minorHAnsi"/>
                <w:sz w:val="20"/>
              </w:rPr>
            </w:pPr>
            <w:r w:rsidRPr="00C60642">
              <w:rPr>
                <w:rFonts w:asciiTheme="minorHAnsi" w:hAnsiTheme="minorHAnsi" w:cstheme="minorHAnsi"/>
                <w:sz w:val="20"/>
              </w:rPr>
              <w:t>-Min. rozstaw płóz 340 mm</w:t>
            </w:r>
          </w:p>
          <w:p w14:paraId="2D27CFD5" w14:textId="77777777" w:rsidR="002A685B" w:rsidRPr="00C60642" w:rsidRDefault="002A685B" w:rsidP="002A685B">
            <w:pPr>
              <w:rPr>
                <w:rFonts w:asciiTheme="minorHAnsi" w:hAnsiTheme="minorHAnsi" w:cstheme="minorHAnsi"/>
                <w:sz w:val="20"/>
              </w:rPr>
            </w:pPr>
            <w:r w:rsidRPr="00C60642">
              <w:rPr>
                <w:rFonts w:asciiTheme="minorHAnsi" w:hAnsiTheme="minorHAnsi" w:cstheme="minorHAnsi"/>
                <w:sz w:val="20"/>
              </w:rPr>
              <w:t xml:space="preserve">-W zestawie ładowarka sieciowa 230V </w:t>
            </w:r>
          </w:p>
          <w:p w14:paraId="6B5CE33C" w14:textId="77777777" w:rsidR="002A685B" w:rsidRPr="00C60642" w:rsidRDefault="002A685B" w:rsidP="002A685B">
            <w:pPr>
              <w:rPr>
                <w:rFonts w:asciiTheme="minorHAnsi" w:hAnsiTheme="minorHAnsi" w:cstheme="minorHAnsi"/>
                <w:sz w:val="20"/>
              </w:rPr>
            </w:pPr>
            <w:r w:rsidRPr="00C60642">
              <w:rPr>
                <w:rFonts w:asciiTheme="minorHAnsi" w:hAnsiTheme="minorHAnsi" w:cstheme="minorHAnsi"/>
                <w:sz w:val="20"/>
              </w:rPr>
              <w:t>-Wyświetlacz ze wskaźnikiem zużycia baterii</w:t>
            </w:r>
          </w:p>
          <w:p w14:paraId="6586723A" w14:textId="77777777" w:rsidR="002A685B" w:rsidRPr="00C60642" w:rsidRDefault="002A685B" w:rsidP="002A685B">
            <w:pPr>
              <w:rPr>
                <w:rFonts w:asciiTheme="minorHAnsi" w:hAnsiTheme="minorHAnsi" w:cstheme="minorHAnsi"/>
                <w:sz w:val="20"/>
              </w:rPr>
            </w:pPr>
            <w:r w:rsidRPr="00C60642">
              <w:rPr>
                <w:rFonts w:asciiTheme="minorHAnsi" w:hAnsiTheme="minorHAnsi" w:cstheme="minorHAnsi"/>
                <w:sz w:val="20"/>
              </w:rPr>
              <w:t xml:space="preserve">-Max. Czas pełnego naładowania baterii 60 minut. </w:t>
            </w:r>
          </w:p>
          <w:p w14:paraId="71D8F79B" w14:textId="77777777" w:rsidR="002A685B" w:rsidRPr="00C60642" w:rsidRDefault="002A685B" w:rsidP="002A685B">
            <w:pPr>
              <w:rPr>
                <w:rFonts w:asciiTheme="minorHAnsi" w:hAnsiTheme="minorHAnsi" w:cstheme="minorHAnsi"/>
                <w:sz w:val="20"/>
              </w:rPr>
            </w:pPr>
            <w:r w:rsidRPr="00C60642">
              <w:rPr>
                <w:rFonts w:asciiTheme="minorHAnsi" w:hAnsiTheme="minorHAnsi" w:cstheme="minorHAnsi"/>
                <w:sz w:val="20"/>
              </w:rPr>
              <w:t xml:space="preserve">-Waga max.17 kg, </w:t>
            </w:r>
          </w:p>
          <w:p w14:paraId="5BC4116C" w14:textId="50EC3D99" w:rsidR="00C82DFA" w:rsidRPr="00C60642" w:rsidRDefault="002A685B" w:rsidP="0059767A">
            <w:pPr>
              <w:rPr>
                <w:rFonts w:asciiTheme="minorHAnsi" w:hAnsiTheme="minorHAnsi" w:cstheme="minorHAnsi"/>
                <w:sz w:val="20"/>
              </w:rPr>
            </w:pPr>
            <w:r w:rsidRPr="00C60642">
              <w:rPr>
                <w:rFonts w:asciiTheme="minorHAnsi" w:hAnsiTheme="minorHAnsi" w:cstheme="minorHAnsi"/>
                <w:sz w:val="20"/>
              </w:rPr>
              <w:t xml:space="preserve">-dopuszczalne obciążenie maksymalne do 250 kg. </w:t>
            </w:r>
          </w:p>
        </w:tc>
        <w:tc>
          <w:tcPr>
            <w:tcW w:w="1841" w:type="dxa"/>
            <w:vAlign w:val="center"/>
          </w:tcPr>
          <w:p w14:paraId="0BDD4A15" w14:textId="77777777" w:rsidR="00C82DFA" w:rsidRPr="00C60642" w:rsidRDefault="00C82DFA" w:rsidP="0059767A">
            <w:pPr>
              <w:jc w:val="center"/>
              <w:rPr>
                <w:rFonts w:asciiTheme="minorHAnsi" w:hAnsiTheme="minorHAnsi" w:cstheme="minorHAnsi"/>
                <w:sz w:val="20"/>
              </w:rPr>
            </w:pPr>
          </w:p>
        </w:tc>
        <w:tc>
          <w:tcPr>
            <w:tcW w:w="2783" w:type="dxa"/>
            <w:vAlign w:val="center"/>
          </w:tcPr>
          <w:p w14:paraId="436FC60B" w14:textId="77777777" w:rsidR="00C82DFA" w:rsidRPr="00C60642" w:rsidRDefault="00C82DFA" w:rsidP="0059767A">
            <w:pPr>
              <w:jc w:val="center"/>
              <w:rPr>
                <w:rFonts w:asciiTheme="minorHAnsi" w:hAnsiTheme="minorHAnsi" w:cstheme="minorHAnsi"/>
                <w:sz w:val="20"/>
              </w:rPr>
            </w:pPr>
          </w:p>
        </w:tc>
      </w:tr>
      <w:tr w:rsidR="0059767A" w:rsidRPr="009C73B2" w14:paraId="6C88DDC6" w14:textId="77777777" w:rsidTr="00BA2C1A">
        <w:trPr>
          <w:jc w:val="center"/>
        </w:trPr>
        <w:tc>
          <w:tcPr>
            <w:tcW w:w="9722" w:type="dxa"/>
            <w:gridSpan w:val="4"/>
            <w:shd w:val="clear" w:color="auto" w:fill="D9D9D9"/>
            <w:vAlign w:val="center"/>
          </w:tcPr>
          <w:p w14:paraId="555D04AA" w14:textId="77777777" w:rsidR="0059767A" w:rsidRPr="00C60642" w:rsidRDefault="0059767A" w:rsidP="0059767A">
            <w:pPr>
              <w:jc w:val="center"/>
              <w:rPr>
                <w:rFonts w:asciiTheme="minorHAnsi" w:hAnsiTheme="minorHAnsi" w:cstheme="minorHAnsi"/>
                <w:b/>
                <w:sz w:val="20"/>
              </w:rPr>
            </w:pPr>
            <w:r w:rsidRPr="00C60642">
              <w:rPr>
                <w:rFonts w:asciiTheme="minorHAnsi" w:hAnsiTheme="minorHAnsi" w:cstheme="minorHAnsi"/>
                <w:b/>
                <w:sz w:val="20"/>
              </w:rPr>
              <w:t>Informacje dodatkowe</w:t>
            </w:r>
          </w:p>
        </w:tc>
      </w:tr>
      <w:tr w:rsidR="0059767A" w:rsidRPr="009C73B2" w14:paraId="0A6AD61B" w14:textId="77777777" w:rsidTr="00BA2C1A">
        <w:trPr>
          <w:jc w:val="center"/>
        </w:trPr>
        <w:tc>
          <w:tcPr>
            <w:tcW w:w="684" w:type="dxa"/>
            <w:vAlign w:val="center"/>
          </w:tcPr>
          <w:p w14:paraId="59B0E3F9" w14:textId="23F04076"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w:t>
            </w:r>
            <w:r w:rsidR="0059767A" w:rsidRPr="00C60642">
              <w:rPr>
                <w:rFonts w:asciiTheme="minorHAnsi" w:hAnsiTheme="minorHAnsi" w:cstheme="minorHAnsi"/>
                <w:sz w:val="20"/>
              </w:rPr>
              <w:t>2</w:t>
            </w:r>
          </w:p>
        </w:tc>
        <w:tc>
          <w:tcPr>
            <w:tcW w:w="4414" w:type="dxa"/>
            <w:vAlign w:val="center"/>
          </w:tcPr>
          <w:p w14:paraId="7226A8C9" w14:textId="77777777" w:rsidR="0059767A" w:rsidRPr="00C60642" w:rsidRDefault="0059767A" w:rsidP="0059767A">
            <w:pPr>
              <w:rPr>
                <w:rFonts w:asciiTheme="minorHAnsi" w:hAnsiTheme="minorHAnsi" w:cstheme="minorHAnsi"/>
                <w:b/>
                <w:sz w:val="20"/>
              </w:rPr>
            </w:pPr>
            <w:r w:rsidRPr="00C60642">
              <w:rPr>
                <w:rFonts w:asciiTheme="minorHAnsi" w:hAnsiTheme="minorHAnsi" w:cstheme="minorHAnsi"/>
                <w:sz w:val="20"/>
              </w:rPr>
              <w:t>Instrukcja obsługi w języku polskim (z dostawą)</w:t>
            </w:r>
          </w:p>
        </w:tc>
        <w:tc>
          <w:tcPr>
            <w:tcW w:w="1841" w:type="dxa"/>
            <w:vAlign w:val="center"/>
          </w:tcPr>
          <w:p w14:paraId="50262559"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6273AAC3" w14:textId="77777777" w:rsidR="0059767A" w:rsidRPr="00C60642" w:rsidRDefault="0059767A" w:rsidP="0059767A">
            <w:pPr>
              <w:jc w:val="center"/>
              <w:rPr>
                <w:rFonts w:asciiTheme="minorHAnsi" w:hAnsiTheme="minorHAnsi" w:cstheme="minorHAnsi"/>
                <w:sz w:val="20"/>
              </w:rPr>
            </w:pPr>
          </w:p>
        </w:tc>
      </w:tr>
      <w:tr w:rsidR="0059767A" w:rsidRPr="009C73B2" w14:paraId="124D9951" w14:textId="77777777" w:rsidTr="00BA2C1A">
        <w:trPr>
          <w:jc w:val="center"/>
        </w:trPr>
        <w:tc>
          <w:tcPr>
            <w:tcW w:w="684" w:type="dxa"/>
            <w:vAlign w:val="center"/>
          </w:tcPr>
          <w:p w14:paraId="3FA4866D" w14:textId="1A960089"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w:t>
            </w:r>
            <w:r w:rsidR="0059767A" w:rsidRPr="00C60642">
              <w:rPr>
                <w:rFonts w:asciiTheme="minorHAnsi" w:hAnsiTheme="minorHAnsi" w:cstheme="minorHAnsi"/>
                <w:sz w:val="20"/>
              </w:rPr>
              <w:t>3</w:t>
            </w:r>
          </w:p>
        </w:tc>
        <w:tc>
          <w:tcPr>
            <w:tcW w:w="4414" w:type="dxa"/>
            <w:vAlign w:val="center"/>
          </w:tcPr>
          <w:p w14:paraId="25C5DB6A"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Wykonawca gwarantuje sprzedaż części zamiennych przez okres 10 lat</w:t>
            </w:r>
          </w:p>
        </w:tc>
        <w:tc>
          <w:tcPr>
            <w:tcW w:w="1841" w:type="dxa"/>
            <w:vAlign w:val="center"/>
          </w:tcPr>
          <w:p w14:paraId="327F46DA"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57CDEEC3" w14:textId="77777777" w:rsidR="0059767A" w:rsidRPr="00C60642" w:rsidRDefault="0059767A" w:rsidP="0059767A">
            <w:pPr>
              <w:jc w:val="center"/>
              <w:rPr>
                <w:rFonts w:asciiTheme="minorHAnsi" w:hAnsiTheme="minorHAnsi" w:cstheme="minorHAnsi"/>
                <w:sz w:val="20"/>
              </w:rPr>
            </w:pPr>
          </w:p>
        </w:tc>
      </w:tr>
      <w:tr w:rsidR="0059767A" w:rsidRPr="009C73B2" w14:paraId="1C7B0B24" w14:textId="77777777" w:rsidTr="00BA2C1A">
        <w:trPr>
          <w:jc w:val="center"/>
        </w:trPr>
        <w:tc>
          <w:tcPr>
            <w:tcW w:w="684" w:type="dxa"/>
            <w:vAlign w:val="center"/>
          </w:tcPr>
          <w:p w14:paraId="45FF702C" w14:textId="04B8FA28"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lastRenderedPageBreak/>
              <w:t>14</w:t>
            </w:r>
          </w:p>
        </w:tc>
        <w:tc>
          <w:tcPr>
            <w:tcW w:w="4414" w:type="dxa"/>
            <w:vAlign w:val="center"/>
          </w:tcPr>
          <w:p w14:paraId="737F2737"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Czas reakcji od chwili zgłoszenia awarii w okresie gwarancji wynosi 48 godzin, z wyłączeniem dni ustawowo wolnych od pracy</w:t>
            </w:r>
          </w:p>
        </w:tc>
        <w:tc>
          <w:tcPr>
            <w:tcW w:w="1841" w:type="dxa"/>
            <w:vAlign w:val="center"/>
          </w:tcPr>
          <w:p w14:paraId="70106403"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3FD9AAD2" w14:textId="77777777" w:rsidR="0059767A" w:rsidRPr="00C60642" w:rsidRDefault="0059767A" w:rsidP="0059767A">
            <w:pPr>
              <w:jc w:val="center"/>
              <w:rPr>
                <w:rFonts w:asciiTheme="minorHAnsi" w:hAnsiTheme="minorHAnsi" w:cstheme="minorHAnsi"/>
                <w:sz w:val="20"/>
              </w:rPr>
            </w:pPr>
          </w:p>
        </w:tc>
      </w:tr>
      <w:tr w:rsidR="0059767A" w:rsidRPr="009C73B2" w14:paraId="3D9476C8" w14:textId="77777777" w:rsidTr="00BA2C1A">
        <w:trPr>
          <w:jc w:val="center"/>
        </w:trPr>
        <w:tc>
          <w:tcPr>
            <w:tcW w:w="684" w:type="dxa"/>
            <w:vAlign w:val="center"/>
          </w:tcPr>
          <w:p w14:paraId="3767172E" w14:textId="00745089"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15</w:t>
            </w:r>
          </w:p>
        </w:tc>
        <w:tc>
          <w:tcPr>
            <w:tcW w:w="4414" w:type="dxa"/>
            <w:vAlign w:val="center"/>
          </w:tcPr>
          <w:p w14:paraId="08F114E8"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Wykonawca gwarantuje, że dostarczony sprzęt jest fabrycznie nowy, posiada wszelkie wymagane certyfikaty do zastosowań medycznych i zostanie zainstalowany bez żadnego uszczerbku</w:t>
            </w:r>
          </w:p>
        </w:tc>
        <w:tc>
          <w:tcPr>
            <w:tcW w:w="1841" w:type="dxa"/>
            <w:vAlign w:val="center"/>
          </w:tcPr>
          <w:p w14:paraId="23BBCFEA"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7724105B" w14:textId="77777777" w:rsidR="0059767A" w:rsidRPr="00C60642" w:rsidRDefault="0059767A" w:rsidP="0059767A">
            <w:pPr>
              <w:jc w:val="center"/>
              <w:rPr>
                <w:rFonts w:asciiTheme="minorHAnsi" w:hAnsiTheme="minorHAnsi" w:cstheme="minorHAnsi"/>
                <w:sz w:val="20"/>
              </w:rPr>
            </w:pPr>
          </w:p>
        </w:tc>
      </w:tr>
      <w:tr w:rsidR="0059767A" w:rsidRPr="009C73B2" w14:paraId="1701D560" w14:textId="77777777" w:rsidTr="00BA2C1A">
        <w:trPr>
          <w:jc w:val="center"/>
        </w:trPr>
        <w:tc>
          <w:tcPr>
            <w:tcW w:w="684" w:type="dxa"/>
            <w:vAlign w:val="center"/>
          </w:tcPr>
          <w:p w14:paraId="039DBD16" w14:textId="4F676065"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16</w:t>
            </w:r>
          </w:p>
        </w:tc>
        <w:tc>
          <w:tcPr>
            <w:tcW w:w="4414" w:type="dxa"/>
            <w:vAlign w:val="center"/>
          </w:tcPr>
          <w:p w14:paraId="556BB415"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Wykonawca zapewni specjalistyczne szkolenie personelu w zakresie funkcjonowania, koniecznej konserwacji i dezynfekcji dla wszystkich użytkowników w/w sprzętu potwierdzonego protokołem szkolenia</w:t>
            </w:r>
          </w:p>
        </w:tc>
        <w:tc>
          <w:tcPr>
            <w:tcW w:w="1841" w:type="dxa"/>
            <w:vAlign w:val="center"/>
          </w:tcPr>
          <w:p w14:paraId="1FE86139"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30E68826" w14:textId="77777777" w:rsidR="0059767A" w:rsidRPr="00C60642" w:rsidRDefault="0059767A" w:rsidP="0059767A">
            <w:pPr>
              <w:jc w:val="center"/>
              <w:rPr>
                <w:rFonts w:asciiTheme="minorHAnsi" w:hAnsiTheme="minorHAnsi" w:cstheme="minorHAnsi"/>
                <w:sz w:val="20"/>
              </w:rPr>
            </w:pPr>
          </w:p>
        </w:tc>
      </w:tr>
      <w:tr w:rsidR="0059767A" w:rsidRPr="009C73B2" w14:paraId="56DC1A8E" w14:textId="77777777" w:rsidTr="00BA2C1A">
        <w:trPr>
          <w:jc w:val="center"/>
        </w:trPr>
        <w:tc>
          <w:tcPr>
            <w:tcW w:w="684" w:type="dxa"/>
            <w:vAlign w:val="center"/>
          </w:tcPr>
          <w:p w14:paraId="3C6386DD" w14:textId="6796F9C4"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17</w:t>
            </w:r>
          </w:p>
        </w:tc>
        <w:tc>
          <w:tcPr>
            <w:tcW w:w="4414" w:type="dxa"/>
            <w:vAlign w:val="center"/>
          </w:tcPr>
          <w:p w14:paraId="51398E99" w14:textId="5FC175AC"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Przeglądy w okresie trwania gwarancji łącznie z wymianą części zalecanych przez producenta (w ilości, zakresie – zgodnie z wymogami producenta) na koszt Wykonawcy. Ostatni przegląd Wykonawca wykona w ostatnim miesiącu obowiązywania gwarancji</w:t>
            </w:r>
          </w:p>
        </w:tc>
        <w:tc>
          <w:tcPr>
            <w:tcW w:w="1841" w:type="dxa"/>
            <w:vAlign w:val="center"/>
          </w:tcPr>
          <w:p w14:paraId="282053E8"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7B3FBA54" w14:textId="77777777" w:rsidR="0059767A" w:rsidRPr="00C60642" w:rsidRDefault="0059767A" w:rsidP="0059767A">
            <w:pPr>
              <w:jc w:val="center"/>
              <w:rPr>
                <w:rFonts w:asciiTheme="minorHAnsi" w:hAnsiTheme="minorHAnsi" w:cstheme="minorHAnsi"/>
                <w:sz w:val="20"/>
              </w:rPr>
            </w:pPr>
          </w:p>
        </w:tc>
      </w:tr>
      <w:tr w:rsidR="0059767A" w:rsidRPr="009C73B2" w14:paraId="73E710C4" w14:textId="77777777" w:rsidTr="00BA2C1A">
        <w:trPr>
          <w:jc w:val="center"/>
        </w:trPr>
        <w:tc>
          <w:tcPr>
            <w:tcW w:w="684" w:type="dxa"/>
            <w:vAlign w:val="center"/>
          </w:tcPr>
          <w:p w14:paraId="54F3A51B" w14:textId="51871EAA"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18</w:t>
            </w:r>
          </w:p>
        </w:tc>
        <w:tc>
          <w:tcPr>
            <w:tcW w:w="4414" w:type="dxa"/>
            <w:vAlign w:val="center"/>
          </w:tcPr>
          <w:p w14:paraId="2211EFC0"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Wykonawca wraz z dostawą przedstawi listę materiałów eksploatacyjnych koniecznych do użytkowania oferowanego sprzętu oraz podzespołów ulegających zużyciu podczas eksploatacji wraz z ich wyceną.</w:t>
            </w:r>
          </w:p>
        </w:tc>
        <w:tc>
          <w:tcPr>
            <w:tcW w:w="1841" w:type="dxa"/>
            <w:vAlign w:val="center"/>
          </w:tcPr>
          <w:p w14:paraId="252764A8"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734D3494" w14:textId="77777777" w:rsidR="0059767A" w:rsidRPr="00C60642" w:rsidRDefault="0059767A" w:rsidP="0059767A">
            <w:pPr>
              <w:jc w:val="center"/>
              <w:rPr>
                <w:rFonts w:asciiTheme="minorHAnsi" w:hAnsiTheme="minorHAnsi" w:cstheme="minorHAnsi"/>
                <w:sz w:val="20"/>
              </w:rPr>
            </w:pPr>
          </w:p>
        </w:tc>
      </w:tr>
      <w:tr w:rsidR="0059767A" w:rsidRPr="009C73B2" w14:paraId="110528F8" w14:textId="77777777" w:rsidTr="00BA2C1A">
        <w:trPr>
          <w:jc w:val="center"/>
        </w:trPr>
        <w:tc>
          <w:tcPr>
            <w:tcW w:w="684" w:type="dxa"/>
            <w:vAlign w:val="center"/>
          </w:tcPr>
          <w:p w14:paraId="027B2AEA" w14:textId="51A69156"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19</w:t>
            </w:r>
          </w:p>
        </w:tc>
        <w:tc>
          <w:tcPr>
            <w:tcW w:w="4414" w:type="dxa"/>
            <w:vAlign w:val="center"/>
          </w:tcPr>
          <w:p w14:paraId="4A2A024A"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Wykonawca wraz z dostawą przedstawi informacje dotyczące czasu po jakim zachodzi konieczność wymiany podzespołów i części podlegających zużyciu wraz z podaniem ceny tych elementów i ich wymiany.</w:t>
            </w:r>
          </w:p>
        </w:tc>
        <w:tc>
          <w:tcPr>
            <w:tcW w:w="1841" w:type="dxa"/>
            <w:vAlign w:val="center"/>
          </w:tcPr>
          <w:p w14:paraId="48A69BF7"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3ABA1D5C" w14:textId="77777777" w:rsidR="0059767A" w:rsidRPr="00C60642" w:rsidRDefault="0059767A" w:rsidP="0059767A">
            <w:pPr>
              <w:jc w:val="center"/>
              <w:rPr>
                <w:rFonts w:asciiTheme="minorHAnsi" w:hAnsiTheme="minorHAnsi" w:cstheme="minorHAnsi"/>
                <w:sz w:val="20"/>
              </w:rPr>
            </w:pPr>
          </w:p>
        </w:tc>
      </w:tr>
      <w:tr w:rsidR="0059767A" w:rsidRPr="009C73B2" w14:paraId="129DA327" w14:textId="77777777" w:rsidTr="00BA2C1A">
        <w:trPr>
          <w:jc w:val="center"/>
        </w:trPr>
        <w:tc>
          <w:tcPr>
            <w:tcW w:w="684" w:type="dxa"/>
            <w:vAlign w:val="center"/>
          </w:tcPr>
          <w:p w14:paraId="0E015DB5" w14:textId="09357A57"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20</w:t>
            </w:r>
          </w:p>
        </w:tc>
        <w:tc>
          <w:tcPr>
            <w:tcW w:w="4414" w:type="dxa"/>
            <w:vAlign w:val="center"/>
          </w:tcPr>
          <w:p w14:paraId="6574914A"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Wykonawca gwarantuje, że wyżej wyspecyfikowany przedmiot oferty jest kompletny i będzie gotowy do użytkowania bez żadnych dodatkowych zakupów i inwestycji</w:t>
            </w:r>
          </w:p>
        </w:tc>
        <w:tc>
          <w:tcPr>
            <w:tcW w:w="1841" w:type="dxa"/>
            <w:vAlign w:val="center"/>
          </w:tcPr>
          <w:p w14:paraId="43F6A7FD"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68976229" w14:textId="77777777" w:rsidR="0059767A" w:rsidRPr="00C60642" w:rsidRDefault="0059767A" w:rsidP="0059767A">
            <w:pPr>
              <w:jc w:val="center"/>
              <w:rPr>
                <w:rFonts w:asciiTheme="minorHAnsi" w:hAnsiTheme="minorHAnsi" w:cstheme="minorHAnsi"/>
                <w:sz w:val="20"/>
              </w:rPr>
            </w:pPr>
          </w:p>
        </w:tc>
      </w:tr>
      <w:tr w:rsidR="0059767A" w:rsidRPr="009C73B2" w14:paraId="30BABF0C" w14:textId="77777777" w:rsidTr="00BA2C1A">
        <w:trPr>
          <w:jc w:val="center"/>
        </w:trPr>
        <w:tc>
          <w:tcPr>
            <w:tcW w:w="684" w:type="dxa"/>
            <w:vAlign w:val="center"/>
          </w:tcPr>
          <w:p w14:paraId="4488C3FE" w14:textId="00ABF422" w:rsidR="0059767A" w:rsidRPr="00C60642" w:rsidRDefault="00C60642" w:rsidP="0059767A">
            <w:pPr>
              <w:spacing w:after="0"/>
              <w:jc w:val="center"/>
              <w:rPr>
                <w:rFonts w:asciiTheme="minorHAnsi" w:hAnsiTheme="minorHAnsi" w:cstheme="minorHAnsi"/>
                <w:sz w:val="20"/>
              </w:rPr>
            </w:pPr>
            <w:r>
              <w:rPr>
                <w:rFonts w:asciiTheme="minorHAnsi" w:hAnsiTheme="minorHAnsi" w:cstheme="minorHAnsi"/>
                <w:sz w:val="20"/>
              </w:rPr>
              <w:t>21</w:t>
            </w:r>
          </w:p>
        </w:tc>
        <w:tc>
          <w:tcPr>
            <w:tcW w:w="4414" w:type="dxa"/>
            <w:vAlign w:val="center"/>
          </w:tcPr>
          <w:p w14:paraId="4DD3C349" w14:textId="77777777" w:rsidR="0059767A" w:rsidRPr="00C60642" w:rsidRDefault="0059767A" w:rsidP="0059767A">
            <w:pPr>
              <w:rPr>
                <w:rFonts w:asciiTheme="minorHAnsi" w:hAnsiTheme="minorHAnsi" w:cstheme="minorHAnsi"/>
                <w:sz w:val="20"/>
              </w:rPr>
            </w:pPr>
            <w:r w:rsidRPr="00C60642">
              <w:rPr>
                <w:rFonts w:asciiTheme="minorHAnsi" w:hAnsiTheme="minorHAnsi" w:cstheme="minorHAnsi"/>
                <w:sz w:val="20"/>
              </w:rPr>
              <w:t>Deklaracja zgodności i/lub certyfikat CE</w:t>
            </w:r>
          </w:p>
        </w:tc>
        <w:tc>
          <w:tcPr>
            <w:tcW w:w="1841" w:type="dxa"/>
            <w:vAlign w:val="center"/>
          </w:tcPr>
          <w:p w14:paraId="4FF7A375" w14:textId="77777777" w:rsidR="0059767A" w:rsidRPr="00C60642" w:rsidRDefault="0059767A" w:rsidP="0059767A">
            <w:pPr>
              <w:jc w:val="center"/>
              <w:rPr>
                <w:rFonts w:asciiTheme="minorHAnsi" w:hAnsiTheme="minorHAnsi" w:cstheme="minorHAnsi"/>
                <w:sz w:val="20"/>
              </w:rPr>
            </w:pPr>
            <w:r w:rsidRPr="00C60642">
              <w:rPr>
                <w:rFonts w:asciiTheme="minorHAnsi" w:hAnsiTheme="minorHAnsi" w:cstheme="minorHAnsi"/>
                <w:sz w:val="20"/>
              </w:rPr>
              <w:t>TAK</w:t>
            </w:r>
          </w:p>
        </w:tc>
        <w:tc>
          <w:tcPr>
            <w:tcW w:w="2783" w:type="dxa"/>
            <w:vAlign w:val="center"/>
          </w:tcPr>
          <w:p w14:paraId="6A469478" w14:textId="77777777" w:rsidR="0059767A" w:rsidRPr="00C60642" w:rsidRDefault="0059767A" w:rsidP="0059767A">
            <w:pPr>
              <w:jc w:val="center"/>
              <w:rPr>
                <w:rFonts w:asciiTheme="minorHAnsi" w:hAnsiTheme="minorHAnsi" w:cstheme="minorHAnsi"/>
                <w:sz w:val="20"/>
              </w:rPr>
            </w:pPr>
          </w:p>
        </w:tc>
      </w:tr>
    </w:tbl>
    <w:p w14:paraId="07400814" w14:textId="77777777" w:rsidR="0059767A" w:rsidRDefault="0059767A" w:rsidP="0059767A">
      <w:pPr>
        <w:ind w:left="6381"/>
        <w:rPr>
          <w:rFonts w:ascii="Arial" w:eastAsia="Calibri" w:hAnsi="Arial" w:cs="Arial"/>
          <w:b/>
          <w:bCs/>
          <w:szCs w:val="24"/>
          <w:lang w:eastAsia="pl-PL"/>
        </w:rPr>
      </w:pPr>
    </w:p>
    <w:p w14:paraId="3E829D24" w14:textId="77777777" w:rsidR="0059767A" w:rsidRDefault="0059767A" w:rsidP="0059767A">
      <w:pPr>
        <w:ind w:left="6381"/>
        <w:rPr>
          <w:rFonts w:ascii="Arial" w:eastAsia="Calibri" w:hAnsi="Arial" w:cs="Arial"/>
          <w:b/>
          <w:bCs/>
          <w:szCs w:val="24"/>
          <w:lang w:eastAsia="pl-PL"/>
        </w:rPr>
      </w:pPr>
    </w:p>
    <w:p w14:paraId="33D3388F" w14:textId="77777777" w:rsidR="0059767A" w:rsidRPr="009F5473" w:rsidRDefault="0059767A" w:rsidP="0059767A">
      <w:pPr>
        <w:rPr>
          <w:rFonts w:ascii="Calibri" w:hAnsi="Calibri" w:cs="Calibri"/>
          <w:szCs w:val="24"/>
        </w:rPr>
      </w:pPr>
      <w:r w:rsidRPr="009F5473">
        <w:rPr>
          <w:rFonts w:ascii="Calibri" w:hAnsi="Calibri" w:cs="Calibri"/>
          <w:szCs w:val="24"/>
        </w:rPr>
        <w:t>Zamawiający wymaga zgodnie z zapisami ust. 14 części XI SWZ:</w:t>
      </w:r>
    </w:p>
    <w:p w14:paraId="492D8E8E" w14:textId="77777777" w:rsidR="0059767A" w:rsidRPr="009F5473" w:rsidRDefault="0059767A" w:rsidP="0059767A">
      <w:pPr>
        <w:ind w:left="284" w:hanging="284"/>
        <w:rPr>
          <w:rFonts w:ascii="Calibri" w:hAnsi="Calibri" w:cs="Calibri"/>
          <w:szCs w:val="24"/>
        </w:rPr>
      </w:pPr>
      <w:r w:rsidRPr="009F5473">
        <w:rPr>
          <w:rFonts w:ascii="Calibri" w:hAnsi="Calibri" w:cs="Calibri"/>
          <w:szCs w:val="24"/>
        </w:rPr>
        <w:t>* - potwierdzenia spełnienia wymaganych parametrów technicznych poprzez wpisanie słowa „TAK” w odpowiednim (każdym) wierszu kolumny „4”</w:t>
      </w:r>
    </w:p>
    <w:p w14:paraId="73C2B7CC" w14:textId="77777777" w:rsidR="0059767A" w:rsidRDefault="0059767A" w:rsidP="0059767A">
      <w:pPr>
        <w:ind w:left="6381"/>
        <w:rPr>
          <w:rFonts w:ascii="Arial" w:eastAsia="Calibri" w:hAnsi="Arial" w:cs="Arial"/>
          <w:b/>
          <w:bCs/>
          <w:szCs w:val="24"/>
          <w:lang w:eastAsia="pl-PL"/>
        </w:rPr>
      </w:pPr>
    </w:p>
    <w:p w14:paraId="5C6041C4" w14:textId="73C7D9DC" w:rsidR="0059767A" w:rsidRDefault="0059767A" w:rsidP="0080419A">
      <w:pPr>
        <w:ind w:left="6381"/>
        <w:rPr>
          <w:rFonts w:ascii="Arial" w:eastAsia="Calibri" w:hAnsi="Arial" w:cs="Arial"/>
          <w:b/>
          <w:bCs/>
          <w:szCs w:val="24"/>
          <w:lang w:eastAsia="pl-PL"/>
        </w:rPr>
      </w:pPr>
    </w:p>
    <w:p w14:paraId="54FDCF12" w14:textId="27FDD303" w:rsidR="0059767A" w:rsidRDefault="0059767A" w:rsidP="0080419A">
      <w:pPr>
        <w:ind w:left="6381"/>
        <w:rPr>
          <w:rFonts w:ascii="Arial" w:eastAsia="Calibri" w:hAnsi="Arial" w:cs="Arial"/>
          <w:b/>
          <w:bCs/>
          <w:szCs w:val="24"/>
          <w:lang w:eastAsia="pl-PL"/>
        </w:rPr>
      </w:pPr>
    </w:p>
    <w:p w14:paraId="4F94DC07" w14:textId="1CC9CC64" w:rsidR="0059767A" w:rsidRDefault="0059767A" w:rsidP="0080419A">
      <w:pPr>
        <w:ind w:left="6381"/>
        <w:rPr>
          <w:rFonts w:ascii="Arial" w:eastAsia="Calibri" w:hAnsi="Arial" w:cs="Arial"/>
          <w:b/>
          <w:bCs/>
          <w:szCs w:val="24"/>
          <w:lang w:eastAsia="pl-PL"/>
        </w:rPr>
      </w:pPr>
    </w:p>
    <w:p w14:paraId="04B2D5A0" w14:textId="77777777" w:rsidR="0059767A" w:rsidRDefault="0059767A" w:rsidP="0080419A">
      <w:pPr>
        <w:ind w:left="6381"/>
        <w:rPr>
          <w:rFonts w:ascii="Arial" w:eastAsia="Calibri" w:hAnsi="Arial" w:cs="Arial"/>
          <w:b/>
          <w:bCs/>
          <w:szCs w:val="24"/>
          <w:lang w:eastAsia="pl-PL"/>
        </w:rPr>
      </w:pPr>
    </w:p>
    <w:p w14:paraId="0274BDE0" w14:textId="77777777" w:rsidR="0080419A" w:rsidRDefault="0080419A" w:rsidP="00873D2D">
      <w:pPr>
        <w:ind w:left="6381"/>
        <w:rPr>
          <w:rFonts w:ascii="Calibri" w:eastAsia="Calibri" w:hAnsi="Calibri" w:cs="Calibri"/>
          <w:b/>
          <w:bCs/>
          <w:szCs w:val="24"/>
          <w:lang w:eastAsia="pl-PL"/>
        </w:rPr>
        <w:sectPr w:rsidR="0080419A" w:rsidSect="0059767A">
          <w:pgSz w:w="11906" w:h="16838"/>
          <w:pgMar w:top="720" w:right="1701" w:bottom="720" w:left="992" w:header="284" w:footer="442" w:gutter="0"/>
          <w:cols w:space="708"/>
          <w:docGrid w:linePitch="360"/>
        </w:sectPr>
      </w:pPr>
    </w:p>
    <w:p w14:paraId="748B457B" w14:textId="5A561291" w:rsidR="00873D2D" w:rsidRPr="009F5473" w:rsidRDefault="00873D2D" w:rsidP="00873D2D">
      <w:pPr>
        <w:ind w:left="6381"/>
        <w:rPr>
          <w:rFonts w:ascii="Calibri" w:eastAsia="Calibri" w:hAnsi="Calibri" w:cs="Calibri"/>
          <w:b/>
          <w:bCs/>
          <w:szCs w:val="24"/>
          <w:lang w:eastAsia="pl-PL"/>
        </w:rPr>
      </w:pPr>
      <w:r w:rsidRPr="009F5473">
        <w:rPr>
          <w:rFonts w:ascii="Calibri" w:eastAsia="Calibri" w:hAnsi="Calibri" w:cs="Calibri"/>
          <w:b/>
          <w:bCs/>
          <w:szCs w:val="24"/>
          <w:lang w:eastAsia="pl-PL"/>
        </w:rPr>
        <w:lastRenderedPageBreak/>
        <w:t xml:space="preserve">Załącznik nr 3 do </w:t>
      </w:r>
      <w:r w:rsidR="00030868" w:rsidRPr="009F5473">
        <w:rPr>
          <w:rFonts w:ascii="Calibri" w:eastAsia="Calibri" w:hAnsi="Calibri" w:cs="Calibri"/>
          <w:b/>
          <w:bCs/>
          <w:szCs w:val="24"/>
          <w:lang w:eastAsia="pl-PL"/>
        </w:rPr>
        <w:t>SWZ</w:t>
      </w: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887680" w:rsidRPr="001A7228" w14:paraId="10B41E64" w14:textId="77777777" w:rsidTr="00887680">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887680" w:rsidRPr="001A7228" w:rsidRDefault="00887680" w:rsidP="002A685B">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7F09603A" w14:textId="475B981C" w:rsidR="00887680" w:rsidRPr="007411DE" w:rsidRDefault="00887680" w:rsidP="002A685B">
            <w:pPr>
              <w:jc w:val="center"/>
              <w:rPr>
                <w:rFonts w:asciiTheme="minorHAnsi" w:hAnsiTheme="minorHAnsi"/>
                <w:b/>
                <w:bCs/>
                <w:iCs/>
                <w:szCs w:val="24"/>
              </w:rPr>
            </w:pPr>
            <w:r w:rsidRPr="00323187">
              <w:rPr>
                <w:rFonts w:asciiTheme="minorHAnsi" w:hAnsiTheme="minorHAnsi"/>
                <w:b/>
                <w:bCs/>
                <w:iCs/>
                <w:szCs w:val="24"/>
              </w:rPr>
              <w:t>Dostawa karetki transportowej T wraz z wyposażeniem</w:t>
            </w:r>
          </w:p>
        </w:tc>
      </w:tr>
      <w:tr w:rsidR="00887680" w:rsidRPr="001A7228" w14:paraId="440FCF96" w14:textId="77777777" w:rsidTr="00887680">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887680" w:rsidRPr="001A7228" w:rsidRDefault="00887680" w:rsidP="002A685B">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744D09C8" w14:textId="1FE73B52" w:rsidR="00887680" w:rsidRDefault="00887680" w:rsidP="002A685B">
            <w:pPr>
              <w:jc w:val="center"/>
              <w:rPr>
                <w:rFonts w:ascii="Calibri" w:hAnsi="Calibri" w:cs="Calibri"/>
                <w:b/>
              </w:rPr>
            </w:pPr>
            <w:r>
              <w:rPr>
                <w:rFonts w:ascii="Calibri" w:hAnsi="Calibri" w:cs="Calibri"/>
                <w:b/>
              </w:rPr>
              <w:t>09</w:t>
            </w:r>
            <w:r w:rsidRPr="00FC3C97">
              <w:rPr>
                <w:rFonts w:ascii="Calibri" w:hAnsi="Calibri" w:cs="Calibri"/>
                <w:b/>
              </w:rPr>
              <w:t>/202</w:t>
            </w:r>
            <w:r>
              <w:rPr>
                <w:rFonts w:ascii="Calibri" w:hAnsi="Calibri" w:cs="Calibri"/>
                <w:b/>
              </w:rPr>
              <w:t>2</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281C73E0" w:rsidR="001A7228" w:rsidRPr="001A7228" w:rsidRDefault="00385955" w:rsidP="00664C58">
            <w:pPr>
              <w:pStyle w:val="Akapitzlist4"/>
              <w:ind w:left="0"/>
              <w:rPr>
                <w:rFonts w:asciiTheme="minorHAnsi" w:hAnsiTheme="minorHAnsi" w:cstheme="minorHAnsi"/>
              </w:rPr>
            </w:pPr>
            <w:r w:rsidRPr="00E229EA">
              <w:rPr>
                <w:rFonts w:asciiTheme="minorHAnsi" w:hAnsiTheme="minorHAnsi" w:cs="Calibri"/>
              </w:rPr>
              <w:t>Oświadczam, że na dzień składania ofert nie podlegam wykluczeniu z postępowania na podstawie art. 108 ust 1 pkt. 1-6 ustawy oraz art. 109 ust. 1 pkt 4 ustawy, a także na podstawie art. 7 ust. 1 ustawy z dnia 13 kwietnia 2022</w:t>
            </w:r>
            <w:r>
              <w:rPr>
                <w:rFonts w:asciiTheme="minorHAnsi" w:hAnsiTheme="minorHAnsi" w:cs="Calibri"/>
              </w:rPr>
              <w:t xml:space="preserve"> </w:t>
            </w:r>
            <w:r w:rsidRPr="00E229EA">
              <w:rPr>
                <w:rFonts w:asciiTheme="minorHAnsi" w:hAnsiTheme="minorHAnsi" w:cs="Calibri"/>
              </w:rPr>
              <w:t>r. o szczególnych rozwiązaniach w zakresie przeciwdziałania wspieraniu agresji na Ukrainę oraz służących ochronie bezpieczeństwa narodowego (Dz. U. z 2022 r., poz. 835)</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5635078D" w14:textId="77777777" w:rsidR="00FB3F09" w:rsidRPr="001A7228" w:rsidRDefault="00FB3F09" w:rsidP="003F0F95">
      <w:pPr>
        <w:ind w:left="6381"/>
        <w:rPr>
          <w:rFonts w:asciiTheme="minorHAnsi" w:eastAsia="Calibri" w:hAnsiTheme="minorHAnsi" w:cstheme="minorHAnsi"/>
          <w:b/>
          <w:bCs/>
          <w:szCs w:val="24"/>
          <w:lang w:eastAsia="pl-PL"/>
        </w:rPr>
      </w:pPr>
    </w:p>
    <w:p w14:paraId="4B6F9A71" w14:textId="77777777" w:rsidR="00FB3F09" w:rsidRDefault="00FB3F09" w:rsidP="003F0F95">
      <w:pPr>
        <w:ind w:left="6381"/>
        <w:rPr>
          <w:rFonts w:ascii="Arial" w:eastAsia="Calibri" w:hAnsi="Arial" w:cs="Arial"/>
          <w:b/>
          <w:bCs/>
          <w:szCs w:val="24"/>
          <w:lang w:eastAsia="pl-PL"/>
        </w:rPr>
      </w:pPr>
    </w:p>
    <w:p w14:paraId="1384C250" w14:textId="77777777" w:rsidR="00A53A19" w:rsidRDefault="00A53A19" w:rsidP="003F0F95">
      <w:pPr>
        <w:ind w:left="6381"/>
        <w:rPr>
          <w:rFonts w:ascii="Arial" w:eastAsia="Calibri" w:hAnsi="Arial" w:cs="Arial"/>
          <w:b/>
          <w:bCs/>
          <w:szCs w:val="24"/>
          <w:lang w:eastAsia="pl-PL"/>
        </w:rPr>
        <w:sectPr w:rsidR="00A53A19" w:rsidSect="0059767A">
          <w:pgSz w:w="11906" w:h="16838" w:code="9"/>
          <w:pgMar w:top="720" w:right="1701" w:bottom="720" w:left="992" w:header="284" w:footer="442" w:gutter="0"/>
          <w:cols w:space="708"/>
          <w:docGrid w:linePitch="360"/>
        </w:sectPr>
      </w:pPr>
    </w:p>
    <w:p w14:paraId="0504114C" w14:textId="3BFFAA16" w:rsidR="00630A71" w:rsidRDefault="00630A71" w:rsidP="00630A71">
      <w:pPr>
        <w:jc w:val="right"/>
        <w:rPr>
          <w:rFonts w:ascii="Calibri" w:hAnsi="Calibri" w:cs="Calibri"/>
          <w:b/>
          <w:szCs w:val="24"/>
          <w:lang w:eastAsia="pl-PL"/>
        </w:rPr>
      </w:pPr>
      <w:r w:rsidRPr="009F5473">
        <w:rPr>
          <w:rFonts w:ascii="Calibri" w:hAnsi="Calibri" w:cs="Calibri"/>
          <w:b/>
          <w:szCs w:val="24"/>
          <w:lang w:eastAsia="pl-PL"/>
        </w:rPr>
        <w:lastRenderedPageBreak/>
        <w:t xml:space="preserve">Załącznik nr </w:t>
      </w:r>
      <w:r w:rsidR="00887680">
        <w:rPr>
          <w:rFonts w:ascii="Calibri" w:hAnsi="Calibri" w:cs="Calibri"/>
          <w:b/>
          <w:szCs w:val="24"/>
          <w:lang w:eastAsia="pl-PL"/>
        </w:rPr>
        <w:t>4</w:t>
      </w:r>
      <w:r w:rsidRPr="009F5473">
        <w:rPr>
          <w:rFonts w:ascii="Calibri" w:hAnsi="Calibri" w:cs="Calibri"/>
          <w:b/>
          <w:szCs w:val="24"/>
          <w:lang w:eastAsia="pl-PL"/>
        </w:rPr>
        <w:t xml:space="preserve">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A90ECC">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BB359D">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 xml:space="preserve">w Bydgoszczy, adres ul. </w:t>
      </w:r>
      <w:proofErr w:type="spellStart"/>
      <w:r w:rsidRPr="00A90ECC">
        <w:rPr>
          <w:rFonts w:asciiTheme="minorHAnsi" w:hAnsiTheme="minorHAnsi"/>
          <w:b/>
          <w:sz w:val="24"/>
        </w:rPr>
        <w:t>Markwarta</w:t>
      </w:r>
      <w:proofErr w:type="spellEnd"/>
      <w:r w:rsidRPr="00A90ECC">
        <w:rPr>
          <w:rFonts w:asciiTheme="minorHAnsi" w:hAnsiTheme="minorHAnsi"/>
          <w:b/>
          <w:sz w:val="24"/>
        </w:rPr>
        <w:t xml:space="preserve">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w:t>
      </w:r>
      <w:proofErr w:type="spellStart"/>
      <w:r w:rsidRPr="00A90ECC">
        <w:rPr>
          <w:rFonts w:asciiTheme="minorHAnsi" w:hAnsiTheme="minorHAnsi"/>
          <w:b/>
          <w:szCs w:val="24"/>
        </w:rPr>
        <w:t>cę</w:t>
      </w:r>
      <w:proofErr w:type="spellEnd"/>
      <w:r w:rsidRPr="00A90ECC">
        <w:rPr>
          <w:rFonts w:asciiTheme="minorHAnsi" w:hAnsiTheme="minorHAnsi"/>
          <w:b/>
          <w:szCs w:val="24"/>
        </w:rPr>
        <w:t xml:space="preserve"> Dyrektora ds. </w:t>
      </w:r>
      <w:proofErr w:type="spellStart"/>
      <w:r w:rsidRPr="00A90ECC">
        <w:rPr>
          <w:rFonts w:asciiTheme="minorHAnsi" w:hAnsiTheme="minorHAnsi"/>
          <w:b/>
          <w:szCs w:val="24"/>
        </w:rPr>
        <w:t>Ekonomiczno</w:t>
      </w:r>
      <w:proofErr w:type="spellEnd"/>
      <w:r w:rsidRPr="00A90ECC">
        <w:rPr>
          <w:rFonts w:asciiTheme="minorHAnsi" w:hAnsiTheme="minorHAnsi"/>
          <w:b/>
          <w:szCs w:val="24"/>
        </w:rPr>
        <w:t xml:space="preserve"> - Administracyjnych – Mirosławę Cieślak</w:t>
      </w:r>
    </w:p>
    <w:p w14:paraId="44CD1DE2" w14:textId="6735CAC0" w:rsid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15B008B6" w14:textId="1D4AE33E" w:rsidR="006F2747"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60A1FECF" w14:textId="4747BA55" w:rsidR="006F2747" w:rsidRPr="00584AEB" w:rsidRDefault="006F2747" w:rsidP="006F2747">
      <w:pPr>
        <w:rPr>
          <w:rFonts w:asciiTheme="minorHAnsi" w:hAnsiTheme="minorHAnsi"/>
          <w:szCs w:val="24"/>
        </w:rPr>
      </w:pPr>
      <w:r w:rsidRPr="009F5473">
        <w:rPr>
          <w:rFonts w:ascii="Calibri" w:hAnsi="Calibri" w:cs="Calibri"/>
          <w:color w:val="000000"/>
          <w:szCs w:val="24"/>
        </w:rPr>
        <w:t xml:space="preserve">w rezultacie dokonania przez </w:t>
      </w:r>
      <w:r w:rsidRPr="009F5473">
        <w:rPr>
          <w:rFonts w:ascii="Calibri" w:hAnsi="Calibri" w:cs="Calibri"/>
          <w:i/>
          <w:color w:val="000000"/>
          <w:szCs w:val="24"/>
        </w:rPr>
        <w:t>Zamawiającego</w:t>
      </w:r>
      <w:r w:rsidRPr="009F5473">
        <w:rPr>
          <w:rFonts w:ascii="Calibri" w:hAnsi="Calibri" w:cs="Calibri"/>
          <w:color w:val="000000"/>
          <w:szCs w:val="24"/>
        </w:rPr>
        <w:t xml:space="preserve"> wyboru oferty, w trybie podstawowym na podstawie art</w:t>
      </w:r>
      <w:r w:rsidRPr="009F5473">
        <w:rPr>
          <w:rFonts w:ascii="Calibri" w:hAnsi="Calibri" w:cs="Calibri"/>
          <w:szCs w:val="24"/>
        </w:rPr>
        <w:t>. 275 i następne ustawy</w:t>
      </w:r>
      <w:r w:rsidRPr="009F5473">
        <w:rPr>
          <w:rFonts w:ascii="Calibri" w:hAnsi="Calibri" w:cs="Calibri"/>
          <w:color w:val="000000"/>
          <w:szCs w:val="24"/>
        </w:rPr>
        <w:t xml:space="preserve"> </w:t>
      </w:r>
      <w:r w:rsidRPr="009F5473">
        <w:rPr>
          <w:rFonts w:ascii="Calibri" w:hAnsi="Calibri" w:cs="Calibri"/>
          <w:szCs w:val="24"/>
        </w:rPr>
        <w:t xml:space="preserve">z dnia 11 września 2019 r. - Prawo zamówień publicznych (Dz. U. </w:t>
      </w:r>
      <w:r w:rsidR="00BB359D">
        <w:rPr>
          <w:rFonts w:ascii="Calibri" w:hAnsi="Calibri" w:cs="Calibri"/>
          <w:szCs w:val="24"/>
        </w:rPr>
        <w:t xml:space="preserve">z 2021 </w:t>
      </w:r>
      <w:r w:rsidRPr="009F5473">
        <w:rPr>
          <w:rFonts w:ascii="Calibri" w:hAnsi="Calibri" w:cs="Calibri"/>
          <w:szCs w:val="24"/>
        </w:rPr>
        <w:t xml:space="preserve">poz. </w:t>
      </w:r>
      <w:r w:rsidR="00BB359D">
        <w:rPr>
          <w:rFonts w:ascii="Calibri" w:hAnsi="Calibri" w:cs="Calibri"/>
          <w:szCs w:val="24"/>
        </w:rPr>
        <w:t>1129</w:t>
      </w:r>
      <w:r w:rsidRPr="009F5473">
        <w:rPr>
          <w:rFonts w:ascii="Calibri" w:hAnsi="Calibri" w:cs="Calibri"/>
          <w:szCs w:val="24"/>
        </w:rPr>
        <w:t xml:space="preserve"> z</w:t>
      </w:r>
      <w:r>
        <w:rPr>
          <w:rFonts w:ascii="Calibri" w:hAnsi="Calibri" w:cs="Calibri"/>
          <w:szCs w:val="24"/>
        </w:rPr>
        <w:t>e</w:t>
      </w:r>
      <w:r w:rsidRPr="009F5473">
        <w:rPr>
          <w:rFonts w:ascii="Calibri" w:hAnsi="Calibri" w:cs="Calibri"/>
          <w:szCs w:val="24"/>
        </w:rPr>
        <w:t xml:space="preserve"> zm.) </w:t>
      </w:r>
      <w:r w:rsidRPr="00584AEB">
        <w:rPr>
          <w:rFonts w:ascii="Calibri" w:hAnsi="Calibri" w:cs="Calibri"/>
          <w:szCs w:val="24"/>
          <w:lang w:eastAsia="pl-PL"/>
        </w:rPr>
        <w:t xml:space="preserve">na </w:t>
      </w:r>
      <w:r w:rsidR="00C60642" w:rsidRPr="00323187">
        <w:rPr>
          <w:rFonts w:asciiTheme="minorHAnsi" w:hAnsiTheme="minorHAnsi"/>
          <w:b/>
          <w:bCs/>
          <w:iCs/>
          <w:szCs w:val="24"/>
        </w:rPr>
        <w:t>Dostawa karetki transportowej T wraz z wyposażeniem</w:t>
      </w:r>
      <w:r w:rsidRPr="00584AEB">
        <w:rPr>
          <w:rFonts w:ascii="Calibri" w:hAnsi="Calibri" w:cs="Calibri"/>
          <w:b/>
          <w:szCs w:val="24"/>
          <w:lang w:eastAsia="pl-PL"/>
        </w:rPr>
        <w:t xml:space="preserve"> – </w:t>
      </w:r>
      <w:r w:rsidRPr="00584AEB">
        <w:rPr>
          <w:rFonts w:ascii="Calibri" w:hAnsi="Calibri" w:cs="Calibri"/>
          <w:b/>
          <w:bCs/>
          <w:szCs w:val="24"/>
          <w:lang w:eastAsia="pl-PL"/>
        </w:rPr>
        <w:t xml:space="preserve">sprawa Nr </w:t>
      </w:r>
      <w:r>
        <w:rPr>
          <w:rFonts w:ascii="Calibri" w:hAnsi="Calibri" w:cs="Calibri"/>
          <w:b/>
          <w:bCs/>
          <w:szCs w:val="24"/>
          <w:lang w:eastAsia="pl-PL"/>
        </w:rPr>
        <w:t>0</w:t>
      </w:r>
      <w:r w:rsidR="00C60642">
        <w:rPr>
          <w:rFonts w:ascii="Calibri" w:hAnsi="Calibri" w:cs="Calibri"/>
          <w:b/>
          <w:bCs/>
          <w:szCs w:val="24"/>
          <w:lang w:eastAsia="pl-PL"/>
        </w:rPr>
        <w:t>9</w:t>
      </w:r>
      <w:r w:rsidRPr="00584AEB">
        <w:rPr>
          <w:rFonts w:ascii="Calibri" w:hAnsi="Calibri" w:cs="Calibri"/>
          <w:b/>
          <w:bCs/>
          <w:szCs w:val="24"/>
          <w:lang w:eastAsia="pl-PL"/>
        </w:rPr>
        <w:t>/202</w:t>
      </w:r>
      <w:r>
        <w:rPr>
          <w:rFonts w:ascii="Calibri" w:hAnsi="Calibri" w:cs="Calibri"/>
          <w:b/>
          <w:bCs/>
          <w:szCs w:val="24"/>
          <w:lang w:eastAsia="pl-PL"/>
        </w:rPr>
        <w:t>2</w:t>
      </w:r>
      <w:r w:rsidRPr="00584AEB">
        <w:rPr>
          <w:rFonts w:ascii="Calibri" w:hAnsi="Calibri" w:cs="Calibri"/>
          <w:b/>
          <w:bCs/>
          <w:szCs w:val="24"/>
          <w:lang w:eastAsia="pl-PL"/>
        </w:rPr>
        <w:t>,</w:t>
      </w:r>
      <w:r w:rsidRPr="00584AEB">
        <w:rPr>
          <w:rFonts w:ascii="Calibri" w:hAnsi="Calibri" w:cs="Calibri"/>
          <w:szCs w:val="24"/>
        </w:rPr>
        <w:t xml:space="preserve"> została zawarta umowa o</w:t>
      </w:r>
      <w:r w:rsidR="00BB359D">
        <w:rPr>
          <w:rFonts w:ascii="Calibri" w:hAnsi="Calibri" w:cs="Calibri"/>
          <w:szCs w:val="24"/>
        </w:rPr>
        <w:t> </w:t>
      </w:r>
      <w:r w:rsidRPr="00584AEB">
        <w:rPr>
          <w:rFonts w:ascii="Calibri" w:hAnsi="Calibri" w:cs="Calibri"/>
          <w:szCs w:val="24"/>
        </w:rPr>
        <w:t>następującej treści :</w:t>
      </w:r>
    </w:p>
    <w:p w14:paraId="3653A030" w14:textId="77777777" w:rsidR="00887680" w:rsidRPr="009F5473" w:rsidRDefault="00887680" w:rsidP="00887680">
      <w:pPr>
        <w:spacing w:after="0"/>
        <w:rPr>
          <w:rFonts w:ascii="Calibri" w:hAnsi="Calibri" w:cs="Calibri"/>
          <w:szCs w:val="24"/>
          <w:lang w:eastAsia="pl-PL"/>
        </w:rPr>
      </w:pPr>
    </w:p>
    <w:p w14:paraId="41352CDA" w14:textId="77777777" w:rsidR="00887680" w:rsidRPr="009F5473" w:rsidRDefault="00887680" w:rsidP="00887680">
      <w:pPr>
        <w:autoSpaceDN w:val="0"/>
        <w:adjustRightInd w:val="0"/>
        <w:spacing w:after="0"/>
        <w:jc w:val="center"/>
        <w:rPr>
          <w:rFonts w:ascii="Calibri" w:hAnsi="Calibri" w:cs="Calibri"/>
          <w:b/>
          <w:bCs/>
          <w:color w:val="000000"/>
          <w:szCs w:val="24"/>
          <w:lang w:eastAsia="pl-PL"/>
        </w:rPr>
      </w:pPr>
      <w:r w:rsidRPr="009F5473">
        <w:rPr>
          <w:rFonts w:ascii="Calibri" w:hAnsi="Calibri" w:cs="Calibri"/>
          <w:b/>
          <w:bCs/>
          <w:color w:val="000000"/>
          <w:szCs w:val="24"/>
          <w:lang w:eastAsia="pl-PL"/>
        </w:rPr>
        <w:t>§ 1</w:t>
      </w:r>
    </w:p>
    <w:p w14:paraId="300671C0" w14:textId="36AAF669" w:rsidR="00887680" w:rsidRPr="009F5473" w:rsidRDefault="00887680" w:rsidP="00C60642">
      <w:pPr>
        <w:autoSpaceDN w:val="0"/>
        <w:adjustRightInd w:val="0"/>
        <w:spacing w:after="0"/>
        <w:rPr>
          <w:rFonts w:ascii="Calibri" w:hAnsi="Calibri" w:cs="Calibri"/>
          <w:color w:val="000000"/>
          <w:szCs w:val="24"/>
          <w:lang w:eastAsia="pl-PL"/>
        </w:rPr>
      </w:pPr>
      <w:r w:rsidRPr="009F5473">
        <w:rPr>
          <w:rFonts w:ascii="Calibri" w:hAnsi="Calibri" w:cs="Calibri"/>
          <w:color w:val="000000"/>
          <w:szCs w:val="24"/>
          <w:lang w:eastAsia="pl-PL"/>
        </w:rPr>
        <w:t xml:space="preserve">Przedmiotem umowy jest </w:t>
      </w:r>
      <w:r w:rsidRPr="009F5473">
        <w:rPr>
          <w:rFonts w:ascii="Calibri" w:hAnsi="Calibri" w:cs="Calibri"/>
          <w:szCs w:val="24"/>
          <w:lang w:eastAsia="pl-PL"/>
        </w:rPr>
        <w:t xml:space="preserve">dostawa </w:t>
      </w:r>
      <w:r w:rsidR="00C60642" w:rsidRPr="00323187">
        <w:rPr>
          <w:rFonts w:asciiTheme="minorHAnsi" w:hAnsiTheme="minorHAnsi"/>
          <w:b/>
          <w:bCs/>
          <w:iCs/>
          <w:szCs w:val="24"/>
        </w:rPr>
        <w:t>karetki transportowej T wraz z wyposażeniem</w:t>
      </w:r>
      <w:r w:rsidR="00C60642" w:rsidRPr="00584AEB">
        <w:rPr>
          <w:rFonts w:ascii="Calibri" w:hAnsi="Calibri" w:cs="Calibri"/>
          <w:b/>
          <w:szCs w:val="24"/>
          <w:lang w:eastAsia="pl-PL"/>
        </w:rPr>
        <w:t xml:space="preserve"> </w:t>
      </w:r>
      <w:r w:rsidRPr="009F5473">
        <w:rPr>
          <w:rFonts w:ascii="Calibri" w:hAnsi="Calibri" w:cs="Calibri"/>
          <w:color w:val="000000"/>
          <w:szCs w:val="24"/>
          <w:lang w:eastAsia="pl-PL"/>
        </w:rPr>
        <w:t>zgodnie z Formularzem Ofertowym i Formularzem Parametrów technicznych, funkcjonalnych i użytkowych stanowiącymi załącznik nr 1 do umowy, będącym integralną częścią umowy zwanych w dalszej treści umowy „przedmiotem zamówienia” lub „towarem”.</w:t>
      </w:r>
    </w:p>
    <w:p w14:paraId="6ACE203E" w14:textId="77777777" w:rsidR="00887680" w:rsidRPr="009F5473" w:rsidRDefault="00887680" w:rsidP="00887680">
      <w:pPr>
        <w:autoSpaceDN w:val="0"/>
        <w:adjustRightInd w:val="0"/>
        <w:spacing w:after="0"/>
        <w:rPr>
          <w:rFonts w:ascii="Calibri" w:hAnsi="Calibri" w:cs="Calibri"/>
          <w:b/>
          <w:bCs/>
          <w:color w:val="000000"/>
          <w:szCs w:val="24"/>
          <w:lang w:eastAsia="pl-PL"/>
        </w:rPr>
      </w:pPr>
    </w:p>
    <w:p w14:paraId="00B7DF6B" w14:textId="77777777" w:rsidR="00887680" w:rsidRPr="009F5473" w:rsidRDefault="00887680" w:rsidP="00887680">
      <w:pPr>
        <w:autoSpaceDN w:val="0"/>
        <w:adjustRightInd w:val="0"/>
        <w:spacing w:after="0"/>
        <w:jc w:val="center"/>
        <w:rPr>
          <w:rFonts w:ascii="Calibri" w:hAnsi="Calibri" w:cs="Calibri"/>
          <w:b/>
          <w:bCs/>
          <w:color w:val="000000"/>
          <w:szCs w:val="24"/>
          <w:lang w:eastAsia="pl-PL"/>
        </w:rPr>
      </w:pPr>
      <w:r w:rsidRPr="009F5473">
        <w:rPr>
          <w:rFonts w:ascii="Calibri" w:hAnsi="Calibri" w:cs="Calibri"/>
          <w:b/>
          <w:bCs/>
          <w:color w:val="000000"/>
          <w:szCs w:val="24"/>
          <w:lang w:eastAsia="pl-PL"/>
        </w:rPr>
        <w:t>§ 2</w:t>
      </w:r>
    </w:p>
    <w:p w14:paraId="2902BDDA" w14:textId="77777777" w:rsidR="00887680" w:rsidRPr="009F5473" w:rsidRDefault="00887680" w:rsidP="00887680">
      <w:pPr>
        <w:pStyle w:val="Akapitzlist"/>
        <w:numPr>
          <w:ilvl w:val="0"/>
          <w:numId w:val="72"/>
        </w:numPr>
        <w:autoSpaceDN w:val="0"/>
        <w:adjustRightInd w:val="0"/>
        <w:spacing w:after="0"/>
        <w:ind w:left="567"/>
        <w:rPr>
          <w:rFonts w:ascii="Calibri" w:hAnsi="Calibri" w:cs="Calibri"/>
          <w:lang w:eastAsia="pl-PL"/>
        </w:rPr>
      </w:pPr>
      <w:r w:rsidRPr="009F5473">
        <w:rPr>
          <w:rFonts w:ascii="Calibri" w:hAnsi="Calibri" w:cs="Calibri"/>
          <w:lang w:eastAsia="pl-PL"/>
        </w:rPr>
        <w:t>Nazwy, ceny jednostkowe oraz ilość przedmiotu zamówienia, określa załącznik nr 1 niniejszej umowy.</w:t>
      </w:r>
    </w:p>
    <w:p w14:paraId="693A0D97" w14:textId="77777777" w:rsidR="00887680" w:rsidRPr="009F5473" w:rsidRDefault="00887680" w:rsidP="00887680">
      <w:pPr>
        <w:pStyle w:val="Akapitzlist"/>
        <w:numPr>
          <w:ilvl w:val="0"/>
          <w:numId w:val="72"/>
        </w:numPr>
        <w:autoSpaceDN w:val="0"/>
        <w:adjustRightInd w:val="0"/>
        <w:spacing w:after="0"/>
        <w:ind w:left="567"/>
        <w:rPr>
          <w:rFonts w:ascii="Calibri" w:hAnsi="Calibri" w:cs="Calibri"/>
          <w:lang w:eastAsia="pl-PL"/>
        </w:rPr>
      </w:pPr>
      <w:r w:rsidRPr="009F5473">
        <w:rPr>
          <w:rFonts w:ascii="Calibri" w:hAnsi="Calibri" w:cs="Calibri"/>
          <w:color w:val="000000"/>
          <w:lang w:eastAsia="pl-PL"/>
        </w:rPr>
        <w:t xml:space="preserve">Wartość brutto umowy wynosi: </w:t>
      </w:r>
    </w:p>
    <w:p w14:paraId="73284470" w14:textId="77777777" w:rsidR="00887680" w:rsidRPr="009F5473" w:rsidRDefault="00887680" w:rsidP="00887680">
      <w:pPr>
        <w:autoSpaceDN w:val="0"/>
        <w:adjustRightInd w:val="0"/>
        <w:spacing w:after="0"/>
        <w:ind w:firstLine="284"/>
        <w:rPr>
          <w:rFonts w:ascii="Calibri" w:hAnsi="Calibri" w:cs="Calibri"/>
          <w:color w:val="000000"/>
          <w:szCs w:val="24"/>
          <w:lang w:eastAsia="pl-PL"/>
        </w:rPr>
      </w:pPr>
      <w:r w:rsidRPr="009F5473">
        <w:rPr>
          <w:rFonts w:ascii="Calibri" w:hAnsi="Calibri" w:cs="Calibri"/>
          <w:color w:val="000000"/>
          <w:szCs w:val="24"/>
          <w:lang w:eastAsia="pl-PL"/>
        </w:rPr>
        <w:t xml:space="preserve">………………………………….. zł. (słownie złotych: …………………………………….. 00/100)  </w:t>
      </w:r>
    </w:p>
    <w:p w14:paraId="6AD67877" w14:textId="77777777" w:rsidR="00887680" w:rsidRPr="009F5473" w:rsidRDefault="00887680" w:rsidP="00887680">
      <w:pPr>
        <w:pStyle w:val="SIWZ1"/>
        <w:numPr>
          <w:ilvl w:val="0"/>
          <w:numId w:val="71"/>
        </w:numPr>
        <w:tabs>
          <w:tab w:val="clear" w:pos="426"/>
        </w:tabs>
        <w:spacing w:line="276" w:lineRule="auto"/>
        <w:ind w:left="426"/>
        <w:rPr>
          <w:rFonts w:ascii="Calibri" w:hAnsi="Calibri" w:cs="Calibri"/>
          <w:sz w:val="24"/>
          <w:szCs w:val="24"/>
          <w:lang w:eastAsia="en-US"/>
        </w:rPr>
      </w:pPr>
      <w:r w:rsidRPr="009F5473">
        <w:rPr>
          <w:rFonts w:ascii="Calibri" w:hAnsi="Calibri" w:cs="Calibri"/>
          <w:sz w:val="24"/>
          <w:szCs w:val="24"/>
          <w:lang w:eastAsia="en-US"/>
        </w:rPr>
        <w:t>W ramach wynagrodzenia, o którym mowa w ust. 2, Wykonawca dostarczy Zamawiającemu przedmiot dostawy wraz z wymaganymi dokumentami, uruchomi i sprawdzi poprawność działania przedmiotu dostawy oraz przeprowadzi szkolenia.</w:t>
      </w:r>
    </w:p>
    <w:p w14:paraId="40D87021" w14:textId="77777777" w:rsidR="00887680" w:rsidRPr="009F5473" w:rsidRDefault="00887680" w:rsidP="00887680">
      <w:pPr>
        <w:pStyle w:val="SIWZ1"/>
        <w:numPr>
          <w:ilvl w:val="0"/>
          <w:numId w:val="71"/>
        </w:numPr>
        <w:tabs>
          <w:tab w:val="clear" w:pos="426"/>
        </w:tabs>
        <w:spacing w:line="276" w:lineRule="auto"/>
        <w:ind w:left="426"/>
        <w:rPr>
          <w:rFonts w:ascii="Calibri" w:hAnsi="Calibri" w:cs="Calibri"/>
          <w:sz w:val="24"/>
          <w:szCs w:val="24"/>
          <w:lang w:eastAsia="en-US"/>
        </w:rPr>
      </w:pPr>
      <w:r w:rsidRPr="009F5473">
        <w:rPr>
          <w:rFonts w:ascii="Calibri" w:hAnsi="Calibri" w:cs="Calibri"/>
          <w:sz w:val="24"/>
          <w:szCs w:val="24"/>
          <w:lang w:eastAsia="en-US"/>
        </w:rPr>
        <w:t>Ustalone w ust. 2 niniejszego paragrafu wynagrodzenie Wykonawcy zawiera wszelkie koszty niezbędne do realizacji przez Wykonawcę niniejszej umowy.</w:t>
      </w:r>
      <w:r w:rsidRPr="009F5473">
        <w:rPr>
          <w:rFonts w:ascii="Calibri" w:eastAsia="Times New Roman" w:hAnsi="Calibri" w:cs="Calibri"/>
          <w:color w:val="000000"/>
          <w:sz w:val="24"/>
          <w:szCs w:val="24"/>
        </w:rPr>
        <w:t xml:space="preserve">. </w:t>
      </w:r>
    </w:p>
    <w:p w14:paraId="4A52886A" w14:textId="77777777" w:rsidR="00887680" w:rsidRPr="009F5473" w:rsidRDefault="00887680" w:rsidP="00887680">
      <w:pPr>
        <w:autoSpaceDN w:val="0"/>
        <w:adjustRightInd w:val="0"/>
        <w:spacing w:after="0"/>
        <w:rPr>
          <w:rFonts w:ascii="Calibri" w:hAnsi="Calibri" w:cs="Calibri"/>
          <w:b/>
          <w:bCs/>
          <w:color w:val="000000"/>
          <w:szCs w:val="24"/>
          <w:lang w:eastAsia="pl-PL"/>
        </w:rPr>
      </w:pPr>
    </w:p>
    <w:p w14:paraId="5B482FF6" w14:textId="77777777" w:rsidR="00887680" w:rsidRPr="009F5473" w:rsidRDefault="00887680" w:rsidP="00887680">
      <w:pPr>
        <w:autoSpaceDN w:val="0"/>
        <w:adjustRightInd w:val="0"/>
        <w:spacing w:after="0"/>
        <w:jc w:val="center"/>
        <w:rPr>
          <w:rFonts w:ascii="Calibri" w:hAnsi="Calibri" w:cs="Calibri"/>
          <w:b/>
          <w:bCs/>
          <w:color w:val="000000"/>
          <w:szCs w:val="24"/>
          <w:lang w:eastAsia="pl-PL"/>
        </w:rPr>
      </w:pPr>
      <w:r w:rsidRPr="009F5473">
        <w:rPr>
          <w:rFonts w:ascii="Calibri" w:hAnsi="Calibri" w:cs="Calibri"/>
          <w:b/>
          <w:bCs/>
          <w:color w:val="000000"/>
          <w:szCs w:val="24"/>
          <w:lang w:eastAsia="pl-PL"/>
        </w:rPr>
        <w:lastRenderedPageBreak/>
        <w:t>§ 3</w:t>
      </w:r>
    </w:p>
    <w:p w14:paraId="56BB83DC" w14:textId="77777777" w:rsidR="003B4CBC" w:rsidRDefault="00887680" w:rsidP="003B4CBC">
      <w:pPr>
        <w:pStyle w:val="Akapitzlist"/>
        <w:numPr>
          <w:ilvl w:val="0"/>
          <w:numId w:val="67"/>
        </w:numPr>
        <w:autoSpaceDN w:val="0"/>
        <w:adjustRightInd w:val="0"/>
        <w:spacing w:after="0"/>
        <w:ind w:left="426"/>
        <w:rPr>
          <w:rFonts w:ascii="Calibri" w:hAnsi="Calibri" w:cs="Calibri"/>
          <w:color w:val="000000"/>
          <w:lang w:eastAsia="pl-PL"/>
        </w:rPr>
      </w:pPr>
      <w:r w:rsidRPr="003B4CBC">
        <w:rPr>
          <w:rFonts w:ascii="Calibri" w:hAnsi="Calibri" w:cs="Calibri"/>
          <w:color w:val="000000"/>
          <w:lang w:eastAsia="pl-PL"/>
        </w:rPr>
        <w:t xml:space="preserve">Wykonawca wyda Zamawiającemu przedmiot zamówienia w terminie do </w:t>
      </w:r>
      <w:r w:rsidR="00C60642" w:rsidRPr="003B4CBC">
        <w:rPr>
          <w:rFonts w:ascii="Calibri" w:hAnsi="Calibri" w:cs="Calibri"/>
          <w:color w:val="000000"/>
          <w:lang w:eastAsia="pl-PL"/>
        </w:rPr>
        <w:t>6</w:t>
      </w:r>
      <w:r w:rsidRPr="003B4CBC">
        <w:rPr>
          <w:rFonts w:ascii="Calibri" w:hAnsi="Calibri" w:cs="Calibri"/>
          <w:color w:val="000000"/>
          <w:lang w:eastAsia="pl-PL"/>
        </w:rPr>
        <w:t>0 dni kalendarzowych od daty zawarcia niniejszej umowy.</w:t>
      </w:r>
    </w:p>
    <w:p w14:paraId="7C6D828A" w14:textId="77777777" w:rsidR="003B4CBC" w:rsidRDefault="00887680" w:rsidP="003B4CBC">
      <w:pPr>
        <w:pStyle w:val="Akapitzlist"/>
        <w:numPr>
          <w:ilvl w:val="0"/>
          <w:numId w:val="67"/>
        </w:numPr>
        <w:autoSpaceDN w:val="0"/>
        <w:adjustRightInd w:val="0"/>
        <w:spacing w:after="0"/>
        <w:ind w:left="426"/>
        <w:rPr>
          <w:rFonts w:ascii="Calibri" w:hAnsi="Calibri" w:cs="Calibri"/>
          <w:color w:val="000000"/>
          <w:lang w:eastAsia="pl-PL"/>
        </w:rPr>
      </w:pPr>
      <w:r w:rsidRPr="003B4CBC">
        <w:rPr>
          <w:rFonts w:ascii="Calibri" w:hAnsi="Calibri" w:cs="Calibri"/>
          <w:color w:val="000000"/>
          <w:lang w:eastAsia="pl-PL"/>
        </w:rPr>
        <w:t>Przekazanie przedmiotu zamówienia nastąpi w dniach od poniedziałku do piątku, w godzinach                8.00 – 14.00 w miejscu wskazanym przez Zamawiającego.</w:t>
      </w:r>
    </w:p>
    <w:p w14:paraId="098DDDE4" w14:textId="77777777" w:rsidR="003B4CBC" w:rsidRDefault="00887680" w:rsidP="003B4CBC">
      <w:pPr>
        <w:pStyle w:val="Akapitzlist"/>
        <w:numPr>
          <w:ilvl w:val="0"/>
          <w:numId w:val="67"/>
        </w:numPr>
        <w:autoSpaceDN w:val="0"/>
        <w:adjustRightInd w:val="0"/>
        <w:spacing w:after="0"/>
        <w:ind w:left="426"/>
        <w:rPr>
          <w:rFonts w:ascii="Calibri" w:hAnsi="Calibri" w:cs="Calibri"/>
          <w:color w:val="000000"/>
          <w:lang w:eastAsia="pl-PL"/>
        </w:rPr>
      </w:pPr>
      <w:r w:rsidRPr="003B4CBC">
        <w:rPr>
          <w:rFonts w:ascii="Calibri" w:hAnsi="Calibri" w:cs="Calibri"/>
          <w:color w:val="000000"/>
          <w:lang w:eastAsia="pl-PL"/>
        </w:rPr>
        <w:t>Wykonawca poinformuje Zamawiającego o terminie dostarczenia przedmiotu zamówienia w formie pisemnej co najmniej 10 dni przed proponowanym terminem dostawy.</w:t>
      </w:r>
    </w:p>
    <w:p w14:paraId="412673E7" w14:textId="77777777" w:rsidR="003B4CBC" w:rsidRDefault="00887680" w:rsidP="003B4CBC">
      <w:pPr>
        <w:pStyle w:val="Akapitzlist"/>
        <w:numPr>
          <w:ilvl w:val="0"/>
          <w:numId w:val="67"/>
        </w:numPr>
        <w:autoSpaceDN w:val="0"/>
        <w:adjustRightInd w:val="0"/>
        <w:spacing w:after="0"/>
        <w:ind w:left="426"/>
        <w:rPr>
          <w:rFonts w:ascii="Calibri" w:hAnsi="Calibri" w:cs="Calibri"/>
          <w:color w:val="000000"/>
          <w:lang w:eastAsia="pl-PL"/>
        </w:rPr>
      </w:pPr>
      <w:r w:rsidRPr="003B4CBC">
        <w:rPr>
          <w:rFonts w:ascii="Calibri" w:hAnsi="Calibri" w:cs="Calibri"/>
          <w:color w:val="000000"/>
          <w:lang w:eastAsia="pl-PL"/>
        </w:rPr>
        <w:t xml:space="preserve">Odbiór przedmiotu zamówienia będzie potwierdzony protokołem zdawczo-odbiorczym podpisanym przez osoby upoważnione ze   strony Zamawiającego i Wykonawcy. </w:t>
      </w:r>
    </w:p>
    <w:p w14:paraId="7D3F79E5" w14:textId="7B748BDC" w:rsidR="00887680" w:rsidRPr="003B4CBC" w:rsidRDefault="00887680" w:rsidP="003B4CBC">
      <w:pPr>
        <w:pStyle w:val="Akapitzlist"/>
        <w:numPr>
          <w:ilvl w:val="0"/>
          <w:numId w:val="67"/>
        </w:numPr>
        <w:autoSpaceDN w:val="0"/>
        <w:adjustRightInd w:val="0"/>
        <w:spacing w:after="0"/>
        <w:ind w:left="426"/>
        <w:rPr>
          <w:rFonts w:ascii="Calibri" w:hAnsi="Calibri" w:cs="Calibri"/>
          <w:color w:val="000000"/>
          <w:lang w:eastAsia="pl-PL"/>
        </w:rPr>
      </w:pPr>
      <w:r w:rsidRPr="003B4CBC">
        <w:rPr>
          <w:rFonts w:ascii="Calibri" w:hAnsi="Calibri" w:cs="Calibri"/>
          <w:lang w:eastAsia="en-US"/>
        </w:rPr>
        <w:t xml:space="preserve">Wykonawca wraz z dostarczeniem Zamawiającemu przedmiotu dostawy przekaże </w:t>
      </w:r>
      <w:r w:rsidRPr="003B4CBC">
        <w:rPr>
          <w:rFonts w:ascii="Calibri" w:hAnsi="Calibri" w:cs="Calibri"/>
          <w:color w:val="000000"/>
          <w:lang w:eastAsia="en-US"/>
        </w:rPr>
        <w:t>Zamawiającemu następujące dokumenty:</w:t>
      </w:r>
    </w:p>
    <w:p w14:paraId="07343CE2"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kartę gwarancyjną pojazdu,</w:t>
      </w:r>
    </w:p>
    <w:p w14:paraId="7A1052C9"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 xml:space="preserve">karty gwarancyjne wyposażenia pojazdu i aparatury medycznej/sprzętu medycznego, </w:t>
      </w:r>
    </w:p>
    <w:p w14:paraId="5F44DB0F"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książkę serwisową pojazdu,</w:t>
      </w:r>
    </w:p>
    <w:p w14:paraId="6F94B9F8"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książkę gwarancyjną przedziału medycznego,</w:t>
      </w:r>
    </w:p>
    <w:p w14:paraId="37AF5209"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paszporty techniczne aparatury medycznej/sprzętu medycznego dla asortymentu dla którego wystawia się paszport techniczny,</w:t>
      </w:r>
    </w:p>
    <w:p w14:paraId="5BEAEF52"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instrukcję obsługi ambulansu i wyposażenia w języku polskim,</w:t>
      </w:r>
    </w:p>
    <w:p w14:paraId="5EEC04A3"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instrukcję obsługi aparatury medycznej/sprzętu medycznego w języku polskim,</w:t>
      </w:r>
    </w:p>
    <w:p w14:paraId="1F7AD7FA" w14:textId="77777777" w:rsidR="00887680" w:rsidRPr="009F5473" w:rsidRDefault="00887680" w:rsidP="00887680">
      <w:pPr>
        <w:pStyle w:val="SIWZ1"/>
        <w:numPr>
          <w:ilvl w:val="1"/>
          <w:numId w:val="38"/>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dokumenty potrzebne do rejestracji ambulansu(pojazdu skompletowanego) w szczególności:</w:t>
      </w:r>
    </w:p>
    <w:p w14:paraId="46BC67D7" w14:textId="77777777" w:rsidR="00887680" w:rsidRPr="009F5473" w:rsidRDefault="00887680" w:rsidP="00887680">
      <w:pPr>
        <w:pStyle w:val="SIWZ1"/>
        <w:numPr>
          <w:ilvl w:val="0"/>
          <w:numId w:val="0"/>
        </w:numPr>
        <w:spacing w:after="0"/>
        <w:ind w:left="720"/>
        <w:rPr>
          <w:rFonts w:ascii="Calibri" w:hAnsi="Calibri" w:cs="Calibri"/>
          <w:color w:val="000000"/>
          <w:sz w:val="24"/>
          <w:szCs w:val="24"/>
          <w:lang w:eastAsia="en-US"/>
        </w:rPr>
      </w:pPr>
      <w:r w:rsidRPr="009F5473">
        <w:rPr>
          <w:rFonts w:ascii="Calibri" w:hAnsi="Calibri" w:cs="Calibri"/>
          <w:color w:val="000000"/>
          <w:sz w:val="24"/>
          <w:szCs w:val="24"/>
          <w:lang w:eastAsia="en-US"/>
        </w:rPr>
        <w:t xml:space="preserve">-karta pojazdu </w:t>
      </w:r>
    </w:p>
    <w:p w14:paraId="44E86AA9" w14:textId="77777777" w:rsidR="00887680" w:rsidRPr="009F5473" w:rsidRDefault="00887680" w:rsidP="00887680">
      <w:pPr>
        <w:pStyle w:val="siwz10"/>
        <w:spacing w:after="0"/>
        <w:ind w:left="851" w:hanging="491"/>
        <w:rPr>
          <w:rFonts w:ascii="Calibri" w:hAnsi="Calibri" w:cs="Calibri"/>
          <w:sz w:val="24"/>
          <w:szCs w:val="24"/>
        </w:rPr>
      </w:pPr>
      <w:r w:rsidRPr="009F5473">
        <w:rPr>
          <w:rFonts w:ascii="Calibri" w:hAnsi="Calibri" w:cs="Calibri"/>
          <w:color w:val="000000"/>
          <w:sz w:val="24"/>
          <w:szCs w:val="24"/>
          <w:lang w:eastAsia="en-US"/>
        </w:rPr>
        <w:t xml:space="preserve">      - </w:t>
      </w:r>
      <w:r w:rsidRPr="009F5473">
        <w:rPr>
          <w:rFonts w:ascii="Calibri" w:hAnsi="Calibri" w:cs="Calibri"/>
          <w:sz w:val="24"/>
          <w:szCs w:val="24"/>
        </w:rPr>
        <w:t xml:space="preserve">świadectwo homologacji dla oferowanego skompletowanego ambulansu (samochód bazowy wraz z zabudową medyczną) w rozumieniu art. 2 pkt. 71-74 ustawy z dnia 20.06.1997 – Prawo o ruchu   drogowym (Dz. U. z 2021 poz. 450 z </w:t>
      </w:r>
      <w:proofErr w:type="spellStart"/>
      <w:r w:rsidRPr="009F5473">
        <w:rPr>
          <w:rFonts w:ascii="Calibri" w:hAnsi="Calibri" w:cs="Calibri"/>
          <w:sz w:val="24"/>
          <w:szCs w:val="24"/>
        </w:rPr>
        <w:t>późn</w:t>
      </w:r>
      <w:proofErr w:type="spellEnd"/>
      <w:r w:rsidRPr="009F5473">
        <w:rPr>
          <w:rFonts w:ascii="Calibri" w:hAnsi="Calibri" w:cs="Calibri"/>
          <w:sz w:val="24"/>
          <w:szCs w:val="24"/>
        </w:rPr>
        <w:t>. zm.), wydane zgodnie z Rozporządzeniem Ministra Transportu, Budownictwa i Gospodarki Morskiej z dnia 25 marca 2013 r. w sprawie homologacji typu pojazdów samochodowych i przyczep oraz ich przedmiotów wyposażenia lub części (t. j. Dz. U. z 2015 r. poz. 1475),</w:t>
      </w:r>
    </w:p>
    <w:p w14:paraId="2350C125" w14:textId="77777777" w:rsidR="00887680" w:rsidRPr="009F5473" w:rsidRDefault="00887680" w:rsidP="00887680">
      <w:pPr>
        <w:pStyle w:val="SIWZ1"/>
        <w:numPr>
          <w:ilvl w:val="0"/>
          <w:numId w:val="73"/>
        </w:numPr>
        <w:spacing w:after="0"/>
        <w:rPr>
          <w:rFonts w:ascii="Calibri" w:hAnsi="Calibri" w:cs="Calibri"/>
          <w:color w:val="000000"/>
          <w:sz w:val="24"/>
          <w:szCs w:val="24"/>
          <w:lang w:eastAsia="en-US"/>
        </w:rPr>
      </w:pPr>
      <w:r w:rsidRPr="009F5473">
        <w:rPr>
          <w:rFonts w:ascii="Calibri" w:hAnsi="Calibri" w:cs="Calibri"/>
          <w:color w:val="000000"/>
          <w:sz w:val="24"/>
          <w:szCs w:val="24"/>
          <w:lang w:eastAsia="en-US"/>
        </w:rPr>
        <w:t>dokumenty potrzebne</w:t>
      </w:r>
      <w:r w:rsidRPr="009F5473">
        <w:rPr>
          <w:rFonts w:ascii="Calibri" w:hAnsi="Calibri" w:cs="Calibri"/>
          <w:sz w:val="24"/>
          <w:szCs w:val="24"/>
        </w:rPr>
        <w:t xml:space="preserve"> do</w:t>
      </w:r>
      <w:r w:rsidRPr="009F5473">
        <w:rPr>
          <w:rFonts w:ascii="Calibri" w:hAnsi="Calibri" w:cs="Calibri"/>
          <w:color w:val="000000"/>
          <w:sz w:val="24"/>
          <w:szCs w:val="24"/>
          <w:lang w:eastAsia="en-US"/>
        </w:rPr>
        <w:t xml:space="preserve"> kontraktowania ambulansu w NFZ w szczególności:</w:t>
      </w:r>
    </w:p>
    <w:p w14:paraId="6C0E638F" w14:textId="77777777" w:rsidR="00887680" w:rsidRPr="009F5473" w:rsidRDefault="00887680" w:rsidP="00887680">
      <w:pPr>
        <w:pStyle w:val="SIWZ1"/>
        <w:numPr>
          <w:ilvl w:val="0"/>
          <w:numId w:val="0"/>
        </w:numPr>
        <w:spacing w:after="0"/>
        <w:ind w:left="709" w:hanging="425"/>
        <w:rPr>
          <w:rFonts w:ascii="Calibri" w:hAnsi="Calibri" w:cs="Calibri"/>
          <w:sz w:val="24"/>
          <w:szCs w:val="24"/>
        </w:rPr>
      </w:pPr>
      <w:r w:rsidRPr="009F5473">
        <w:rPr>
          <w:rFonts w:ascii="Calibri" w:hAnsi="Calibri" w:cs="Calibri"/>
          <w:sz w:val="24"/>
          <w:szCs w:val="24"/>
        </w:rPr>
        <w:t xml:space="preserve">       certyfikaty lub deklaracje zgodności potwierdzające zgodność oferowanego ambulansu z aktualnymi wersjami norm: PN-EN 1789 lub ją zastępującą dla pojazdu lub równoważną  oraz PN-EN 1865 lub ją zastępującą dla sprzętu do transportowania pacjenta - nosze i transporter noszy lub równoważną</w:t>
      </w:r>
    </w:p>
    <w:p w14:paraId="7F0E4AD9" w14:textId="77777777" w:rsidR="00887680" w:rsidRPr="009F5473" w:rsidRDefault="00887680" w:rsidP="00887680">
      <w:pPr>
        <w:pStyle w:val="SIWZ1"/>
        <w:numPr>
          <w:ilvl w:val="1"/>
          <w:numId w:val="74"/>
        </w:numPr>
        <w:spacing w:after="0"/>
        <w:rPr>
          <w:rFonts w:ascii="Calibri" w:hAnsi="Calibri" w:cs="Calibri"/>
          <w:sz w:val="24"/>
          <w:szCs w:val="24"/>
        </w:rPr>
      </w:pPr>
      <w:r w:rsidRPr="009F5473">
        <w:rPr>
          <w:rFonts w:ascii="Calibri" w:hAnsi="Calibri" w:cs="Calibri"/>
          <w:sz w:val="24"/>
          <w:szCs w:val="24"/>
        </w:rPr>
        <w:t>Schemat instalacji elektrycznej przedziału medycznego oraz wyposażenia dodatkowego dołączony w formie papierowej i elektronicznej na nośniku CD, DVD lub innym</w:t>
      </w:r>
    </w:p>
    <w:p w14:paraId="625A683B" w14:textId="77777777" w:rsidR="00887680" w:rsidRPr="009F5473" w:rsidRDefault="00887680" w:rsidP="00887680">
      <w:pPr>
        <w:pStyle w:val="SIWZ1"/>
        <w:numPr>
          <w:ilvl w:val="1"/>
          <w:numId w:val="74"/>
        </w:numPr>
        <w:spacing w:after="0"/>
        <w:rPr>
          <w:rFonts w:ascii="Calibri" w:hAnsi="Calibri" w:cs="Calibri"/>
          <w:sz w:val="24"/>
          <w:szCs w:val="24"/>
        </w:rPr>
      </w:pPr>
      <w:r w:rsidRPr="009F5473">
        <w:rPr>
          <w:rFonts w:ascii="Calibri" w:hAnsi="Calibri" w:cs="Calibri"/>
          <w:sz w:val="24"/>
          <w:szCs w:val="24"/>
        </w:rPr>
        <w:t>Inne dokumenty wymienione w SWZ.</w:t>
      </w:r>
    </w:p>
    <w:p w14:paraId="415D93F3" w14:textId="327A7614" w:rsidR="00887680" w:rsidRPr="003B4CBC" w:rsidRDefault="00887680" w:rsidP="003B4CBC">
      <w:pPr>
        <w:pStyle w:val="Akapitzlist"/>
        <w:numPr>
          <w:ilvl w:val="0"/>
          <w:numId w:val="67"/>
        </w:numPr>
        <w:autoSpaceDN w:val="0"/>
        <w:adjustRightInd w:val="0"/>
        <w:spacing w:after="0"/>
        <w:ind w:left="426"/>
        <w:rPr>
          <w:rFonts w:ascii="Calibri" w:hAnsi="Calibri" w:cs="Calibri"/>
          <w:color w:val="000000"/>
          <w:lang w:eastAsia="pl-PL"/>
        </w:rPr>
      </w:pPr>
      <w:r w:rsidRPr="003B4CBC">
        <w:rPr>
          <w:rFonts w:ascii="Calibri" w:hAnsi="Calibri" w:cs="Calibri"/>
          <w:color w:val="000000"/>
          <w:lang w:eastAsia="pl-PL"/>
        </w:rPr>
        <w:t>W przypadku, gdy przedmiot zamówienia ma jakiekolwiek wady lub jest niezgodny z Ofertą Wykonawcy Zamawiający ma prawo odmówić odbioru przedmiotu umowy oraz wyznaczyć Wykonawcy termin na usunięcie przez Wykonawcę wad lub braków w terminie, nie dłuższym niż 14 dni. Po bezskutecznym upływie tego terminu Zamawiający ma prawo odstąpić od umowy  w części lub w całości</w:t>
      </w:r>
    </w:p>
    <w:p w14:paraId="3E019610" w14:textId="77777777" w:rsidR="00887680" w:rsidRPr="009F5473" w:rsidRDefault="00887680" w:rsidP="00887680">
      <w:pPr>
        <w:autoSpaceDN w:val="0"/>
        <w:adjustRightInd w:val="0"/>
        <w:spacing w:after="0"/>
        <w:ind w:left="284" w:hanging="284"/>
        <w:rPr>
          <w:rFonts w:ascii="Calibri" w:hAnsi="Calibri" w:cs="Calibri"/>
          <w:color w:val="000000"/>
          <w:szCs w:val="24"/>
          <w:lang w:eastAsia="pl-PL"/>
        </w:rPr>
      </w:pPr>
    </w:p>
    <w:p w14:paraId="5DE6B3E9"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4</w:t>
      </w:r>
    </w:p>
    <w:p w14:paraId="7690D226" w14:textId="77777777" w:rsidR="00887680" w:rsidRPr="009F5473" w:rsidRDefault="00887680" w:rsidP="00887680">
      <w:pPr>
        <w:autoSpaceDN w:val="0"/>
        <w:adjustRightInd w:val="0"/>
        <w:spacing w:after="18"/>
        <w:ind w:left="284" w:hanging="284"/>
        <w:rPr>
          <w:rFonts w:ascii="Calibri" w:hAnsi="Calibri" w:cs="Calibri"/>
          <w:szCs w:val="24"/>
          <w:lang w:eastAsia="pl-PL"/>
        </w:rPr>
      </w:pPr>
      <w:r w:rsidRPr="009F5473">
        <w:rPr>
          <w:rFonts w:ascii="Calibri" w:hAnsi="Calibri" w:cs="Calibri"/>
          <w:szCs w:val="24"/>
          <w:lang w:eastAsia="pl-PL"/>
        </w:rPr>
        <w:t xml:space="preserve">1. Osobą upoważnioną ze strony Wykonawcy do kontaktów z Zamawiającym w zakresie realizacji niniejszej umowy jest …………………………………………………..…………… (tel. nr …………………………………) lub osoba zastępująca. </w:t>
      </w:r>
    </w:p>
    <w:p w14:paraId="2CDAFA36" w14:textId="36612168"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t xml:space="preserve">2. Osobą upoważnioną ze strony Zamawiającego do kontaktów z Wykonawcą w zakresie realizacji niniejszej umowy i do sprawowania nadzoru nad realizacją umowy jest </w:t>
      </w:r>
      <w:r w:rsidR="003B4CBC">
        <w:rPr>
          <w:rFonts w:ascii="Calibri" w:hAnsi="Calibri" w:cs="Calibri"/>
          <w:szCs w:val="24"/>
          <w:lang w:eastAsia="pl-PL"/>
        </w:rPr>
        <w:t>………………………………..</w:t>
      </w:r>
      <w:r w:rsidRPr="009F5473">
        <w:rPr>
          <w:rFonts w:ascii="Calibri" w:hAnsi="Calibri" w:cs="Calibri"/>
          <w:szCs w:val="24"/>
          <w:lang w:eastAsia="pl-PL"/>
        </w:rPr>
        <w:t xml:space="preserve"> tel. </w:t>
      </w:r>
      <w:r w:rsidR="003B4CBC">
        <w:rPr>
          <w:rFonts w:ascii="Calibri" w:hAnsi="Calibri" w:cs="Calibri"/>
          <w:szCs w:val="24"/>
          <w:lang w:eastAsia="pl-PL"/>
        </w:rPr>
        <w:t>……………………………..</w:t>
      </w:r>
      <w:r w:rsidRPr="009F5473">
        <w:rPr>
          <w:rFonts w:ascii="Calibri" w:hAnsi="Calibri" w:cs="Calibri"/>
          <w:szCs w:val="24"/>
          <w:lang w:eastAsia="pl-PL"/>
        </w:rPr>
        <w:t xml:space="preserve"> lub osoba zastępująca. </w:t>
      </w:r>
    </w:p>
    <w:p w14:paraId="67BDAD93" w14:textId="77777777" w:rsidR="00887680" w:rsidRPr="009F5473" w:rsidRDefault="00887680" w:rsidP="00887680">
      <w:pPr>
        <w:autoSpaceDN w:val="0"/>
        <w:adjustRightInd w:val="0"/>
        <w:spacing w:after="0"/>
        <w:rPr>
          <w:rFonts w:ascii="Calibri" w:hAnsi="Calibri" w:cs="Calibri"/>
          <w:szCs w:val="24"/>
          <w:lang w:eastAsia="pl-PL"/>
        </w:rPr>
      </w:pPr>
    </w:p>
    <w:p w14:paraId="72B8D6F0"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5</w:t>
      </w:r>
    </w:p>
    <w:p w14:paraId="381A9CAA" w14:textId="25BB175F"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lastRenderedPageBreak/>
        <w:t>1.  Zamawiający zobowiązuje się do uregulowania należności, o której mowa w  § 2 ust. 2</w:t>
      </w:r>
      <w:r w:rsidRPr="009F5473">
        <w:rPr>
          <w:rFonts w:ascii="Calibri" w:hAnsi="Calibri" w:cs="Calibri"/>
          <w:b/>
          <w:bCs/>
          <w:szCs w:val="24"/>
          <w:lang w:eastAsia="pl-PL"/>
        </w:rPr>
        <w:t xml:space="preserve"> </w:t>
      </w:r>
      <w:r w:rsidRPr="009F5473">
        <w:rPr>
          <w:rFonts w:ascii="Calibri" w:hAnsi="Calibri" w:cs="Calibri"/>
          <w:szCs w:val="24"/>
          <w:lang w:eastAsia="pl-PL"/>
        </w:rPr>
        <w:t xml:space="preserve">w ciągu 30 dni od daty wpływu prawidłowo wystawionej faktury na podstawie protokołu odbioru, o którym mowa w § 3 ust. </w:t>
      </w:r>
      <w:r w:rsidR="003B4CBC">
        <w:rPr>
          <w:rFonts w:ascii="Calibri" w:hAnsi="Calibri" w:cs="Calibri"/>
          <w:szCs w:val="24"/>
          <w:lang w:eastAsia="pl-PL"/>
        </w:rPr>
        <w:t>4</w:t>
      </w:r>
      <w:r w:rsidRPr="009F5473">
        <w:rPr>
          <w:rFonts w:ascii="Calibri" w:hAnsi="Calibri" w:cs="Calibri"/>
          <w:b/>
          <w:bCs/>
          <w:szCs w:val="24"/>
          <w:lang w:eastAsia="pl-PL"/>
        </w:rPr>
        <w:t xml:space="preserve"> </w:t>
      </w:r>
      <w:r w:rsidRPr="009F5473">
        <w:rPr>
          <w:rFonts w:ascii="Calibri" w:hAnsi="Calibri" w:cs="Calibri"/>
          <w:szCs w:val="24"/>
          <w:lang w:eastAsia="pl-PL"/>
        </w:rPr>
        <w:t xml:space="preserve">do Zamawiającego, przelewem bankowym na konto Wykonawcy wskazane w treści faktury VAT, nie wcześniej niż po otrzymaniu dotacji celowej od Ministra Zdrowia.  </w:t>
      </w:r>
    </w:p>
    <w:p w14:paraId="6FF8F9C0" w14:textId="77777777"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t xml:space="preserve">2.  Za zapłatę strony przyjmują uznanie rachunku bankowego Wykonawcy lub rachunku bankowego podmiotu finansującego niniejsze zamówienie, który wskaże Zamawiający. </w:t>
      </w:r>
    </w:p>
    <w:p w14:paraId="3D922C57" w14:textId="77777777" w:rsidR="00887680" w:rsidRPr="009F5473" w:rsidRDefault="00887680" w:rsidP="00887680">
      <w:pPr>
        <w:autoSpaceDN w:val="0"/>
        <w:adjustRightInd w:val="0"/>
        <w:spacing w:after="18"/>
        <w:ind w:left="284" w:hanging="284"/>
        <w:rPr>
          <w:rFonts w:ascii="Calibri" w:hAnsi="Calibri" w:cs="Calibri"/>
          <w:szCs w:val="24"/>
          <w:lang w:eastAsia="pl-PL"/>
        </w:rPr>
      </w:pPr>
      <w:r w:rsidRPr="009F5473">
        <w:rPr>
          <w:rFonts w:ascii="Calibri" w:hAnsi="Calibri" w:cs="Calibri"/>
          <w:szCs w:val="24"/>
          <w:lang w:eastAsia="pl-PL"/>
        </w:rPr>
        <w:t xml:space="preserve">3. Wykonawca zobowiązuje się, że nie dokona cesji wierzytelności należnej od Zamawiającego osobom trzecim bez pisemnej zgody Zamawiającego. </w:t>
      </w:r>
    </w:p>
    <w:p w14:paraId="2BBBED88" w14:textId="77777777"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t xml:space="preserve">4. Wykonawca oświadcza, iż umowa zawarta zostaje z poszanowaniem art. 230 </w:t>
      </w:r>
      <w:proofErr w:type="spellStart"/>
      <w:r w:rsidRPr="009F5473">
        <w:rPr>
          <w:rFonts w:ascii="Calibri" w:hAnsi="Calibri" w:cs="Calibri"/>
          <w:szCs w:val="24"/>
          <w:lang w:eastAsia="pl-PL"/>
        </w:rPr>
        <w:t>ksh</w:t>
      </w:r>
      <w:proofErr w:type="spellEnd"/>
      <w:r w:rsidRPr="009F5473">
        <w:rPr>
          <w:rFonts w:ascii="Calibri" w:hAnsi="Calibri" w:cs="Calibri"/>
          <w:szCs w:val="24"/>
          <w:lang w:eastAsia="pl-PL"/>
        </w:rPr>
        <w:t xml:space="preserve">. (dotyczy wyłącznie spółek z o.o.). </w:t>
      </w:r>
    </w:p>
    <w:p w14:paraId="639451C5" w14:textId="77777777" w:rsidR="00887680" w:rsidRPr="009F5473" w:rsidRDefault="00887680" w:rsidP="00887680">
      <w:pPr>
        <w:autoSpaceDN w:val="0"/>
        <w:adjustRightInd w:val="0"/>
        <w:spacing w:after="0"/>
        <w:ind w:left="284" w:hanging="284"/>
        <w:rPr>
          <w:rFonts w:ascii="Calibri" w:hAnsi="Calibri" w:cs="Calibri"/>
          <w:szCs w:val="24"/>
          <w:lang w:eastAsia="pl-PL"/>
        </w:rPr>
      </w:pPr>
    </w:p>
    <w:p w14:paraId="4C11EAD3"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6</w:t>
      </w:r>
    </w:p>
    <w:p w14:paraId="666A8EF2" w14:textId="77777777" w:rsidR="00887680" w:rsidRPr="009F5473" w:rsidRDefault="00887680" w:rsidP="00887680">
      <w:pPr>
        <w:pStyle w:val="SIWZ1"/>
        <w:numPr>
          <w:ilvl w:val="6"/>
          <w:numId w:val="74"/>
        </w:numPr>
        <w:tabs>
          <w:tab w:val="clear" w:pos="426"/>
        </w:tabs>
        <w:spacing w:line="276" w:lineRule="auto"/>
        <w:ind w:left="426"/>
        <w:rPr>
          <w:rFonts w:ascii="Calibri" w:hAnsi="Calibri" w:cs="Calibri"/>
          <w:sz w:val="24"/>
          <w:szCs w:val="24"/>
        </w:rPr>
      </w:pPr>
      <w:r w:rsidRPr="009F5473">
        <w:rPr>
          <w:rFonts w:ascii="Calibri" w:hAnsi="Calibri" w:cs="Calibri"/>
          <w:sz w:val="24"/>
          <w:szCs w:val="24"/>
        </w:rPr>
        <w:t>Wykonawca na przedmiot dostawy udziela Zamawiającemu gwarancji.</w:t>
      </w:r>
    </w:p>
    <w:p w14:paraId="20FAC224" w14:textId="77777777" w:rsidR="00887680" w:rsidRPr="009F5473" w:rsidRDefault="00887680" w:rsidP="00887680">
      <w:pPr>
        <w:pStyle w:val="SIWZ1"/>
        <w:numPr>
          <w:ilvl w:val="6"/>
          <w:numId w:val="74"/>
        </w:numPr>
        <w:tabs>
          <w:tab w:val="clear" w:pos="426"/>
        </w:tabs>
        <w:spacing w:line="276" w:lineRule="auto"/>
        <w:ind w:left="426"/>
        <w:rPr>
          <w:rFonts w:ascii="Calibri" w:hAnsi="Calibri" w:cs="Calibri"/>
          <w:sz w:val="24"/>
          <w:szCs w:val="24"/>
        </w:rPr>
      </w:pPr>
      <w:r w:rsidRPr="009F5473">
        <w:rPr>
          <w:rFonts w:ascii="Calibri" w:hAnsi="Calibri" w:cs="Calibri"/>
          <w:sz w:val="24"/>
          <w:szCs w:val="24"/>
          <w:lang w:eastAsia="en-US"/>
        </w:rPr>
        <w:t xml:space="preserve">Wykonawca oświadcza, że </w:t>
      </w:r>
      <w:r w:rsidRPr="009F5473">
        <w:rPr>
          <w:rFonts w:ascii="Calibri" w:hAnsi="Calibri" w:cs="Calibri"/>
          <w:bCs/>
          <w:sz w:val="24"/>
          <w:szCs w:val="24"/>
          <w:lang w:eastAsia="en-US"/>
        </w:rPr>
        <w:t>przedmiot dostawy jest dopuszczony do obrotu gospodarczego na terytorium Rzeczypospolitej Polskiej, spełnia wszelkie normy wynikające z przepisów prawa, jak też uzyskał wszelkie aprobaty, zgody itp. wynikające z przepisów prawa, odpowiada poziomowi technicznemu  wymaganemu  przez Zamawiającego w postępowaniu w wyniku, którego Umowa zostaje zawarta, jest całkowicie fabrycznie nowy, wolny od wad, kompletny i sprawny oraz gotowy do użytku z przeznaczeniem.</w:t>
      </w:r>
    </w:p>
    <w:p w14:paraId="4EF6ABF4" w14:textId="77777777" w:rsidR="00887680" w:rsidRPr="009F5473" w:rsidRDefault="00887680" w:rsidP="00887680">
      <w:pPr>
        <w:pStyle w:val="SIWZ1"/>
        <w:numPr>
          <w:ilvl w:val="6"/>
          <w:numId w:val="74"/>
        </w:numPr>
        <w:tabs>
          <w:tab w:val="clear" w:pos="426"/>
        </w:tabs>
        <w:spacing w:line="276" w:lineRule="auto"/>
        <w:ind w:left="426"/>
        <w:rPr>
          <w:rFonts w:ascii="Calibri" w:hAnsi="Calibri" w:cs="Calibri"/>
          <w:sz w:val="24"/>
          <w:szCs w:val="24"/>
        </w:rPr>
      </w:pPr>
      <w:r w:rsidRPr="009F5473">
        <w:rPr>
          <w:rFonts w:ascii="Calibri" w:hAnsi="Calibri" w:cs="Calibri"/>
          <w:color w:val="000000"/>
          <w:sz w:val="24"/>
          <w:szCs w:val="24"/>
          <w:lang w:eastAsia="en-US"/>
        </w:rPr>
        <w:t>Okres gwarancji przedmiotu dostawy liczony jest od dnia podpisania protokołu odbioru i wynosi:</w:t>
      </w:r>
    </w:p>
    <w:p w14:paraId="682F976A" w14:textId="77777777" w:rsidR="00887680" w:rsidRPr="009F5473" w:rsidRDefault="00887680" w:rsidP="00887680">
      <w:pPr>
        <w:pStyle w:val="siwz10"/>
        <w:numPr>
          <w:ilvl w:val="0"/>
          <w:numId w:val="76"/>
        </w:numPr>
        <w:rPr>
          <w:rFonts w:ascii="Calibri" w:hAnsi="Calibri" w:cs="Calibri"/>
          <w:sz w:val="24"/>
          <w:szCs w:val="24"/>
        </w:rPr>
      </w:pPr>
      <w:r w:rsidRPr="009F5473">
        <w:rPr>
          <w:rFonts w:ascii="Calibri" w:hAnsi="Calibri" w:cs="Calibri"/>
          <w:sz w:val="24"/>
          <w:szCs w:val="24"/>
        </w:rPr>
        <w:t xml:space="preserve">gwarancja mechaniczna na pojazd bazowy wynosi …………. miesiące bez limitu kilometrów, </w:t>
      </w:r>
    </w:p>
    <w:p w14:paraId="04D0AD4E" w14:textId="77777777" w:rsidR="00887680" w:rsidRPr="009F5473" w:rsidRDefault="00887680" w:rsidP="00887680">
      <w:pPr>
        <w:numPr>
          <w:ilvl w:val="0"/>
          <w:numId w:val="76"/>
        </w:numPr>
        <w:suppressAutoHyphens w:val="0"/>
        <w:overflowPunct/>
        <w:autoSpaceDE/>
        <w:spacing w:after="120"/>
        <w:textAlignment w:val="auto"/>
        <w:rPr>
          <w:rFonts w:ascii="Calibri" w:hAnsi="Calibri" w:cs="Calibri"/>
          <w:szCs w:val="24"/>
        </w:rPr>
      </w:pPr>
      <w:r w:rsidRPr="009F5473">
        <w:rPr>
          <w:rFonts w:ascii="Calibri" w:hAnsi="Calibri" w:cs="Calibri"/>
          <w:szCs w:val="24"/>
        </w:rPr>
        <w:t>na powłoki lakiernicze …………. miesiące,</w:t>
      </w:r>
    </w:p>
    <w:p w14:paraId="54953D1C" w14:textId="77777777" w:rsidR="00887680" w:rsidRPr="009F5473" w:rsidRDefault="00887680" w:rsidP="00887680">
      <w:pPr>
        <w:numPr>
          <w:ilvl w:val="0"/>
          <w:numId w:val="76"/>
        </w:numPr>
        <w:suppressAutoHyphens w:val="0"/>
        <w:overflowPunct/>
        <w:autoSpaceDE/>
        <w:spacing w:after="120"/>
        <w:textAlignment w:val="auto"/>
        <w:rPr>
          <w:rFonts w:ascii="Calibri" w:hAnsi="Calibri" w:cs="Calibri"/>
          <w:szCs w:val="24"/>
        </w:rPr>
      </w:pPr>
      <w:r w:rsidRPr="009F5473">
        <w:rPr>
          <w:rFonts w:ascii="Calibri" w:hAnsi="Calibri" w:cs="Calibri"/>
          <w:szCs w:val="24"/>
        </w:rPr>
        <w:t>na perforację korozyjną elementów nadwozia ………… miesięcy,</w:t>
      </w:r>
    </w:p>
    <w:p w14:paraId="7C5648B7" w14:textId="77777777" w:rsidR="00887680" w:rsidRPr="009F5473" w:rsidRDefault="00887680" w:rsidP="00887680">
      <w:pPr>
        <w:numPr>
          <w:ilvl w:val="0"/>
          <w:numId w:val="76"/>
        </w:numPr>
        <w:suppressAutoHyphens w:val="0"/>
        <w:overflowPunct/>
        <w:autoSpaceDE/>
        <w:spacing w:after="120"/>
        <w:textAlignment w:val="auto"/>
        <w:rPr>
          <w:rFonts w:ascii="Calibri" w:hAnsi="Calibri" w:cs="Calibri"/>
          <w:szCs w:val="24"/>
        </w:rPr>
      </w:pPr>
      <w:r w:rsidRPr="009F5473">
        <w:rPr>
          <w:rFonts w:ascii="Calibri" w:hAnsi="Calibri" w:cs="Calibri"/>
          <w:szCs w:val="24"/>
        </w:rPr>
        <w:t>na przedział medyczny, tj. zabudowę medyczną, w tym lawetę…………. miesiące,;</w:t>
      </w:r>
    </w:p>
    <w:p w14:paraId="153083C0" w14:textId="77777777" w:rsidR="00887680" w:rsidRPr="009F5473" w:rsidRDefault="00887680" w:rsidP="00887680">
      <w:pPr>
        <w:numPr>
          <w:ilvl w:val="0"/>
          <w:numId w:val="76"/>
        </w:numPr>
        <w:suppressAutoHyphens w:val="0"/>
        <w:overflowPunct/>
        <w:autoSpaceDE/>
        <w:spacing w:after="120"/>
        <w:textAlignment w:val="auto"/>
        <w:rPr>
          <w:rFonts w:ascii="Calibri" w:hAnsi="Calibri" w:cs="Calibri"/>
          <w:szCs w:val="24"/>
        </w:rPr>
      </w:pPr>
      <w:r w:rsidRPr="009F5473">
        <w:rPr>
          <w:rFonts w:ascii="Calibri" w:hAnsi="Calibri" w:cs="Calibri"/>
          <w:szCs w:val="24"/>
        </w:rPr>
        <w:t>pozostałe wyposażenie, 24 miesiące</w:t>
      </w:r>
    </w:p>
    <w:p w14:paraId="013B2C8E" w14:textId="77777777" w:rsidR="00887680" w:rsidRPr="009F5473" w:rsidRDefault="00887680" w:rsidP="00887680">
      <w:pPr>
        <w:numPr>
          <w:ilvl w:val="0"/>
          <w:numId w:val="76"/>
        </w:numPr>
        <w:suppressAutoHyphens w:val="0"/>
        <w:overflowPunct/>
        <w:autoSpaceDE/>
        <w:spacing w:after="120"/>
        <w:textAlignment w:val="auto"/>
        <w:rPr>
          <w:rFonts w:ascii="Calibri" w:hAnsi="Calibri" w:cs="Calibri"/>
          <w:szCs w:val="24"/>
        </w:rPr>
      </w:pPr>
      <w:r w:rsidRPr="009F5473">
        <w:rPr>
          <w:rFonts w:ascii="Calibri" w:hAnsi="Calibri" w:cs="Calibri"/>
          <w:szCs w:val="24"/>
        </w:rPr>
        <w:t xml:space="preserve">aparatura medyczna: </w:t>
      </w:r>
    </w:p>
    <w:p w14:paraId="5628E1DB" w14:textId="2146FC46" w:rsidR="00887680" w:rsidRPr="009F5473" w:rsidRDefault="00887680" w:rsidP="00887680">
      <w:pPr>
        <w:pStyle w:val="Akapitzlist"/>
        <w:numPr>
          <w:ilvl w:val="0"/>
          <w:numId w:val="77"/>
        </w:numPr>
        <w:spacing w:after="120"/>
        <w:rPr>
          <w:rFonts w:ascii="Calibri" w:hAnsi="Calibri" w:cs="Calibri"/>
        </w:rPr>
      </w:pPr>
      <w:r w:rsidRPr="009F5473">
        <w:rPr>
          <w:rFonts w:ascii="Calibri" w:hAnsi="Calibri" w:cs="Calibri"/>
        </w:rPr>
        <w:t xml:space="preserve">Nosze główne z transporterem </w:t>
      </w:r>
      <w:r w:rsidR="003B4CBC">
        <w:rPr>
          <w:rFonts w:ascii="Calibri" w:hAnsi="Calibri" w:cs="Calibri"/>
        </w:rPr>
        <w:t>monoblokowe</w:t>
      </w:r>
      <w:r w:rsidRPr="009F5473">
        <w:rPr>
          <w:rFonts w:ascii="Calibri" w:hAnsi="Calibri" w:cs="Calibri"/>
        </w:rPr>
        <w:t>…………. miesiące,</w:t>
      </w:r>
    </w:p>
    <w:p w14:paraId="1171B115" w14:textId="6EEB1A2C" w:rsidR="00887680" w:rsidRPr="003B4CBC" w:rsidRDefault="003B4CBC" w:rsidP="003B4CBC">
      <w:pPr>
        <w:pStyle w:val="Akapitzlist"/>
        <w:numPr>
          <w:ilvl w:val="0"/>
          <w:numId w:val="77"/>
        </w:numPr>
        <w:spacing w:after="120"/>
        <w:rPr>
          <w:rFonts w:ascii="Calibri" w:hAnsi="Calibri" w:cs="Calibri"/>
        </w:rPr>
      </w:pPr>
      <w:r>
        <w:rPr>
          <w:rFonts w:ascii="Calibri" w:hAnsi="Calibri" w:cs="Calibri"/>
        </w:rPr>
        <w:t xml:space="preserve">Fotel kardiologiczny z dopinanym </w:t>
      </w:r>
      <w:r w:rsidR="00FD3447">
        <w:rPr>
          <w:rFonts w:ascii="Calibri" w:hAnsi="Calibri" w:cs="Calibri"/>
        </w:rPr>
        <w:t>elektrycznym systemem płozowym</w:t>
      </w:r>
      <w:r w:rsidR="00887680" w:rsidRPr="009F5473">
        <w:rPr>
          <w:rFonts w:ascii="Calibri" w:hAnsi="Calibri" w:cs="Calibri"/>
        </w:rPr>
        <w:t xml:space="preserve"> …………. </w:t>
      </w:r>
      <w:r w:rsidRPr="009F5473">
        <w:rPr>
          <w:rFonts w:ascii="Calibri" w:hAnsi="Calibri" w:cs="Calibri"/>
        </w:rPr>
        <w:t>M</w:t>
      </w:r>
      <w:r w:rsidR="00887680" w:rsidRPr="009F5473">
        <w:rPr>
          <w:rFonts w:ascii="Calibri" w:hAnsi="Calibri" w:cs="Calibri"/>
        </w:rPr>
        <w:t>iesiące</w:t>
      </w:r>
      <w:r>
        <w:rPr>
          <w:rFonts w:ascii="Calibri" w:hAnsi="Calibri" w:cs="Calibri"/>
        </w:rPr>
        <w:t>.</w:t>
      </w:r>
    </w:p>
    <w:p w14:paraId="51A32ECC" w14:textId="77777777" w:rsidR="00887680" w:rsidRPr="009F5473" w:rsidRDefault="00887680" w:rsidP="00887680">
      <w:pPr>
        <w:pStyle w:val="SIWZ1"/>
        <w:numPr>
          <w:ilvl w:val="6"/>
          <w:numId w:val="74"/>
        </w:numPr>
        <w:tabs>
          <w:tab w:val="clear" w:pos="426"/>
        </w:tabs>
        <w:spacing w:line="276" w:lineRule="auto"/>
        <w:ind w:left="426"/>
        <w:rPr>
          <w:rFonts w:ascii="Calibri" w:hAnsi="Calibri" w:cs="Calibri"/>
          <w:sz w:val="24"/>
          <w:szCs w:val="24"/>
        </w:rPr>
      </w:pPr>
      <w:r w:rsidRPr="009F5473">
        <w:rPr>
          <w:rFonts w:ascii="Calibri" w:hAnsi="Calibri" w:cs="Calibri"/>
          <w:sz w:val="24"/>
          <w:szCs w:val="24"/>
          <w:lang w:eastAsia="en-US"/>
        </w:rPr>
        <w:t>Wykonawca gwarantuje Zamawiającemu pełny zakres obsługi gwarancyjnej i pogwarancyjnej przedmiotu dostawy. Pełny serwis gwarancyjny pojazdu bazowego prowadzony będzie przez ASO z siedzibą   w ……………………… ul. ……………………tel./fax nr ....................................</w:t>
      </w:r>
    </w:p>
    <w:p w14:paraId="7C471C7A" w14:textId="77777777" w:rsidR="00887680" w:rsidRPr="009F5473" w:rsidRDefault="00887680" w:rsidP="00887680">
      <w:pPr>
        <w:pStyle w:val="SIWZ1"/>
        <w:numPr>
          <w:ilvl w:val="0"/>
          <w:numId w:val="70"/>
        </w:numPr>
        <w:spacing w:line="276" w:lineRule="auto"/>
        <w:rPr>
          <w:rFonts w:ascii="Calibri" w:hAnsi="Calibri" w:cs="Calibri"/>
          <w:sz w:val="24"/>
          <w:szCs w:val="24"/>
        </w:rPr>
      </w:pPr>
      <w:r w:rsidRPr="009F5473">
        <w:rPr>
          <w:rFonts w:ascii="Calibri" w:hAnsi="Calibri" w:cs="Calibri"/>
          <w:sz w:val="24"/>
          <w:szCs w:val="24"/>
          <w:lang w:eastAsia="en-US"/>
        </w:rPr>
        <w:t>Wykonawca niezwłocznie potwierdzi przyjęcie zgłoszenia na numer faksu lub adres poczty elektronicznej osoby upoważnionej do kontaktu z Wykonawcą.</w:t>
      </w:r>
    </w:p>
    <w:p w14:paraId="4F1C6264" w14:textId="77777777" w:rsidR="00887680" w:rsidRPr="009F5473" w:rsidRDefault="00887680" w:rsidP="00887680">
      <w:pPr>
        <w:pStyle w:val="SIWZ1"/>
        <w:numPr>
          <w:ilvl w:val="0"/>
          <w:numId w:val="70"/>
        </w:numPr>
        <w:spacing w:line="276" w:lineRule="auto"/>
        <w:rPr>
          <w:rFonts w:ascii="Calibri" w:hAnsi="Calibri" w:cs="Calibri"/>
          <w:sz w:val="24"/>
          <w:szCs w:val="24"/>
        </w:rPr>
      </w:pPr>
      <w:r w:rsidRPr="009F5473">
        <w:rPr>
          <w:rFonts w:ascii="Calibri" w:hAnsi="Calibri" w:cs="Calibri"/>
          <w:sz w:val="24"/>
          <w:szCs w:val="24"/>
          <w:lang w:eastAsia="en-US"/>
        </w:rPr>
        <w:t xml:space="preserve">Zamawiający wymaga, aby zgłaszane przez niego w okresie gwarancyjnym wady, usterki usuwane były niezwłocznie tzn. </w:t>
      </w:r>
    </w:p>
    <w:p w14:paraId="0EF769BA" w14:textId="77777777" w:rsidR="00887680" w:rsidRPr="009F5473" w:rsidRDefault="00887680" w:rsidP="00887680">
      <w:pPr>
        <w:pStyle w:val="SIWZ1"/>
        <w:numPr>
          <w:ilvl w:val="1"/>
          <w:numId w:val="75"/>
        </w:numPr>
        <w:spacing w:line="276" w:lineRule="auto"/>
        <w:rPr>
          <w:rFonts w:ascii="Calibri" w:hAnsi="Calibri" w:cs="Calibri"/>
          <w:sz w:val="24"/>
          <w:szCs w:val="24"/>
        </w:rPr>
      </w:pPr>
      <w:r w:rsidRPr="009F5473">
        <w:rPr>
          <w:rFonts w:ascii="Calibri" w:hAnsi="Calibri" w:cs="Calibri"/>
          <w:sz w:val="24"/>
          <w:szCs w:val="24"/>
          <w:lang w:eastAsia="en-US"/>
        </w:rPr>
        <w:t>dla przedziału medycznego, tj. zabudowy medycznej, w tym lawety oraz pozostałego wyposażenia /aparatury medycznej nie później niż w ciągu 5</w:t>
      </w:r>
      <w:r w:rsidRPr="009F5473">
        <w:rPr>
          <w:rFonts w:ascii="Calibri" w:hAnsi="Calibri" w:cs="Calibri"/>
          <w:color w:val="FF0000"/>
          <w:sz w:val="24"/>
          <w:szCs w:val="24"/>
          <w:lang w:eastAsia="en-US"/>
        </w:rPr>
        <w:t xml:space="preserve"> </w:t>
      </w:r>
      <w:r w:rsidRPr="009F5473">
        <w:rPr>
          <w:rFonts w:ascii="Calibri" w:hAnsi="Calibri" w:cs="Calibri"/>
          <w:sz w:val="24"/>
          <w:szCs w:val="24"/>
          <w:lang w:eastAsia="en-US"/>
        </w:rPr>
        <w:t xml:space="preserve">dni roboczych licząc od daty </w:t>
      </w:r>
      <w:r w:rsidRPr="009F5473">
        <w:rPr>
          <w:rFonts w:ascii="Calibri" w:hAnsi="Calibri" w:cs="Calibri"/>
          <w:sz w:val="24"/>
          <w:szCs w:val="24"/>
          <w:lang w:eastAsia="en-US"/>
        </w:rPr>
        <w:lastRenderedPageBreak/>
        <w:t xml:space="preserve">zgłoszenia wady faksem lub pocztą elektroniczną, z koniecznością potwierdzenia jego odbioru tą samą drogą. W przypadku konieczności dokonania naprawy przedmiotu dostawy poza siedzibą Zamawiającego maksymalny czas naprawy nie może przekroczyć 14 dni kalendarzowych od momentu zdiagnozowania wady chyba, że strony ustalą inaczej. </w:t>
      </w:r>
    </w:p>
    <w:p w14:paraId="449FBE6A" w14:textId="77777777" w:rsidR="00887680" w:rsidRPr="009F5473" w:rsidRDefault="00887680" w:rsidP="00887680">
      <w:pPr>
        <w:pStyle w:val="SIWZ1"/>
        <w:numPr>
          <w:ilvl w:val="1"/>
          <w:numId w:val="75"/>
        </w:numPr>
        <w:spacing w:line="276" w:lineRule="auto"/>
        <w:rPr>
          <w:rFonts w:ascii="Calibri" w:hAnsi="Calibri" w:cs="Calibri"/>
          <w:sz w:val="24"/>
          <w:szCs w:val="24"/>
        </w:rPr>
      </w:pPr>
      <w:r w:rsidRPr="009F5473">
        <w:rPr>
          <w:rFonts w:ascii="Calibri" w:hAnsi="Calibri" w:cs="Calibri"/>
          <w:sz w:val="24"/>
          <w:szCs w:val="24"/>
        </w:rPr>
        <w:t xml:space="preserve">dla pojazdu bazowego </w:t>
      </w:r>
      <w:r w:rsidRPr="009F5473">
        <w:rPr>
          <w:rFonts w:ascii="Calibri" w:hAnsi="Calibri" w:cs="Calibri"/>
          <w:sz w:val="24"/>
          <w:szCs w:val="24"/>
          <w:lang w:eastAsia="en-US"/>
        </w:rPr>
        <w:t>nie później niż w ciągu 5</w:t>
      </w:r>
      <w:r w:rsidRPr="009F5473">
        <w:rPr>
          <w:rFonts w:ascii="Calibri" w:hAnsi="Calibri" w:cs="Calibri"/>
          <w:color w:val="FF0000"/>
          <w:sz w:val="24"/>
          <w:szCs w:val="24"/>
          <w:lang w:eastAsia="en-US"/>
        </w:rPr>
        <w:t xml:space="preserve"> </w:t>
      </w:r>
      <w:r w:rsidRPr="009F5473">
        <w:rPr>
          <w:rFonts w:ascii="Calibri" w:hAnsi="Calibri" w:cs="Calibri"/>
          <w:sz w:val="24"/>
          <w:szCs w:val="24"/>
          <w:lang w:eastAsia="en-US"/>
        </w:rPr>
        <w:t>dni roboczych licząc od daty zgłoszenia wady faksem lub pocztą elektroniczną, z koniecznością potwierdzenia jego odbioru tą samą drogą. W przypadku konieczności dokonania naprawy przedmiotu dostawy poza siedzibą Zamawiającego maksymalny czas naprawy nie może przekroczyć 14 dni kalendarzowych od momentu zdiagnozowania wady chyba, że strony ustalą inaczej.</w:t>
      </w:r>
    </w:p>
    <w:p w14:paraId="3F58CB0A" w14:textId="77777777" w:rsidR="00887680" w:rsidRPr="009F5473" w:rsidRDefault="00887680" w:rsidP="00887680">
      <w:pPr>
        <w:pStyle w:val="SIWZ1"/>
        <w:numPr>
          <w:ilvl w:val="0"/>
          <w:numId w:val="70"/>
        </w:numPr>
        <w:rPr>
          <w:rFonts w:ascii="Calibri" w:hAnsi="Calibri" w:cs="Calibri"/>
          <w:sz w:val="24"/>
          <w:szCs w:val="24"/>
        </w:rPr>
      </w:pPr>
      <w:r w:rsidRPr="009F5473">
        <w:rPr>
          <w:rFonts w:ascii="Calibri" w:hAnsi="Calibri" w:cs="Calibri"/>
          <w:sz w:val="24"/>
          <w:szCs w:val="24"/>
        </w:rPr>
        <w:t>Czas rozpoczęcia naprawy w przypadku przedziału medycznego, tj. zabudowy medycznej, w tym lawety, pozostałego wyposażenia, aparatury medycznej przez serwis gwarancyjny wynosi maksymalnie 48 godzin od daty przesłania zgłoszenia do serwisu Wykonawcy. Czas rozpoczęcia naprawy oznacza czas rozpoczęcia usuwania wady, usterki w siedzibie Zamawiającego i liczony jest od daty przesłania zgłoszenia faksem lub pocztą elektroniczną do serwisu Wykonawcy. Przez rozpoczęcie usuwania wady uznaje się poświadczone przez użytkownika przybycie serwisanta, diagnozę i rozpoczęcie naprawy.</w:t>
      </w:r>
    </w:p>
    <w:p w14:paraId="4C721300" w14:textId="77777777" w:rsidR="00887680" w:rsidRPr="009F5473" w:rsidRDefault="00887680" w:rsidP="00887680">
      <w:pPr>
        <w:pStyle w:val="SIWZ1"/>
        <w:numPr>
          <w:ilvl w:val="0"/>
          <w:numId w:val="70"/>
        </w:numPr>
        <w:rPr>
          <w:rFonts w:ascii="Calibri" w:hAnsi="Calibri" w:cs="Calibri"/>
          <w:sz w:val="24"/>
          <w:szCs w:val="24"/>
        </w:rPr>
      </w:pPr>
      <w:r w:rsidRPr="009F5473">
        <w:rPr>
          <w:rFonts w:ascii="Calibri" w:hAnsi="Calibri" w:cs="Calibri"/>
          <w:sz w:val="24"/>
          <w:szCs w:val="24"/>
        </w:rPr>
        <w:t>Czas rozpoczęcia naprawy w przypadku pojazdu bazowego przez ASO wynosi maksymalnie 72h robocze od daty przesłania zgłoszenia do wskazanego przez Wykonawcę ASO. Czas rozpoczęcia naprawy liczony jest od dnia przyjęcia pojazdu do ASO. Przyjęcie pojazdu do ASO musi nastąpić najpóźniej do 24h od momentu przesłania zgłoszenia przez Zamawiającego za pośrednictwem faksu lub poczty elektronicznej do wskazanego przez Wykonawcę ASO. Czas rozpoczęcia naprawy oznacza diagnozę oraz fizyczne przystąpienie do usuwania wady, usterki.</w:t>
      </w:r>
    </w:p>
    <w:p w14:paraId="44ADE6DC" w14:textId="77777777" w:rsidR="00887680" w:rsidRPr="009F5473" w:rsidRDefault="00887680" w:rsidP="00887680">
      <w:pPr>
        <w:pStyle w:val="SIWZ1"/>
        <w:numPr>
          <w:ilvl w:val="0"/>
          <w:numId w:val="70"/>
        </w:numPr>
        <w:spacing w:line="276" w:lineRule="auto"/>
        <w:rPr>
          <w:rFonts w:ascii="Calibri" w:hAnsi="Calibri" w:cs="Calibri"/>
          <w:sz w:val="24"/>
          <w:szCs w:val="24"/>
        </w:rPr>
      </w:pPr>
      <w:r w:rsidRPr="009F5473">
        <w:rPr>
          <w:rFonts w:ascii="Calibri" w:hAnsi="Calibri" w:cs="Calibri"/>
          <w:sz w:val="24"/>
          <w:szCs w:val="24"/>
          <w:lang w:eastAsia="en-US"/>
        </w:rPr>
        <w:t>Wykonawca zobowiązuje się do wykonywania obsługi gwarancyjnej i pogwarancyjnej przedziału medycznego, tj. zabudowy medycznej, w tym lawety, pozostałego wyposażenia, aparatury medycznej w siedzibie Zamawiającego, za wyjątkiem zakresów wymagających wizyty w serwisie Wykonawcy.</w:t>
      </w:r>
    </w:p>
    <w:p w14:paraId="5E7E5F29" w14:textId="77777777" w:rsidR="00887680" w:rsidRPr="009F5473" w:rsidRDefault="00887680" w:rsidP="00887680">
      <w:pPr>
        <w:pStyle w:val="SIWZ1"/>
        <w:numPr>
          <w:ilvl w:val="0"/>
          <w:numId w:val="70"/>
        </w:numPr>
        <w:spacing w:line="276" w:lineRule="auto"/>
        <w:rPr>
          <w:rFonts w:ascii="Calibri" w:hAnsi="Calibri" w:cs="Calibri"/>
          <w:sz w:val="24"/>
          <w:szCs w:val="24"/>
        </w:rPr>
      </w:pPr>
      <w:r w:rsidRPr="009F5473">
        <w:rPr>
          <w:rFonts w:ascii="Calibri" w:hAnsi="Calibri" w:cs="Calibri"/>
          <w:color w:val="000000"/>
          <w:sz w:val="24"/>
          <w:szCs w:val="24"/>
        </w:rPr>
        <w:t>Zamawiający wymaga zapewnienia przez Wykonawcę bezpłatnych wizyt serwisowych przedziału medycznego, tj. zabudowy medycznej, w tym lawety, co 12 miesięcy  w ciągu okresu gwarancyjnego po uprzednim uzgodnieniu terminu wizyty z Zamawiającym.</w:t>
      </w:r>
    </w:p>
    <w:p w14:paraId="31158E8C" w14:textId="77777777" w:rsidR="00887680" w:rsidRPr="009F5473" w:rsidRDefault="00887680" w:rsidP="00887680">
      <w:pPr>
        <w:pStyle w:val="SIWZ1"/>
        <w:numPr>
          <w:ilvl w:val="0"/>
          <w:numId w:val="70"/>
        </w:numPr>
        <w:rPr>
          <w:rFonts w:ascii="Calibri" w:hAnsi="Calibri" w:cs="Calibri"/>
          <w:sz w:val="24"/>
          <w:szCs w:val="24"/>
        </w:rPr>
      </w:pPr>
      <w:r w:rsidRPr="009F5473">
        <w:rPr>
          <w:rFonts w:ascii="Calibri" w:hAnsi="Calibri" w:cs="Calibri"/>
          <w:sz w:val="24"/>
          <w:szCs w:val="24"/>
        </w:rPr>
        <w:t>Zamawiający wymaga zapewnienia przez Wykonawcę bezpłatnych wizyt serwisowych aparatury medycznej  co 12 miesięcy w ciągu okresu gwarancyjnego po uprzednim uzgodnieniu terminu z Zamawiającym.</w:t>
      </w:r>
    </w:p>
    <w:p w14:paraId="230A64DB" w14:textId="77777777" w:rsidR="00887680" w:rsidRPr="009F5473" w:rsidRDefault="00887680" w:rsidP="00887680">
      <w:pPr>
        <w:pStyle w:val="SIWZ1"/>
        <w:numPr>
          <w:ilvl w:val="0"/>
          <w:numId w:val="70"/>
        </w:numPr>
        <w:rPr>
          <w:rFonts w:ascii="Calibri" w:hAnsi="Calibri" w:cs="Calibri"/>
          <w:sz w:val="24"/>
          <w:szCs w:val="24"/>
        </w:rPr>
      </w:pPr>
      <w:r w:rsidRPr="009F5473">
        <w:rPr>
          <w:rFonts w:ascii="Calibri" w:hAnsi="Calibri" w:cs="Calibri"/>
          <w:sz w:val="24"/>
          <w:szCs w:val="24"/>
          <w:lang w:eastAsia="en-US"/>
        </w:rPr>
        <w:t xml:space="preserve">W okresie gwarancji Wykonawca zobowiązany jest do bezpłatnego usuwania wszelkich wad. W przypadku, gdy wady nie da się usunąć bez wymiany części przedmiotu dostawy Wykonawca dokona wymiany tej części na nową na własny koszt. </w:t>
      </w:r>
    </w:p>
    <w:p w14:paraId="60CBF0C9" w14:textId="77777777" w:rsidR="00887680" w:rsidRPr="009F5473" w:rsidRDefault="00887680" w:rsidP="00887680">
      <w:pPr>
        <w:autoSpaceDN w:val="0"/>
        <w:adjustRightInd w:val="0"/>
        <w:spacing w:after="0"/>
        <w:ind w:left="284" w:hanging="284"/>
        <w:rPr>
          <w:rFonts w:ascii="Calibri" w:hAnsi="Calibri" w:cs="Calibri"/>
          <w:szCs w:val="24"/>
          <w:lang w:eastAsia="pl-PL"/>
        </w:rPr>
      </w:pPr>
    </w:p>
    <w:p w14:paraId="0AE136F3"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7</w:t>
      </w:r>
    </w:p>
    <w:p w14:paraId="7D05B947" w14:textId="6752535B"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t>1. Przedmiot umowy powinien odpowiadać parametrom wynikającym z załączników 2.1 do 2.</w:t>
      </w:r>
      <w:r w:rsidR="00FD3447">
        <w:rPr>
          <w:rFonts w:ascii="Calibri" w:hAnsi="Calibri" w:cs="Calibri"/>
          <w:szCs w:val="24"/>
          <w:lang w:eastAsia="pl-PL"/>
        </w:rPr>
        <w:t>3</w:t>
      </w:r>
      <w:r w:rsidRPr="009F5473">
        <w:rPr>
          <w:rFonts w:ascii="Calibri" w:hAnsi="Calibri" w:cs="Calibri"/>
          <w:szCs w:val="24"/>
          <w:lang w:eastAsia="pl-PL"/>
        </w:rPr>
        <w:t xml:space="preserve"> do SWZ, stanowiącego integralny załącznik do niniejszej umowy. </w:t>
      </w:r>
    </w:p>
    <w:p w14:paraId="5FA1D10D" w14:textId="77777777"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t xml:space="preserve">2.  W przypadku dostarczenia przedmiotu umowy niezgodnego z umową, Zamawiający ma prawo odmowy jego odbioru, a w przypadku nieprawidłowości, które zostaną stwierdzone po dokonaniu odbioru towaru - do jego wymiany na pozbawiony wad oraz zgodny z umową. </w:t>
      </w:r>
    </w:p>
    <w:p w14:paraId="5DDDCE17" w14:textId="77777777" w:rsidR="00887680" w:rsidRPr="009F5473" w:rsidRDefault="00887680" w:rsidP="00887680">
      <w:pPr>
        <w:autoSpaceDN w:val="0"/>
        <w:adjustRightInd w:val="0"/>
        <w:spacing w:after="0"/>
        <w:rPr>
          <w:rFonts w:ascii="Calibri" w:hAnsi="Calibri" w:cs="Calibri"/>
          <w:szCs w:val="24"/>
          <w:lang w:eastAsia="pl-PL"/>
        </w:rPr>
      </w:pPr>
      <w:r w:rsidRPr="009F5473">
        <w:rPr>
          <w:rFonts w:ascii="Calibri" w:hAnsi="Calibri" w:cs="Calibri"/>
          <w:szCs w:val="24"/>
          <w:lang w:eastAsia="pl-PL"/>
        </w:rPr>
        <w:t xml:space="preserve">3.  W miejsce wadliwego towaru Wykonawca ponowi dostawę w ciągu 14 dni roboczych. </w:t>
      </w:r>
    </w:p>
    <w:p w14:paraId="2138378D" w14:textId="77777777"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lastRenderedPageBreak/>
        <w:t xml:space="preserve">4. Reklamacja dostawy zostanie przekazana pisemnie przedstawicielowi Wykonawcy albo zgłoszona telefonicznie bądź faxem oraz potwierdzona pisemnie. </w:t>
      </w:r>
    </w:p>
    <w:p w14:paraId="04B7E4FB" w14:textId="77777777" w:rsidR="00887680" w:rsidRPr="009F5473" w:rsidRDefault="00887680" w:rsidP="00887680">
      <w:pPr>
        <w:autoSpaceDN w:val="0"/>
        <w:adjustRightInd w:val="0"/>
        <w:spacing w:after="0"/>
        <w:ind w:left="284" w:hanging="284"/>
        <w:rPr>
          <w:rFonts w:ascii="Calibri" w:hAnsi="Calibri" w:cs="Calibri"/>
          <w:szCs w:val="24"/>
          <w:lang w:eastAsia="pl-PL"/>
        </w:rPr>
      </w:pPr>
      <w:r w:rsidRPr="009F5473">
        <w:rPr>
          <w:rFonts w:ascii="Calibri" w:hAnsi="Calibri" w:cs="Calibri"/>
          <w:szCs w:val="24"/>
          <w:lang w:eastAsia="pl-PL"/>
        </w:rPr>
        <w:t xml:space="preserve">5. </w:t>
      </w:r>
      <w:r w:rsidRPr="009F5473">
        <w:rPr>
          <w:rFonts w:ascii="Calibri" w:hAnsi="Calibri" w:cs="Calibri"/>
          <w:szCs w:val="24"/>
        </w:rPr>
        <w:t>Wykonawca zapłaci Zamawiającemu kary umowne:</w:t>
      </w:r>
    </w:p>
    <w:p w14:paraId="1DD832F9" w14:textId="77777777" w:rsidR="00887680" w:rsidRPr="009910CD" w:rsidRDefault="00887680" w:rsidP="00887680">
      <w:pPr>
        <w:pStyle w:val="siwz10"/>
        <w:numPr>
          <w:ilvl w:val="0"/>
          <w:numId w:val="78"/>
        </w:numPr>
        <w:spacing w:line="276" w:lineRule="auto"/>
        <w:ind w:left="709"/>
        <w:rPr>
          <w:rFonts w:ascii="Calibri" w:eastAsia="Calibri" w:hAnsi="Calibri" w:cs="Calibri"/>
          <w:sz w:val="24"/>
          <w:szCs w:val="24"/>
        </w:rPr>
      </w:pPr>
      <w:r w:rsidRPr="009F5473">
        <w:rPr>
          <w:rFonts w:ascii="Calibri" w:hAnsi="Calibri" w:cs="Calibri"/>
          <w:sz w:val="24"/>
          <w:szCs w:val="24"/>
        </w:rPr>
        <w:t xml:space="preserve">za odstąpienie od umowy z winy  Wykonawcy w wysokości 5% wynagrodzenia, o którym </w:t>
      </w:r>
      <w:r w:rsidRPr="009910CD">
        <w:rPr>
          <w:rFonts w:ascii="Calibri" w:hAnsi="Calibri" w:cs="Calibri"/>
          <w:sz w:val="24"/>
          <w:szCs w:val="24"/>
        </w:rPr>
        <w:t>mowa w §2 ust. 2 niniejszej umowy,</w:t>
      </w:r>
    </w:p>
    <w:p w14:paraId="0A28405E" w14:textId="77777777" w:rsidR="00887680" w:rsidRPr="009910CD" w:rsidRDefault="00887680" w:rsidP="00887680">
      <w:pPr>
        <w:pStyle w:val="siwz10"/>
        <w:numPr>
          <w:ilvl w:val="0"/>
          <w:numId w:val="78"/>
        </w:numPr>
        <w:spacing w:line="276" w:lineRule="auto"/>
        <w:ind w:left="709"/>
        <w:rPr>
          <w:rFonts w:ascii="Calibri" w:eastAsia="Calibri" w:hAnsi="Calibri" w:cs="Calibri"/>
          <w:sz w:val="24"/>
          <w:szCs w:val="24"/>
        </w:rPr>
      </w:pPr>
      <w:r w:rsidRPr="009910CD">
        <w:rPr>
          <w:rFonts w:ascii="Calibri" w:hAnsi="Calibri" w:cs="Calibri"/>
          <w:sz w:val="24"/>
          <w:szCs w:val="24"/>
        </w:rPr>
        <w:t xml:space="preserve">za zwłokę w dostarczeniu i instalacji przedmiotu dostawy w całości lub części </w:t>
      </w:r>
      <w:r w:rsidRPr="009910CD">
        <w:rPr>
          <w:rFonts w:ascii="Calibri" w:hAnsi="Calibri" w:cs="Calibri"/>
          <w:sz w:val="24"/>
          <w:szCs w:val="24"/>
        </w:rPr>
        <w:br/>
        <w:t>w wysokości 0,5% wynagrodzenia, o którym mowa w §2 ust. 2 niniejszej umowy za każdy dzień zwłoki, licząc od upływu terminu wskazanego w §3 ust. 1 umowy, nie więcej jednak niż 10% wynagrodzenia, o którym mowa w §2 ust. 2 niniejszej umowy,</w:t>
      </w:r>
    </w:p>
    <w:p w14:paraId="453A1BAF" w14:textId="77777777" w:rsidR="00887680" w:rsidRPr="009910CD" w:rsidRDefault="00887680" w:rsidP="00887680">
      <w:pPr>
        <w:pStyle w:val="siwz10"/>
        <w:numPr>
          <w:ilvl w:val="0"/>
          <w:numId w:val="78"/>
        </w:numPr>
        <w:spacing w:line="276" w:lineRule="auto"/>
        <w:ind w:left="709"/>
        <w:rPr>
          <w:rFonts w:ascii="Calibri" w:eastAsia="Calibri" w:hAnsi="Calibri" w:cs="Calibri"/>
          <w:sz w:val="24"/>
          <w:szCs w:val="24"/>
        </w:rPr>
      </w:pPr>
      <w:r w:rsidRPr="009910CD">
        <w:rPr>
          <w:rFonts w:ascii="Calibri" w:hAnsi="Calibri" w:cs="Calibri"/>
          <w:sz w:val="24"/>
          <w:szCs w:val="24"/>
        </w:rPr>
        <w:t xml:space="preserve">za zwłokę w usunięciu wady w okresie gwarancji w wysokości 0,2% wynagrodzenia, </w:t>
      </w:r>
      <w:r w:rsidRPr="009910CD">
        <w:rPr>
          <w:rFonts w:ascii="Calibri" w:hAnsi="Calibri" w:cs="Calibri"/>
          <w:sz w:val="24"/>
          <w:szCs w:val="24"/>
        </w:rPr>
        <w:br/>
        <w:t xml:space="preserve">o którym mowa w §2 ust. 2 niniejszej umowy za każdy dzień zwłoki licząc od upływu terminu, o którym mowa w §6 ust. 7 niniejszej umowy. </w:t>
      </w:r>
    </w:p>
    <w:p w14:paraId="53892B69" w14:textId="77777777" w:rsidR="009910CD" w:rsidRPr="009910CD" w:rsidRDefault="00887680" w:rsidP="009910CD">
      <w:pPr>
        <w:pStyle w:val="SIWZ1"/>
        <w:numPr>
          <w:ilvl w:val="6"/>
          <w:numId w:val="80"/>
        </w:numPr>
        <w:spacing w:line="276" w:lineRule="auto"/>
        <w:ind w:left="426"/>
        <w:jc w:val="left"/>
        <w:rPr>
          <w:rFonts w:ascii="Calibri" w:hAnsi="Calibri" w:cs="Calibri"/>
          <w:sz w:val="24"/>
          <w:szCs w:val="24"/>
        </w:rPr>
      </w:pPr>
      <w:r w:rsidRPr="009910CD">
        <w:rPr>
          <w:rFonts w:ascii="Calibri" w:hAnsi="Calibri" w:cs="Calibri"/>
          <w:sz w:val="24"/>
          <w:szCs w:val="24"/>
        </w:rPr>
        <w:t xml:space="preserve">Zamawiający może według własnego uznania na podstawie noty księgowej żądać zapłaty kar umownych, o których mowa w ustępie 1 niniejszego paragrafu lub potrącić je z należnego wynagrodzenia Wykonawcy. </w:t>
      </w:r>
    </w:p>
    <w:p w14:paraId="1361A4D1" w14:textId="77777777" w:rsidR="009910CD" w:rsidRPr="009910CD" w:rsidRDefault="009910CD" w:rsidP="009910CD">
      <w:pPr>
        <w:pStyle w:val="SIWZ1"/>
        <w:numPr>
          <w:ilvl w:val="6"/>
          <w:numId w:val="80"/>
        </w:numPr>
        <w:spacing w:line="276" w:lineRule="auto"/>
        <w:ind w:left="426"/>
        <w:jc w:val="left"/>
        <w:rPr>
          <w:rFonts w:ascii="Calibri" w:hAnsi="Calibri" w:cs="Calibri"/>
          <w:sz w:val="24"/>
          <w:szCs w:val="24"/>
        </w:rPr>
      </w:pPr>
      <w:r w:rsidRPr="009910CD">
        <w:rPr>
          <w:rFonts w:ascii="Calibri" w:hAnsi="Calibri" w:cs="Calibri"/>
          <w:sz w:val="24"/>
          <w:szCs w:val="24"/>
        </w:rPr>
        <w:t>Maksymalna wysokość kar umownych, których mogą dochodzić strony, nie może przekroczyć 20% wartości umowy określonej w § 2 ust. 2 niniejszej umowy.</w:t>
      </w:r>
    </w:p>
    <w:p w14:paraId="6B0DA6C6" w14:textId="77777777" w:rsidR="009910CD" w:rsidRPr="009910CD" w:rsidRDefault="009910CD" w:rsidP="009910CD">
      <w:pPr>
        <w:pStyle w:val="SIWZ1"/>
        <w:numPr>
          <w:ilvl w:val="6"/>
          <w:numId w:val="80"/>
        </w:numPr>
        <w:spacing w:line="276" w:lineRule="auto"/>
        <w:ind w:left="426"/>
        <w:jc w:val="left"/>
        <w:rPr>
          <w:rFonts w:ascii="Calibri" w:hAnsi="Calibri" w:cs="Calibri"/>
          <w:sz w:val="24"/>
          <w:szCs w:val="24"/>
        </w:rPr>
      </w:pPr>
      <w:r w:rsidRPr="009910CD">
        <w:rPr>
          <w:rFonts w:ascii="Calibri" w:hAnsi="Calibri" w:cs="Calibri"/>
          <w:sz w:val="24"/>
          <w:szCs w:val="24"/>
          <w:lang w:eastAsia="en-US"/>
        </w:rPr>
        <w:t>Zamawiającemu przysługuje prawo dochodzenia odszkodowania uzupełniającego, przekraczającego wysokość zastrzeżonych kar umownych do wysokości rzeczywiście poniesionej szkody na zasadach przewidzianych przepisami Kodeksu cywilnego.</w:t>
      </w:r>
      <w:r w:rsidRPr="009910CD">
        <w:rPr>
          <w:rFonts w:ascii="Calibri" w:hAnsi="Calibri" w:cs="Calibri"/>
          <w:sz w:val="24"/>
          <w:szCs w:val="24"/>
        </w:rPr>
        <w:t xml:space="preserve"> </w:t>
      </w:r>
    </w:p>
    <w:p w14:paraId="3B3F530A" w14:textId="25989EB7" w:rsidR="009910CD" w:rsidRPr="009910CD" w:rsidRDefault="009910CD" w:rsidP="009910CD">
      <w:pPr>
        <w:pStyle w:val="SIWZ1"/>
        <w:numPr>
          <w:ilvl w:val="6"/>
          <w:numId w:val="80"/>
        </w:numPr>
        <w:spacing w:line="276" w:lineRule="auto"/>
        <w:ind w:left="426"/>
        <w:jc w:val="left"/>
        <w:rPr>
          <w:rFonts w:ascii="Calibri" w:hAnsi="Calibri" w:cs="Calibri"/>
          <w:sz w:val="24"/>
          <w:szCs w:val="24"/>
        </w:rPr>
      </w:pPr>
      <w:r w:rsidRPr="009910CD">
        <w:rPr>
          <w:rFonts w:ascii="Calibri" w:hAnsi="Calibri" w:cs="Calibri"/>
          <w:sz w:val="24"/>
          <w:szCs w:val="24"/>
        </w:rPr>
        <w:t xml:space="preserve">Zamawiający ma prawo naliczania kar umownych także, co do okresu, o którym mowa w §3 ust 6 umowy. </w:t>
      </w:r>
    </w:p>
    <w:p w14:paraId="40004A40" w14:textId="77777777" w:rsidR="00887680" w:rsidRPr="009F5473" w:rsidRDefault="00887680" w:rsidP="00887680">
      <w:pPr>
        <w:autoSpaceDN w:val="0"/>
        <w:adjustRightInd w:val="0"/>
        <w:spacing w:after="0"/>
        <w:rPr>
          <w:rFonts w:ascii="Calibri" w:hAnsi="Calibri" w:cs="Calibri"/>
          <w:szCs w:val="24"/>
          <w:lang w:eastAsia="pl-PL"/>
        </w:rPr>
      </w:pPr>
    </w:p>
    <w:p w14:paraId="662D5A94"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8</w:t>
      </w:r>
    </w:p>
    <w:p w14:paraId="74F8DE18" w14:textId="77777777" w:rsidR="00887680" w:rsidRPr="009F5473" w:rsidRDefault="00887680" w:rsidP="00887680">
      <w:pPr>
        <w:numPr>
          <w:ilvl w:val="0"/>
          <w:numId w:val="66"/>
        </w:numPr>
        <w:suppressAutoHyphens w:val="0"/>
        <w:overflowPunct/>
        <w:autoSpaceDN w:val="0"/>
        <w:adjustRightInd w:val="0"/>
        <w:spacing w:after="0"/>
        <w:ind w:left="284" w:hanging="284"/>
        <w:textAlignment w:val="auto"/>
        <w:rPr>
          <w:rFonts w:ascii="Calibri" w:hAnsi="Calibri" w:cs="Calibri"/>
          <w:szCs w:val="24"/>
          <w:lang w:eastAsia="pl-PL"/>
        </w:rPr>
      </w:pPr>
      <w:r w:rsidRPr="009F5473">
        <w:rPr>
          <w:rFonts w:ascii="Calibri" w:hAnsi="Calibri" w:cs="Calibri"/>
          <w:szCs w:val="24"/>
          <w:lang w:eastAsia="pl-PL"/>
        </w:rPr>
        <w:t xml:space="preserve">W przypadku braku dostawy w terminie określonym umową Zamawiający ma prawo nabyć brakujące towary na koszt Wykonawcy (tzw. nabycie zastępcze) bez konieczności wyznaczania Wykonawcy dodatkowego terminu do wykonania nie zrealizowanej części zamówienia i bez obowiązku nabycia od Wykonawcy towarów dostarczonych po terminie. </w:t>
      </w:r>
    </w:p>
    <w:p w14:paraId="0A6D2201" w14:textId="77777777" w:rsidR="00887680" w:rsidRPr="009F5473" w:rsidRDefault="00887680" w:rsidP="00887680">
      <w:pPr>
        <w:numPr>
          <w:ilvl w:val="0"/>
          <w:numId w:val="66"/>
        </w:numPr>
        <w:suppressAutoHyphens w:val="0"/>
        <w:overflowPunct/>
        <w:autoSpaceDN w:val="0"/>
        <w:adjustRightInd w:val="0"/>
        <w:spacing w:after="0"/>
        <w:ind w:left="284" w:hanging="284"/>
        <w:textAlignment w:val="auto"/>
        <w:rPr>
          <w:rFonts w:ascii="Calibri" w:hAnsi="Calibri" w:cs="Calibri"/>
          <w:szCs w:val="24"/>
          <w:lang w:eastAsia="pl-PL"/>
        </w:rPr>
      </w:pPr>
      <w:r w:rsidRPr="009F5473">
        <w:rPr>
          <w:rFonts w:ascii="Calibri" w:hAnsi="Calibri" w:cs="Calibri"/>
          <w:szCs w:val="24"/>
          <w:lang w:eastAsia="pl-PL"/>
        </w:rPr>
        <w:t xml:space="preserve">W przypadku dokonania nabycia zastępczego, o którym mowa w ust. 1 tego paragrafu, Wykonawca zobowiązuje się wyrównać Zamawiającemu poniesioną szkodę tj. zapłacić Zamawiającemu kwotę stanowiącą różnicę pomiędzy ceną towarów, jaką Zamawiający zapłaciłby Wykonawcy, gdyby ten dostarczył mu towary a ceną towarów wraz z poniesionymi kosztami dodatkowymi i utraconymi korzyściami, którą Zamawiający zobowiązany jest zapłacić w związku z nabyciem zastępczym, a to w terminie 14 dni od daty otrzymania wezwania do zapłaty. </w:t>
      </w:r>
    </w:p>
    <w:p w14:paraId="17BE2767" w14:textId="77777777" w:rsidR="00887680" w:rsidRPr="009F5473" w:rsidRDefault="00887680" w:rsidP="00887680">
      <w:pPr>
        <w:numPr>
          <w:ilvl w:val="0"/>
          <w:numId w:val="66"/>
        </w:numPr>
        <w:suppressAutoHyphens w:val="0"/>
        <w:overflowPunct/>
        <w:autoSpaceDN w:val="0"/>
        <w:adjustRightInd w:val="0"/>
        <w:spacing w:after="0"/>
        <w:ind w:left="284" w:hanging="284"/>
        <w:textAlignment w:val="auto"/>
        <w:rPr>
          <w:rFonts w:ascii="Calibri" w:hAnsi="Calibri" w:cs="Calibri"/>
          <w:szCs w:val="24"/>
          <w:lang w:eastAsia="pl-PL"/>
        </w:rPr>
      </w:pPr>
      <w:r w:rsidRPr="009F5473">
        <w:rPr>
          <w:rFonts w:ascii="Calibri" w:hAnsi="Calibri" w:cs="Calibri"/>
          <w:szCs w:val="24"/>
          <w:lang w:eastAsia="pl-PL"/>
        </w:rPr>
        <w:t>Zapis ustępu poprzedniego nie wyklucza dochodzenia odszkodowania na zasadach ogólnych.</w:t>
      </w:r>
    </w:p>
    <w:p w14:paraId="74FA663E" w14:textId="77777777" w:rsidR="00887680" w:rsidRPr="009F5473" w:rsidRDefault="00887680" w:rsidP="00887680">
      <w:pPr>
        <w:autoSpaceDN w:val="0"/>
        <w:adjustRightInd w:val="0"/>
        <w:spacing w:after="0"/>
        <w:rPr>
          <w:rFonts w:ascii="Calibri" w:hAnsi="Calibri" w:cs="Calibri"/>
          <w:b/>
          <w:bCs/>
          <w:szCs w:val="24"/>
          <w:lang w:eastAsia="pl-PL"/>
        </w:rPr>
      </w:pPr>
    </w:p>
    <w:p w14:paraId="453151D5"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9</w:t>
      </w:r>
    </w:p>
    <w:p w14:paraId="101D3538"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color w:val="000000"/>
          <w:szCs w:val="24"/>
          <w:lang w:eastAsia="pl-PL"/>
        </w:rPr>
        <w:t>Zamawiający może odstąpić od Umowy:</w:t>
      </w:r>
    </w:p>
    <w:p w14:paraId="4B8F5AD8" w14:textId="77777777" w:rsidR="00887680" w:rsidRPr="009F5473" w:rsidRDefault="00887680" w:rsidP="009910CD">
      <w:pPr>
        <w:pStyle w:val="Akapitzlist"/>
        <w:numPr>
          <w:ilvl w:val="1"/>
          <w:numId w:val="65"/>
        </w:numPr>
        <w:spacing w:after="0" w:line="276" w:lineRule="auto"/>
        <w:ind w:left="709" w:hanging="360"/>
        <w:rPr>
          <w:rFonts w:ascii="Calibri" w:hAnsi="Calibri" w:cs="Calibri"/>
          <w:color w:val="000000"/>
          <w:lang w:eastAsia="pl-PL"/>
        </w:rPr>
      </w:pPr>
      <w:r w:rsidRPr="009F5473">
        <w:rPr>
          <w:rFonts w:ascii="Calibri" w:hAnsi="Calibri" w:cs="Calibri"/>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zgodnie z art. 456 ust.1 pkt 1),</w:t>
      </w:r>
    </w:p>
    <w:p w14:paraId="559CDE78" w14:textId="77777777" w:rsidR="00887680" w:rsidRPr="009F5473" w:rsidRDefault="00887680" w:rsidP="009910CD">
      <w:pPr>
        <w:pStyle w:val="Akapitzlist"/>
        <w:numPr>
          <w:ilvl w:val="1"/>
          <w:numId w:val="65"/>
        </w:numPr>
        <w:spacing w:after="0" w:line="276" w:lineRule="auto"/>
        <w:ind w:left="709" w:hanging="360"/>
        <w:rPr>
          <w:rFonts w:ascii="Calibri" w:hAnsi="Calibri" w:cs="Calibri"/>
          <w:color w:val="000000"/>
          <w:lang w:eastAsia="pl-PL"/>
        </w:rPr>
      </w:pPr>
      <w:r w:rsidRPr="009F5473">
        <w:rPr>
          <w:rFonts w:ascii="Calibri" w:hAnsi="Calibri" w:cs="Calibri"/>
          <w:color w:val="000000"/>
          <w:lang w:eastAsia="pl-PL"/>
        </w:rPr>
        <w:lastRenderedPageBreak/>
        <w:t>jeżeli zachodzi co najmniej jedna z następujących okoliczności:</w:t>
      </w:r>
    </w:p>
    <w:p w14:paraId="7E0F7ECD" w14:textId="77777777" w:rsidR="00887680" w:rsidRPr="009F5473" w:rsidRDefault="00887680" w:rsidP="00887680">
      <w:pPr>
        <w:pStyle w:val="Akapitzlist"/>
        <w:spacing w:after="0" w:line="276" w:lineRule="auto"/>
        <w:rPr>
          <w:rFonts w:ascii="Calibri" w:hAnsi="Calibri" w:cs="Calibri"/>
          <w:color w:val="000000"/>
          <w:lang w:eastAsia="pl-PL"/>
        </w:rPr>
      </w:pPr>
      <w:r w:rsidRPr="009F5473">
        <w:rPr>
          <w:rFonts w:ascii="Calibri" w:hAnsi="Calibri" w:cs="Calibri"/>
          <w:color w:val="000000"/>
          <w:lang w:eastAsia="pl-PL"/>
        </w:rPr>
        <w:t>a) dokonano zmiany Umowy z naruszeniem art. 454 i art. 455,</w:t>
      </w:r>
    </w:p>
    <w:p w14:paraId="33807D2D" w14:textId="77777777" w:rsidR="00887680" w:rsidRPr="009F5473" w:rsidRDefault="00887680" w:rsidP="00887680">
      <w:pPr>
        <w:pStyle w:val="Akapitzlist"/>
        <w:spacing w:after="0" w:line="276" w:lineRule="auto"/>
        <w:ind w:left="993" w:hanging="284"/>
        <w:rPr>
          <w:rFonts w:ascii="Calibri" w:hAnsi="Calibri" w:cs="Calibri"/>
          <w:color w:val="000000"/>
          <w:lang w:eastAsia="pl-PL"/>
        </w:rPr>
      </w:pPr>
      <w:r w:rsidRPr="009F5473">
        <w:rPr>
          <w:rFonts w:ascii="Calibri" w:hAnsi="Calibri" w:cs="Calibri"/>
          <w:color w:val="000000"/>
          <w:lang w:eastAsia="pl-PL"/>
        </w:rPr>
        <w:t>b) Wykonawca w chwili zawarcia Umowy podlegał wykluczeniu na podstawie art. 108,</w:t>
      </w:r>
    </w:p>
    <w:p w14:paraId="634F072E" w14:textId="77777777" w:rsidR="00887680" w:rsidRPr="009F5473" w:rsidRDefault="00887680" w:rsidP="00887680">
      <w:pPr>
        <w:pStyle w:val="Akapitzlist"/>
        <w:spacing w:after="0" w:line="276" w:lineRule="auto"/>
        <w:ind w:left="993" w:hanging="284"/>
        <w:rPr>
          <w:rFonts w:ascii="Calibri" w:hAnsi="Calibri" w:cs="Calibri"/>
          <w:color w:val="000000"/>
          <w:lang w:eastAsia="pl-PL"/>
        </w:rPr>
      </w:pPr>
      <w:r w:rsidRPr="009F5473">
        <w:rPr>
          <w:rFonts w:ascii="Calibri" w:hAnsi="Calibri" w:cs="Calibri"/>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9D355C3"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color w:val="000000"/>
          <w:szCs w:val="24"/>
          <w:lang w:eastAsia="pl-PL"/>
        </w:rPr>
        <w:t>W przypadku, o którym mowa w ust. 1 pkt 2 lit. a, Zamawiający odstępuje od Umowy w części, której zmiana dotyczy.</w:t>
      </w:r>
    </w:p>
    <w:p w14:paraId="6B8E02D0"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color w:val="000000"/>
          <w:szCs w:val="24"/>
          <w:lang w:eastAsia="pl-PL"/>
        </w:rPr>
        <w:t>W przypadkach, o których mowa w ust. 1, Wykonawca może żądać wyłącznie wynagrodzenia należnego z tytułu wykonania części umowy.</w:t>
      </w:r>
    </w:p>
    <w:p w14:paraId="420ED1C2"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szCs w:val="24"/>
        </w:rPr>
        <w:t xml:space="preserve">W przypadku zwłoki w wykonaniu Umowy przekraczającej 14 dni kalendarzowych, </w:t>
      </w:r>
      <w:r w:rsidRPr="009F5473">
        <w:rPr>
          <w:rFonts w:ascii="Calibri" w:hAnsi="Calibri" w:cs="Calibri"/>
          <w:color w:val="000000"/>
          <w:szCs w:val="24"/>
          <w:lang w:eastAsia="pl-PL"/>
        </w:rPr>
        <w:t>Zamawiający zastrzega sobie prawo do odstąpienia od Umowy w całości lub od niezrealizowanej części Umowy.</w:t>
      </w:r>
    </w:p>
    <w:p w14:paraId="4D91E468"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szCs w:val="24"/>
        </w:rPr>
        <w:t>Zamawiający może odstąpić od Umowy w całości lub od niezrealizowanej części Umowy, w przypadku gdy instytucja finansująca ogranicza, zawiesza albo wycofuje Zamawiającemu finansowanie, z którego są dokonywane płatności na rzecz Wykonawcy, co powodowałoby, iż Wykonawca nie otrzyma należnych kwot wynagrodzenia, zgodnie z ustalonymi zasadami płatności. Niezależnie od skorzystania z uprawnienia do odstąpienia od Umowy, Zamawiający jest zobowiązany do zawiadomienia Wykonawcy o zawieszeniu finansowania w terminie 14 dni od otrzymania od dysponenta środków finansowych zawiadomienia o zawieszeniu. W takim przypadku odstąpienie Zamawiającego od Umowy jest niezawinione.</w:t>
      </w:r>
    </w:p>
    <w:p w14:paraId="70F436F4"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szCs w:val="24"/>
          <w:lang w:eastAsia="pl-PL"/>
        </w:rPr>
        <w:t xml:space="preserve">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 </w:t>
      </w:r>
    </w:p>
    <w:p w14:paraId="63ED324A" w14:textId="77777777" w:rsidR="00887680" w:rsidRPr="009F5473" w:rsidRDefault="00887680" w:rsidP="00887680">
      <w:pPr>
        <w:numPr>
          <w:ilvl w:val="0"/>
          <w:numId w:val="63"/>
        </w:numPr>
        <w:suppressAutoHyphens w:val="0"/>
        <w:overflowPunct/>
        <w:autoSpaceDE/>
        <w:spacing w:after="0" w:line="276" w:lineRule="auto"/>
        <w:ind w:left="426" w:hanging="426"/>
        <w:textAlignment w:val="auto"/>
        <w:rPr>
          <w:rFonts w:ascii="Calibri" w:hAnsi="Calibri" w:cs="Calibri"/>
          <w:color w:val="000000"/>
          <w:szCs w:val="24"/>
          <w:lang w:eastAsia="pl-PL"/>
        </w:rPr>
      </w:pPr>
      <w:r w:rsidRPr="009F5473">
        <w:rPr>
          <w:rFonts w:ascii="Calibri" w:hAnsi="Calibri" w:cs="Calibri"/>
          <w:szCs w:val="24"/>
          <w:lang w:eastAsia="pl-PL"/>
        </w:rPr>
        <w:t xml:space="preserve">Zamawiającemu przysługuje prawo odstąpienia od umowy, gdy: </w:t>
      </w:r>
    </w:p>
    <w:p w14:paraId="1DAF2045" w14:textId="77777777" w:rsidR="00887680" w:rsidRPr="009F5473" w:rsidRDefault="00887680" w:rsidP="00887680">
      <w:pPr>
        <w:pStyle w:val="Akapitzlist"/>
        <w:numPr>
          <w:ilvl w:val="0"/>
          <w:numId w:val="68"/>
        </w:numPr>
        <w:autoSpaceDN w:val="0"/>
        <w:adjustRightInd w:val="0"/>
        <w:spacing w:after="0"/>
        <w:rPr>
          <w:rFonts w:ascii="Calibri" w:hAnsi="Calibri" w:cs="Calibri"/>
          <w:lang w:eastAsia="pl-PL"/>
        </w:rPr>
      </w:pPr>
      <w:r w:rsidRPr="009F5473">
        <w:rPr>
          <w:rFonts w:ascii="Calibri" w:hAnsi="Calibri" w:cs="Calibri"/>
          <w:lang w:eastAsia="pl-PL"/>
        </w:rPr>
        <w:t>Wykonawca powierzył zobowiązania wynikające z niniejszej umowy osobie trzeciej bez pisemnej  zgody   Zamawiającego,</w:t>
      </w:r>
    </w:p>
    <w:p w14:paraId="6275B34F" w14:textId="77777777" w:rsidR="00887680" w:rsidRPr="009F5473" w:rsidRDefault="00887680" w:rsidP="00887680">
      <w:pPr>
        <w:pStyle w:val="Akapitzlist"/>
        <w:numPr>
          <w:ilvl w:val="0"/>
          <w:numId w:val="68"/>
        </w:numPr>
        <w:autoSpaceDN w:val="0"/>
        <w:adjustRightInd w:val="0"/>
        <w:spacing w:after="0"/>
        <w:rPr>
          <w:rFonts w:ascii="Calibri" w:hAnsi="Calibri" w:cs="Calibri"/>
          <w:lang w:eastAsia="pl-PL"/>
        </w:rPr>
      </w:pPr>
      <w:r w:rsidRPr="009F5473">
        <w:rPr>
          <w:rFonts w:ascii="Calibri" w:hAnsi="Calibri" w:cs="Calibri"/>
          <w:lang w:eastAsia="pl-PL"/>
        </w:rPr>
        <w:t xml:space="preserve">Wykonawca w nienależyty sposób realizuje swoje obowiązki określone w niniejszej umowie, </w:t>
      </w:r>
    </w:p>
    <w:p w14:paraId="586CB909" w14:textId="77777777" w:rsidR="00887680" w:rsidRPr="009F5473" w:rsidRDefault="00887680" w:rsidP="00887680">
      <w:pPr>
        <w:pStyle w:val="Akapitzlist"/>
        <w:numPr>
          <w:ilvl w:val="0"/>
          <w:numId w:val="69"/>
        </w:numPr>
        <w:autoSpaceDN w:val="0"/>
        <w:adjustRightInd w:val="0"/>
        <w:spacing w:after="0"/>
        <w:ind w:left="567"/>
        <w:rPr>
          <w:rFonts w:ascii="Calibri" w:hAnsi="Calibri" w:cs="Calibri"/>
          <w:lang w:eastAsia="pl-PL"/>
        </w:rPr>
      </w:pPr>
      <w:r w:rsidRPr="009F5473">
        <w:rPr>
          <w:rFonts w:ascii="Calibri" w:hAnsi="Calibri" w:cs="Calibri"/>
          <w:lang w:eastAsia="pl-PL"/>
        </w:rPr>
        <w:t>Odstąpienie od umowy może być dokonane w terminie miesiąca od powzięcia wiadomości o okolicznościach stanowiących podstawę odstąpienia.</w:t>
      </w:r>
    </w:p>
    <w:p w14:paraId="5E037837" w14:textId="77777777" w:rsidR="00887680" w:rsidRPr="009F5473" w:rsidRDefault="00887680" w:rsidP="00887680">
      <w:pPr>
        <w:pStyle w:val="Akapitzlist"/>
        <w:numPr>
          <w:ilvl w:val="0"/>
          <w:numId w:val="69"/>
        </w:numPr>
        <w:autoSpaceDN w:val="0"/>
        <w:adjustRightInd w:val="0"/>
        <w:spacing w:after="0"/>
        <w:ind w:left="567"/>
        <w:rPr>
          <w:rFonts w:ascii="Calibri" w:hAnsi="Calibri" w:cs="Calibri"/>
          <w:lang w:eastAsia="pl-PL"/>
        </w:rPr>
      </w:pPr>
      <w:r w:rsidRPr="009F5473">
        <w:rPr>
          <w:rFonts w:ascii="Calibri" w:hAnsi="Calibri" w:cs="Calibri"/>
          <w:lang w:eastAsia="pl-PL"/>
        </w:rPr>
        <w:t xml:space="preserve">W razie odstąpienia od umowy przez Zamawiającego z przyczyn, za które Wykonawca nie odpowiada, Zamawiający zobowiązany jest do pokrycia udokumentowanych kosztów poniesionych przez Wykonawcę. </w:t>
      </w:r>
    </w:p>
    <w:p w14:paraId="4627D00A" w14:textId="77777777" w:rsidR="00887680" w:rsidRPr="009F5473" w:rsidRDefault="00887680" w:rsidP="00887680">
      <w:pPr>
        <w:autoSpaceDN w:val="0"/>
        <w:adjustRightInd w:val="0"/>
        <w:spacing w:after="0"/>
        <w:rPr>
          <w:rFonts w:ascii="Calibri" w:hAnsi="Calibri" w:cs="Calibri"/>
          <w:b/>
          <w:bCs/>
          <w:szCs w:val="24"/>
          <w:lang w:eastAsia="pl-PL"/>
        </w:rPr>
      </w:pPr>
    </w:p>
    <w:p w14:paraId="0064E55B"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10</w:t>
      </w:r>
    </w:p>
    <w:p w14:paraId="39BF7FBE" w14:textId="77777777" w:rsidR="00887680" w:rsidRPr="009F5473" w:rsidRDefault="00887680" w:rsidP="00887680">
      <w:pPr>
        <w:autoSpaceDN w:val="0"/>
        <w:adjustRightInd w:val="0"/>
        <w:spacing w:after="0"/>
        <w:rPr>
          <w:rFonts w:ascii="Calibri" w:hAnsi="Calibri" w:cs="Calibri"/>
          <w:szCs w:val="24"/>
          <w:lang w:eastAsia="pl-PL"/>
        </w:rPr>
      </w:pPr>
      <w:r w:rsidRPr="009F5473">
        <w:rPr>
          <w:rFonts w:ascii="Calibri" w:hAnsi="Calibri" w:cs="Calibri"/>
          <w:szCs w:val="24"/>
          <w:lang w:eastAsia="pl-PL"/>
        </w:rPr>
        <w:t xml:space="preserve">Integralną część umowy stanowią załączniki w nim powołane. </w:t>
      </w:r>
    </w:p>
    <w:p w14:paraId="029471E6" w14:textId="77777777" w:rsidR="00887680" w:rsidRPr="009F5473" w:rsidRDefault="00887680" w:rsidP="00887680">
      <w:pPr>
        <w:autoSpaceDN w:val="0"/>
        <w:adjustRightInd w:val="0"/>
        <w:spacing w:after="0"/>
        <w:rPr>
          <w:rFonts w:ascii="Calibri" w:hAnsi="Calibri" w:cs="Calibri"/>
          <w:b/>
          <w:bCs/>
          <w:szCs w:val="24"/>
          <w:lang w:eastAsia="pl-PL"/>
        </w:rPr>
      </w:pPr>
    </w:p>
    <w:p w14:paraId="13E22633"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11</w:t>
      </w:r>
    </w:p>
    <w:p w14:paraId="70B97F33" w14:textId="77777777" w:rsidR="009910CD" w:rsidRPr="009F5473" w:rsidRDefault="009910CD" w:rsidP="009910CD">
      <w:pPr>
        <w:pStyle w:val="Akapitzlist"/>
        <w:widowControl w:val="0"/>
        <w:numPr>
          <w:ilvl w:val="6"/>
          <w:numId w:val="62"/>
        </w:numPr>
        <w:autoSpaceDN w:val="0"/>
        <w:spacing w:after="0" w:line="276" w:lineRule="auto"/>
        <w:ind w:left="426" w:hanging="426"/>
        <w:rPr>
          <w:rFonts w:ascii="Calibri" w:eastAsia="Calibri" w:hAnsi="Calibri" w:cs="Calibri"/>
        </w:rPr>
      </w:pPr>
      <w:r w:rsidRPr="009F5473">
        <w:rPr>
          <w:rFonts w:ascii="Calibri" w:eastAsia="Calibri" w:hAnsi="Calibri" w:cs="Calibri"/>
        </w:rPr>
        <w:t>Wszelkie zmiany Umowy wymagają formy pisemnej pod rygorem nieważności.</w:t>
      </w:r>
    </w:p>
    <w:p w14:paraId="1751C868" w14:textId="77777777" w:rsidR="009910CD" w:rsidRPr="009F5473" w:rsidRDefault="009910CD" w:rsidP="009910CD">
      <w:pPr>
        <w:pStyle w:val="Akapitzlist"/>
        <w:widowControl w:val="0"/>
        <w:numPr>
          <w:ilvl w:val="6"/>
          <w:numId w:val="62"/>
        </w:numPr>
        <w:autoSpaceDN w:val="0"/>
        <w:spacing w:after="0" w:line="276" w:lineRule="auto"/>
        <w:ind w:left="426" w:hanging="426"/>
        <w:rPr>
          <w:rFonts w:ascii="Calibri" w:eastAsia="Calibri" w:hAnsi="Calibri" w:cs="Calibri"/>
        </w:rPr>
      </w:pPr>
      <w:r w:rsidRPr="009F5473">
        <w:rPr>
          <w:rFonts w:ascii="Calibri" w:eastAsia="Calibri" w:hAnsi="Calibri" w:cs="Calibri"/>
        </w:rPr>
        <w:lastRenderedPageBreak/>
        <w:t>Oprócz okoliczności wskazanych w art. 455 ust. 1 pkt 2) – 4) oraz ust. 2  ustawy, Zamawiający przewiduje możliwość dokonania zmiany Umowy w stosunku do treści oferty, na podstawie której dokonano wyboru Wykonawcy, w następującym zakresie:</w:t>
      </w:r>
    </w:p>
    <w:p w14:paraId="37820171" w14:textId="77777777" w:rsidR="009910CD" w:rsidRPr="009910CD" w:rsidRDefault="009910CD" w:rsidP="009910CD">
      <w:pPr>
        <w:widowControl w:val="0"/>
        <w:numPr>
          <w:ilvl w:val="1"/>
          <w:numId w:val="11"/>
        </w:numPr>
        <w:suppressAutoHyphens w:val="0"/>
        <w:overflowPunct/>
        <w:autoSpaceDE/>
        <w:autoSpaceDN w:val="0"/>
        <w:spacing w:after="0" w:line="276" w:lineRule="auto"/>
        <w:ind w:hanging="366"/>
        <w:contextualSpacing/>
        <w:textAlignment w:val="auto"/>
        <w:rPr>
          <w:rFonts w:ascii="Calibri" w:eastAsia="Calibri" w:hAnsi="Calibri" w:cs="Calibri"/>
          <w:szCs w:val="24"/>
          <w:lang w:eastAsia="pl-PL"/>
        </w:rPr>
      </w:pPr>
      <w:r w:rsidRPr="009F5473">
        <w:rPr>
          <w:rFonts w:ascii="Calibri" w:eastAsia="Calibri" w:hAnsi="Calibri" w:cs="Calibri"/>
          <w:szCs w:val="24"/>
          <w:lang w:eastAsia="pl-PL"/>
        </w:rPr>
        <w:t xml:space="preserve">w zakresie wynagrodzenia – Zamawiający przewiduje możliwość dokonania zmiany wysokości wynagrodzenia Wykonawcy w przypadku zmiany przepisów dotyczących </w:t>
      </w:r>
      <w:r w:rsidRPr="009910CD">
        <w:rPr>
          <w:rFonts w:ascii="Calibri" w:eastAsia="Calibri" w:hAnsi="Calibri" w:cs="Calibri"/>
          <w:szCs w:val="24"/>
          <w:lang w:eastAsia="pl-PL"/>
        </w:rPr>
        <w:t>wysokości podatku od towarów i usług,</w:t>
      </w:r>
    </w:p>
    <w:p w14:paraId="117E26B8" w14:textId="77777777" w:rsidR="009910CD" w:rsidRPr="009910CD" w:rsidRDefault="009910CD" w:rsidP="009910CD">
      <w:pPr>
        <w:widowControl w:val="0"/>
        <w:numPr>
          <w:ilvl w:val="1"/>
          <w:numId w:val="11"/>
        </w:numPr>
        <w:suppressAutoHyphens w:val="0"/>
        <w:overflowPunct/>
        <w:autoSpaceDE/>
        <w:autoSpaceDN w:val="0"/>
        <w:spacing w:after="0" w:line="276" w:lineRule="auto"/>
        <w:ind w:hanging="366"/>
        <w:contextualSpacing/>
        <w:textAlignment w:val="auto"/>
        <w:rPr>
          <w:rFonts w:ascii="Calibri" w:eastAsia="Calibri" w:hAnsi="Calibri" w:cs="Calibri"/>
          <w:szCs w:val="24"/>
        </w:rPr>
      </w:pPr>
      <w:r w:rsidRPr="009910CD">
        <w:rPr>
          <w:rFonts w:ascii="Calibri" w:eastAsia="Calibri" w:hAnsi="Calibri" w:cs="Calibri"/>
          <w:szCs w:val="24"/>
          <w:lang w:eastAsia="pl-PL"/>
        </w:rPr>
        <w:t>w zakresie terminu wykonania Umowy – Zamawiający przewiduje możliwość zmiany terminu w przypadku, gdy:</w:t>
      </w:r>
    </w:p>
    <w:p w14:paraId="2FA00C14" w14:textId="77777777" w:rsidR="009910CD" w:rsidRPr="009910CD" w:rsidRDefault="009910CD" w:rsidP="009910CD">
      <w:pPr>
        <w:numPr>
          <w:ilvl w:val="1"/>
          <w:numId w:val="64"/>
        </w:numPr>
        <w:suppressAutoHyphens w:val="0"/>
        <w:overflowPunct/>
        <w:autoSpaceDE/>
        <w:spacing w:after="0" w:line="276" w:lineRule="auto"/>
        <w:ind w:left="1276" w:hanging="283"/>
        <w:textAlignment w:val="auto"/>
        <w:rPr>
          <w:rFonts w:ascii="Calibri" w:hAnsi="Calibri" w:cs="Calibri"/>
          <w:szCs w:val="24"/>
        </w:rPr>
      </w:pPr>
      <w:r w:rsidRPr="009910CD">
        <w:rPr>
          <w:rFonts w:ascii="Calibri" w:hAnsi="Calibri" w:cs="Calibri"/>
          <w:szCs w:val="24"/>
        </w:rPr>
        <w:t>zachowanie terminu, o którym mowa w §3 ust. 1 Umowy będzie niemożliwe na skutek przyczyn za które odpowiedzialność ponosi Zamawiający,</w:t>
      </w:r>
    </w:p>
    <w:p w14:paraId="29FC2DB0" w14:textId="77777777" w:rsidR="009910CD" w:rsidRPr="009910CD" w:rsidRDefault="009910CD" w:rsidP="009910CD">
      <w:pPr>
        <w:numPr>
          <w:ilvl w:val="1"/>
          <w:numId w:val="64"/>
        </w:numPr>
        <w:suppressAutoHyphens w:val="0"/>
        <w:overflowPunct/>
        <w:autoSpaceDE/>
        <w:spacing w:after="0" w:line="276" w:lineRule="auto"/>
        <w:ind w:left="1276" w:hanging="283"/>
        <w:textAlignment w:val="auto"/>
        <w:rPr>
          <w:rFonts w:ascii="Calibri" w:hAnsi="Calibri" w:cs="Calibri"/>
          <w:szCs w:val="24"/>
        </w:rPr>
      </w:pPr>
      <w:r w:rsidRPr="009910CD">
        <w:rPr>
          <w:rFonts w:ascii="Calibri" w:hAnsi="Calibri" w:cs="Calibri"/>
          <w:szCs w:val="24"/>
        </w:rPr>
        <w:t>zachowanie terminu, o którym mowa w §3 ust. 1 Umowy będzie niemożliwe z przyczyn niezależnych od Wykonawcy,</w:t>
      </w:r>
    </w:p>
    <w:p w14:paraId="4A718B49" w14:textId="77777777" w:rsidR="009910CD" w:rsidRPr="009910CD" w:rsidRDefault="009910CD" w:rsidP="009910CD">
      <w:pPr>
        <w:numPr>
          <w:ilvl w:val="1"/>
          <w:numId w:val="64"/>
        </w:numPr>
        <w:suppressAutoHyphens w:val="0"/>
        <w:overflowPunct/>
        <w:autoSpaceDE/>
        <w:spacing w:after="0" w:line="276" w:lineRule="auto"/>
        <w:ind w:left="1276" w:hanging="283"/>
        <w:textAlignment w:val="auto"/>
        <w:rPr>
          <w:rFonts w:ascii="Calibri" w:hAnsi="Calibri" w:cs="Calibri"/>
          <w:szCs w:val="24"/>
        </w:rPr>
      </w:pPr>
      <w:r w:rsidRPr="009910CD">
        <w:rPr>
          <w:rFonts w:ascii="Calibri" w:hAnsi="Calibri" w:cs="Calibri"/>
          <w:szCs w:val="24"/>
        </w:rPr>
        <w:t>zachowanie terminu, o którym mowa w §3 ust. 1 Umowy będzie niemożliwe z powodu wystąpienia siły wyższej,</w:t>
      </w:r>
    </w:p>
    <w:p w14:paraId="00F93AE7" w14:textId="77777777" w:rsidR="009910CD" w:rsidRPr="009910CD" w:rsidRDefault="009910CD" w:rsidP="009910CD">
      <w:pPr>
        <w:pStyle w:val="Akapitzlist"/>
        <w:widowControl w:val="0"/>
        <w:numPr>
          <w:ilvl w:val="6"/>
          <w:numId w:val="62"/>
        </w:numPr>
        <w:autoSpaceDN w:val="0"/>
        <w:spacing w:after="0" w:line="276" w:lineRule="auto"/>
        <w:ind w:left="426"/>
        <w:rPr>
          <w:rFonts w:ascii="Calibri" w:eastAsia="Calibri" w:hAnsi="Calibri" w:cs="Calibri"/>
          <w:lang w:eastAsia="pl-PL"/>
        </w:rPr>
      </w:pPr>
      <w:r w:rsidRPr="009910CD">
        <w:rPr>
          <w:rFonts w:ascii="Calibri" w:eastAsia="Calibri" w:hAnsi="Calibri" w:cs="Calibri"/>
          <w:lang w:eastAsia="pl-PL"/>
        </w:rPr>
        <w:t>Dokonanie zmiany Umowy wymaga uprzedniego złożenia na piśmie prośby Wykonawcy wskazującej zasadność wprowadzenia zmian i zgody Zamawiającego na jej dokonanie lub przedłożenia propozycji zmiany przez Zamawiającego.</w:t>
      </w:r>
    </w:p>
    <w:p w14:paraId="5A3EECDF" w14:textId="77777777" w:rsidR="00887680" w:rsidRPr="009F5473" w:rsidRDefault="00887680" w:rsidP="00887680">
      <w:pPr>
        <w:autoSpaceDN w:val="0"/>
        <w:adjustRightInd w:val="0"/>
        <w:spacing w:after="0"/>
        <w:jc w:val="center"/>
        <w:rPr>
          <w:rFonts w:ascii="Calibri" w:hAnsi="Calibri" w:cs="Calibri"/>
          <w:b/>
          <w:bCs/>
          <w:szCs w:val="24"/>
          <w:lang w:eastAsia="pl-PL"/>
        </w:rPr>
      </w:pPr>
    </w:p>
    <w:p w14:paraId="3B121EE6"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12</w:t>
      </w:r>
    </w:p>
    <w:p w14:paraId="41382902" w14:textId="77777777" w:rsidR="00887680" w:rsidRPr="009F5473" w:rsidRDefault="00887680" w:rsidP="00887680">
      <w:pPr>
        <w:pStyle w:val="Akapitzlist"/>
        <w:widowControl w:val="0"/>
        <w:numPr>
          <w:ilvl w:val="6"/>
          <w:numId w:val="64"/>
        </w:numPr>
        <w:autoSpaceDN w:val="0"/>
        <w:spacing w:after="0" w:line="276" w:lineRule="auto"/>
        <w:ind w:left="426" w:hanging="426"/>
        <w:rPr>
          <w:rFonts w:ascii="Calibri" w:eastAsia="Calibri" w:hAnsi="Calibri" w:cs="Calibri"/>
        </w:rPr>
      </w:pPr>
      <w:r w:rsidRPr="009F5473">
        <w:rPr>
          <w:rFonts w:ascii="Calibri" w:eastAsia="Calibri" w:hAnsi="Calibri" w:cs="Calibri"/>
        </w:rPr>
        <w:t xml:space="preserve">Wszelkie spory mogące wyniknąć w związku z realizacją Umowy Strony zobowiązują się załatwiać polubownie. Jeżeli Strony nie dojdą do porozumienia, </w:t>
      </w:r>
      <w:r w:rsidRPr="009F5473">
        <w:rPr>
          <w:rFonts w:ascii="Calibri" w:hAnsi="Calibri" w:cs="Calibri"/>
          <w:lang w:eastAsia="pl-PL"/>
        </w:rPr>
        <w:t>wszelkie spory wynikłe na tle realizacji niniejszej umowy rozstrzygać będzie właściwy rzeczowo, Sąd powszechny właściwy dla Zamawiającego.</w:t>
      </w:r>
      <w:r w:rsidRPr="009F5473">
        <w:rPr>
          <w:rFonts w:ascii="Calibri" w:eastAsia="Calibri" w:hAnsi="Calibri" w:cs="Calibri"/>
        </w:rPr>
        <w:t>.</w:t>
      </w:r>
    </w:p>
    <w:p w14:paraId="228A0832" w14:textId="77777777" w:rsidR="00887680" w:rsidRPr="009F5473" w:rsidRDefault="00887680" w:rsidP="00887680">
      <w:pPr>
        <w:pStyle w:val="Akapitzlist"/>
        <w:widowControl w:val="0"/>
        <w:numPr>
          <w:ilvl w:val="6"/>
          <w:numId w:val="64"/>
        </w:numPr>
        <w:autoSpaceDN w:val="0"/>
        <w:spacing w:after="0" w:line="276" w:lineRule="auto"/>
        <w:ind w:left="426" w:hanging="426"/>
        <w:rPr>
          <w:rFonts w:ascii="Calibri" w:eastAsia="Calibri" w:hAnsi="Calibri" w:cs="Calibri"/>
        </w:rPr>
      </w:pPr>
      <w:r w:rsidRPr="009F5473">
        <w:rPr>
          <w:rFonts w:ascii="Calibri" w:eastAsia="Calibri" w:hAnsi="Calibri" w:cs="Calibri"/>
        </w:rPr>
        <w:t>We wszystkich sprawach nieuregulowanych Umową mają zastosowanie przepisy ustawy Prawo zamówień publicznych oraz Kodeksu cywilnego.</w:t>
      </w:r>
    </w:p>
    <w:p w14:paraId="2469312B" w14:textId="77777777" w:rsidR="00887680" w:rsidRPr="009F5473" w:rsidRDefault="00887680" w:rsidP="00887680">
      <w:pPr>
        <w:autoSpaceDN w:val="0"/>
        <w:adjustRightInd w:val="0"/>
        <w:spacing w:after="0"/>
        <w:jc w:val="center"/>
        <w:rPr>
          <w:rFonts w:ascii="Calibri" w:hAnsi="Calibri" w:cs="Calibri"/>
          <w:b/>
          <w:bCs/>
          <w:szCs w:val="24"/>
          <w:lang w:eastAsia="pl-PL"/>
        </w:rPr>
      </w:pPr>
    </w:p>
    <w:p w14:paraId="729011A4" w14:textId="77777777" w:rsidR="00887680" w:rsidRPr="009F5473" w:rsidRDefault="00887680" w:rsidP="00887680">
      <w:pPr>
        <w:autoSpaceDN w:val="0"/>
        <w:adjustRightInd w:val="0"/>
        <w:spacing w:after="0"/>
        <w:jc w:val="center"/>
        <w:rPr>
          <w:rFonts w:ascii="Calibri" w:hAnsi="Calibri" w:cs="Calibri"/>
          <w:b/>
          <w:bCs/>
          <w:szCs w:val="24"/>
          <w:lang w:eastAsia="pl-PL"/>
        </w:rPr>
      </w:pPr>
      <w:r w:rsidRPr="009F5473">
        <w:rPr>
          <w:rFonts w:ascii="Calibri" w:hAnsi="Calibri" w:cs="Calibri"/>
          <w:b/>
          <w:bCs/>
          <w:szCs w:val="24"/>
          <w:lang w:eastAsia="pl-PL"/>
        </w:rPr>
        <w:t>§ 13</w:t>
      </w:r>
    </w:p>
    <w:p w14:paraId="1C01A44F" w14:textId="77777777" w:rsidR="00887680" w:rsidRPr="009F5473" w:rsidRDefault="00887680" w:rsidP="00887680">
      <w:pPr>
        <w:autoSpaceDN w:val="0"/>
        <w:adjustRightInd w:val="0"/>
        <w:spacing w:after="0"/>
        <w:rPr>
          <w:rFonts w:ascii="Calibri" w:hAnsi="Calibri" w:cs="Calibri"/>
          <w:szCs w:val="24"/>
          <w:lang w:eastAsia="pl-PL"/>
        </w:rPr>
      </w:pPr>
      <w:r w:rsidRPr="009F5473">
        <w:rPr>
          <w:rFonts w:ascii="Calibri" w:hAnsi="Calibri" w:cs="Calibri"/>
          <w:szCs w:val="24"/>
          <w:lang w:eastAsia="pl-PL"/>
        </w:rPr>
        <w:t xml:space="preserve">Umowę sporządzono w dwóch jednobrzmiących egzemplarzach, po jednym egzemplarzu dla każdej ze stron. </w:t>
      </w:r>
    </w:p>
    <w:p w14:paraId="06093B8D" w14:textId="77777777" w:rsidR="00887680" w:rsidRDefault="00887680" w:rsidP="00887680">
      <w:pPr>
        <w:spacing w:line="276" w:lineRule="auto"/>
        <w:rPr>
          <w:rFonts w:ascii="Arial" w:hAnsi="Arial" w:cs="Arial"/>
          <w:b/>
          <w:sz w:val="16"/>
          <w:szCs w:val="16"/>
          <w:lang w:eastAsia="pl-PL"/>
        </w:rPr>
      </w:pPr>
    </w:p>
    <w:p w14:paraId="0730D13F" w14:textId="2245D2E0" w:rsidR="00630A71" w:rsidRDefault="00630A71" w:rsidP="00630A71">
      <w:pPr>
        <w:jc w:val="center"/>
        <w:rPr>
          <w:sz w:val="22"/>
          <w:szCs w:val="22"/>
        </w:rPr>
      </w:pPr>
    </w:p>
    <w:p w14:paraId="7C2F5005" w14:textId="77777777" w:rsidR="00814422" w:rsidRPr="003E2ACB" w:rsidRDefault="00814422" w:rsidP="00814422">
      <w:pPr>
        <w:jc w:val="center"/>
        <w:rPr>
          <w:rFonts w:asciiTheme="minorHAnsi" w:hAnsiTheme="minorHAnsi"/>
          <w:b/>
        </w:rPr>
      </w:pPr>
      <w:r w:rsidRPr="003E2ACB">
        <w:rPr>
          <w:rFonts w:asciiTheme="minorHAnsi" w:hAnsiTheme="minorHAnsi"/>
          <w:b/>
          <w:color w:val="000000"/>
          <w:szCs w:val="24"/>
        </w:rPr>
        <w:t>ZAMAWIAJĄCY</w:t>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t xml:space="preserve">       WYKONAWCA</w:t>
      </w:r>
    </w:p>
    <w:sectPr w:rsidR="00814422" w:rsidRPr="003E2ACB" w:rsidSect="0059767A">
      <w:pgSz w:w="11906" w:h="16838" w:code="9"/>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1E1" w14:textId="77777777" w:rsidR="00991111" w:rsidRDefault="00991111">
      <w:r>
        <w:separator/>
      </w:r>
    </w:p>
  </w:endnote>
  <w:endnote w:type="continuationSeparator" w:id="0">
    <w:p w14:paraId="3070DEEA" w14:textId="77777777" w:rsidR="00991111" w:rsidRDefault="0099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EE"/>
    <w:family w:val="auto"/>
    <w:pitch w:val="default"/>
  </w:font>
  <w:font w:name="Optima">
    <w:altName w:val="Arial"/>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991111" w:rsidRDefault="00991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991111" w:rsidRDefault="009911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991111" w:rsidRPr="003E5B9E" w:rsidRDefault="00991111">
    <w:pPr>
      <w:pStyle w:val="Stopka"/>
      <w:jc w:val="right"/>
      <w:rPr>
        <w:rFonts w:asciiTheme="minorHAnsi" w:hAnsiTheme="minorHAnsi" w:cstheme="minorHAnsi"/>
      </w:rPr>
    </w:pPr>
    <w:r w:rsidRPr="003E5B9E">
      <w:rPr>
        <w:rFonts w:asciiTheme="minorHAnsi" w:hAnsiTheme="minorHAnsi" w:cstheme="minorHAnsi"/>
      </w:rPr>
      <w:fldChar w:fldCharType="begin"/>
    </w:r>
    <w:r w:rsidRPr="003E5B9E">
      <w:rPr>
        <w:rFonts w:asciiTheme="minorHAnsi" w:hAnsiTheme="minorHAnsi" w:cstheme="minorHAnsi"/>
      </w:rPr>
      <w:instrText>PAGE   \* MERGEFORMAT</w:instrText>
    </w:r>
    <w:r w:rsidRPr="003E5B9E">
      <w:rPr>
        <w:rFonts w:asciiTheme="minorHAnsi" w:hAnsiTheme="minorHAnsi" w:cstheme="minorHAnsi"/>
      </w:rPr>
      <w:fldChar w:fldCharType="separate"/>
    </w:r>
    <w:r w:rsidR="00F819AC">
      <w:rPr>
        <w:rFonts w:asciiTheme="minorHAnsi" w:hAnsiTheme="minorHAnsi" w:cstheme="minorHAnsi"/>
        <w:noProof/>
      </w:rPr>
      <w:t>13</w:t>
    </w:r>
    <w:r w:rsidRPr="003E5B9E">
      <w:rPr>
        <w:rFonts w:asciiTheme="minorHAnsi" w:hAnsiTheme="minorHAnsi" w:cstheme="minorHAnsi"/>
        <w:noProof/>
      </w:rPr>
      <w:fldChar w:fldCharType="end"/>
    </w:r>
  </w:p>
  <w:p w14:paraId="5A734BDE" w14:textId="77777777" w:rsidR="00991111" w:rsidRPr="003E5B9E" w:rsidRDefault="00991111" w:rsidP="002B461C">
    <w:pPr>
      <w:pStyle w:val="Stopka"/>
      <w:ind w:right="360"/>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5E7" w14:textId="77777777" w:rsidR="00991111" w:rsidRDefault="00991111">
      <w:r>
        <w:separator/>
      </w:r>
    </w:p>
  </w:footnote>
  <w:footnote w:type="continuationSeparator" w:id="0">
    <w:p w14:paraId="1242B414" w14:textId="77777777" w:rsidR="00991111" w:rsidRDefault="00991111">
      <w:r>
        <w:continuationSeparator/>
      </w:r>
    </w:p>
  </w:footnote>
  <w:footnote w:id="1">
    <w:p w14:paraId="2841DADE" w14:textId="77777777" w:rsidR="000126A0" w:rsidRPr="00C73899" w:rsidRDefault="000126A0" w:rsidP="000126A0">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w:t>
      </w:r>
      <w:proofErr w:type="spellStart"/>
      <w:r>
        <w:rPr>
          <w:bCs/>
          <w:sz w:val="16"/>
          <w:szCs w:val="16"/>
        </w:rPr>
        <w:t>t.j</w:t>
      </w:r>
      <w:proofErr w:type="spellEnd"/>
      <w:r>
        <w:rPr>
          <w:bCs/>
          <w:sz w:val="16"/>
          <w:szCs w:val="16"/>
        </w:rPr>
        <w:t xml:space="preserve">. </w:t>
      </w:r>
      <w:r w:rsidRPr="001041E5">
        <w:rPr>
          <w:bCs/>
          <w:sz w:val="16"/>
          <w:szCs w:val="16"/>
        </w:rPr>
        <w:t xml:space="preserve">Dz. U. z </w:t>
      </w:r>
      <w:r>
        <w:rPr>
          <w:bCs/>
          <w:sz w:val="16"/>
          <w:szCs w:val="16"/>
        </w:rPr>
        <w:t>2021</w:t>
      </w:r>
      <w:r w:rsidRPr="001041E5">
        <w:rPr>
          <w:bCs/>
          <w:sz w:val="16"/>
          <w:szCs w:val="16"/>
        </w:rPr>
        <w:t xml:space="preserve">r. poz. </w:t>
      </w:r>
      <w:r>
        <w:rPr>
          <w:bCs/>
          <w:sz w:val="16"/>
          <w:szCs w:val="16"/>
        </w:rPr>
        <w:t>1129</w:t>
      </w:r>
      <w:r w:rsidRPr="001041E5">
        <w:rPr>
          <w:bCs/>
          <w:sz w:val="16"/>
          <w:szCs w:val="16"/>
        </w:rPr>
        <w:t xml:space="preserve"> z </w:t>
      </w:r>
      <w:proofErr w:type="spellStart"/>
      <w:r w:rsidRPr="001041E5">
        <w:rPr>
          <w:bCs/>
          <w:sz w:val="16"/>
          <w:szCs w:val="16"/>
        </w:rPr>
        <w:t>późn</w:t>
      </w:r>
      <w:proofErr w:type="spellEnd"/>
      <w:r w:rsidRPr="001041E5">
        <w:rPr>
          <w:bCs/>
          <w:sz w:val="16"/>
          <w:szCs w:val="16"/>
        </w:rPr>
        <w:t>. zm.)</w:t>
      </w:r>
      <w:r>
        <w:rPr>
          <w:bCs/>
          <w:sz w:val="16"/>
          <w:szCs w:val="16"/>
        </w:rPr>
        <w:t>.</w:t>
      </w:r>
    </w:p>
  </w:footnote>
  <w:footnote w:id="2">
    <w:p w14:paraId="017642B4" w14:textId="77777777" w:rsidR="000126A0" w:rsidRPr="00C73899" w:rsidRDefault="000126A0" w:rsidP="000126A0">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30E9B4E1" w14:textId="77777777" w:rsidR="000126A0" w:rsidRPr="00C73899" w:rsidRDefault="000126A0" w:rsidP="000126A0">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10CCEC24" w14:textId="77777777" w:rsidR="000126A0" w:rsidRPr="00C73899" w:rsidRDefault="000126A0" w:rsidP="000126A0">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77777777" w:rsidR="00991111" w:rsidRDefault="0099111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991111" w:rsidRDefault="0099111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991111" w:rsidRDefault="00991111">
    <w:pPr>
      <w:pStyle w:val="Nagwek"/>
      <w:framePr w:wrap="around" w:vAnchor="text" w:hAnchor="margin" w:xAlign="right" w:y="1"/>
      <w:rPr>
        <w:rStyle w:val="Numerstrony"/>
      </w:rPr>
    </w:pPr>
  </w:p>
  <w:p w14:paraId="463BCC9A" w14:textId="77777777" w:rsidR="00991111" w:rsidRDefault="00991111"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6" w15:restartNumberingAfterBreak="0">
    <w:nsid w:val="003B788D"/>
    <w:multiLevelType w:val="multilevel"/>
    <w:tmpl w:val="F872D988"/>
    <w:lvl w:ilvl="0">
      <w:start w:val="15"/>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ascii="Calibri" w:hAnsi="Calibri" w:cs="Calibri"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5164B32"/>
    <w:multiLevelType w:val="hybridMultilevel"/>
    <w:tmpl w:val="45986C58"/>
    <w:lvl w:ilvl="0" w:tplc="C6A898F2">
      <w:start w:val="1"/>
      <w:numFmt w:val="decimal"/>
      <w:lvlText w:val="%1."/>
      <w:lvlJc w:val="left"/>
      <w:pPr>
        <w:ind w:left="502" w:hanging="360"/>
      </w:pPr>
      <w:rPr>
        <w:rFonts w:ascii="Calibri" w:hAnsi="Calibri" w:cs="Calibri"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3F4803"/>
    <w:multiLevelType w:val="multilevel"/>
    <w:tmpl w:val="DE8418FE"/>
    <w:lvl w:ilvl="0">
      <w:start w:val="1"/>
      <w:numFmt w:val="decimal"/>
      <w:lvlText w:val="%1)"/>
      <w:lvlJc w:val="left"/>
      <w:pPr>
        <w:ind w:left="927" w:hanging="36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F51437C"/>
    <w:multiLevelType w:val="multilevel"/>
    <w:tmpl w:val="BC6E8102"/>
    <w:lvl w:ilvl="0">
      <w:start w:val="1"/>
      <w:numFmt w:val="decimal"/>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18C655C"/>
    <w:multiLevelType w:val="hybridMultilevel"/>
    <w:tmpl w:val="6E6CC80C"/>
    <w:lvl w:ilvl="0" w:tplc="5206487C">
      <w:start w:val="8"/>
      <w:numFmt w:val="decimal"/>
      <w:lvlText w:val="%1."/>
      <w:lvlJc w:val="righ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4" w15:restartNumberingAfterBreak="0">
    <w:nsid w:val="190A42B3"/>
    <w:multiLevelType w:val="multilevel"/>
    <w:tmpl w:val="CF463058"/>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3C427B"/>
    <w:multiLevelType w:val="hybridMultilevel"/>
    <w:tmpl w:val="05F851BA"/>
    <w:lvl w:ilvl="0" w:tplc="67FEDCD8">
      <w:start w:val="1"/>
      <w:numFmt w:val="lowerLetter"/>
      <w:lvlText w:val="%1)"/>
      <w:lvlJc w:val="left"/>
      <w:pPr>
        <w:ind w:left="1152" w:hanging="360"/>
      </w:pPr>
      <w:rPr>
        <w:rFonts w:hint="default"/>
        <w:u w:val="none"/>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2A127C3"/>
    <w:multiLevelType w:val="hybridMultilevel"/>
    <w:tmpl w:val="316EABB8"/>
    <w:lvl w:ilvl="0" w:tplc="67C21E7E">
      <w:start w:val="1"/>
      <w:numFmt w:val="decimal"/>
      <w:lvlText w:val="%1."/>
      <w:lvlJc w:val="right"/>
      <w:pPr>
        <w:ind w:left="567"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15:restartNumberingAfterBreak="0">
    <w:nsid w:val="24CC6415"/>
    <w:multiLevelType w:val="hybridMultilevel"/>
    <w:tmpl w:val="80E696CA"/>
    <w:lvl w:ilvl="0" w:tplc="D5CC9D54">
      <w:start w:val="1"/>
      <w:numFmt w:val="decimal"/>
      <w:lvlText w:val="%1."/>
      <w:lvlJc w:val="righ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4D399C"/>
    <w:multiLevelType w:val="multilevel"/>
    <w:tmpl w:val="A3546F76"/>
    <w:lvl w:ilvl="0">
      <w:start w:val="15"/>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0"/>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hAnsi="Calibri" w:cs="Calibri"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0654B7C"/>
    <w:multiLevelType w:val="hybridMultilevel"/>
    <w:tmpl w:val="5420BD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5"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3E904E46"/>
    <w:multiLevelType w:val="hybridMultilevel"/>
    <w:tmpl w:val="16C26950"/>
    <w:lvl w:ilvl="0" w:tplc="04150017">
      <w:start w:val="1"/>
      <w:numFmt w:val="lowerLetter"/>
      <w:lvlText w:val="%1)"/>
      <w:lvlJc w:val="left"/>
      <w:pPr>
        <w:ind w:left="1872" w:hanging="360"/>
      </w:pPr>
      <w:rPr>
        <w:rFonts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37"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0"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AB352E"/>
    <w:multiLevelType w:val="hybridMultilevel"/>
    <w:tmpl w:val="EA8C8758"/>
    <w:lvl w:ilvl="0" w:tplc="AA5642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B9E1215"/>
    <w:multiLevelType w:val="hybridMultilevel"/>
    <w:tmpl w:val="ECD426C6"/>
    <w:lvl w:ilvl="0" w:tplc="47FCFF8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BE3F9C"/>
    <w:multiLevelType w:val="multilevel"/>
    <w:tmpl w:val="86D2CB9C"/>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DEB57E7"/>
    <w:multiLevelType w:val="hybridMultilevel"/>
    <w:tmpl w:val="E23CD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285AE2"/>
    <w:multiLevelType w:val="hybridMultilevel"/>
    <w:tmpl w:val="292496C2"/>
    <w:lvl w:ilvl="0" w:tplc="04150011">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64B07B01"/>
    <w:multiLevelType w:val="hybridMultilevel"/>
    <w:tmpl w:val="B1548B88"/>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528889C4">
      <w:start w:val="1"/>
      <w:numFmt w:val="lowerLetter"/>
      <w:lvlText w:val="%3)"/>
      <w:lvlJc w:val="left"/>
      <w:pPr>
        <w:ind w:left="2766" w:hanging="360"/>
      </w:pPr>
      <w:rPr>
        <w:rFonts w:ascii="Calibri" w:hAnsi="Calibri" w:cs="Calibri" w:hint="default"/>
        <w:u w:val="none"/>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50E07B1"/>
    <w:multiLevelType w:val="hybridMultilevel"/>
    <w:tmpl w:val="70D647A8"/>
    <w:lvl w:ilvl="0" w:tplc="A190816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727B04"/>
    <w:multiLevelType w:val="multilevel"/>
    <w:tmpl w:val="2E9CA0AC"/>
    <w:lvl w:ilvl="0">
      <w:start w:val="1"/>
      <w:numFmt w:val="decimal"/>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336270"/>
    <w:multiLevelType w:val="hybridMultilevel"/>
    <w:tmpl w:val="6862CE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4" w15:restartNumberingAfterBreak="0">
    <w:nsid w:val="686D6CB2"/>
    <w:multiLevelType w:val="multilevel"/>
    <w:tmpl w:val="96EC822A"/>
    <w:lvl w:ilvl="0">
      <w:start w:val="11"/>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A551327"/>
    <w:multiLevelType w:val="hybridMultilevel"/>
    <w:tmpl w:val="319CA65A"/>
    <w:lvl w:ilvl="0" w:tplc="04150011">
      <w:start w:val="1"/>
      <w:numFmt w:val="decimal"/>
      <w:lvlText w:val="%1)"/>
      <w:lvlJc w:val="left"/>
      <w:pPr>
        <w:ind w:left="2160" w:hanging="360"/>
      </w:pPr>
    </w:lvl>
    <w:lvl w:ilvl="1" w:tplc="7E66B6B6">
      <w:start w:val="1"/>
      <w:numFmt w:val="decimal"/>
      <w:lvlText w:val="%2)"/>
      <w:lvlJc w:val="left"/>
      <w:pPr>
        <w:ind w:left="2880" w:hanging="360"/>
      </w:pPr>
      <w:rPr>
        <w:rFonts w:asciiTheme="minorHAnsi" w:eastAsia="Calibri" w:hAnsiTheme="minorHAnsi" w:cstheme="minorHAnsi"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0"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2" w15:restartNumberingAfterBreak="0">
    <w:nsid w:val="7A0444BB"/>
    <w:multiLevelType w:val="multilevel"/>
    <w:tmpl w:val="E200A50E"/>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C5A6AA9"/>
    <w:multiLevelType w:val="multilevel"/>
    <w:tmpl w:val="F7D2CECC"/>
    <w:lvl w:ilvl="0">
      <w:start w:val="1"/>
      <w:numFmt w:val="decimal"/>
      <w:lvlText w:val="%1."/>
      <w:lvlJc w:val="left"/>
      <w:pPr>
        <w:tabs>
          <w:tab w:val="num" w:pos="502"/>
        </w:tabs>
      </w:pPr>
      <w:rPr>
        <w:rFonts w:cs="Times New Roman" w:hint="default"/>
        <w:b w:val="0"/>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7F9B39B1"/>
    <w:multiLevelType w:val="hybridMultilevel"/>
    <w:tmpl w:val="E51AB204"/>
    <w:lvl w:ilvl="0" w:tplc="20E09A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9322746">
    <w:abstractNumId w:val="62"/>
  </w:num>
  <w:num w:numId="2" w16cid:durableId="1468083286">
    <w:abstractNumId w:val="39"/>
  </w:num>
  <w:num w:numId="3" w16cid:durableId="1158495630">
    <w:abstractNumId w:val="62"/>
  </w:num>
  <w:num w:numId="4" w16cid:durableId="733048398">
    <w:abstractNumId w:val="56"/>
  </w:num>
  <w:num w:numId="5" w16cid:durableId="162088432">
    <w:abstractNumId w:val="62"/>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16cid:durableId="1130248583">
    <w:abstractNumId w:val="62"/>
    <w:lvlOverride w:ilvl="0">
      <w:startOverride w:val="1"/>
      <w:lvl w:ilvl="0">
        <w:start w:val="1"/>
        <w:numFmt w:val="decimal"/>
        <w:pStyle w:val="SIWZ1"/>
        <w:lvlText w:val="%1."/>
        <w:lvlJc w:val="left"/>
        <w:pPr>
          <w:ind w:left="360" w:hanging="360"/>
        </w:pPr>
        <w:rPr>
          <w:b w:val="0"/>
          <w:i w:val="0"/>
          <w:color w:val="auto"/>
        </w:rPr>
      </w:lvl>
    </w:lvlOverride>
  </w:num>
  <w:num w:numId="7" w16cid:durableId="8064752">
    <w:abstractNumId w:val="6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16cid:durableId="17217063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8141351">
    <w:abstractNumId w:val="62"/>
    <w:lvlOverride w:ilvl="0">
      <w:startOverride w:val="1"/>
      <w:lvl w:ilvl="0">
        <w:start w:val="1"/>
        <w:numFmt w:val="decimal"/>
        <w:pStyle w:val="SIWZ1"/>
        <w:lvlText w:val="%1."/>
        <w:lvlJc w:val="left"/>
        <w:pPr>
          <w:ind w:left="360" w:hanging="360"/>
        </w:pPr>
        <w:rPr>
          <w:b w:val="0"/>
          <w:i w:val="0"/>
          <w:color w:val="auto"/>
        </w:rPr>
      </w:lvl>
    </w:lvlOverride>
  </w:num>
  <w:num w:numId="10" w16cid:durableId="17975266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276258">
    <w:abstractNumId w:val="6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1489251661">
    <w:abstractNumId w:val="18"/>
  </w:num>
  <w:num w:numId="13" w16cid:durableId="1461219033">
    <w:abstractNumId w:val="42"/>
  </w:num>
  <w:num w:numId="14" w16cid:durableId="1995790977">
    <w:abstractNumId w:val="62"/>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16cid:durableId="768814591">
    <w:abstractNumId w:val="9"/>
  </w:num>
  <w:num w:numId="16" w16cid:durableId="1390492270">
    <w:abstractNumId w:val="37"/>
  </w:num>
  <w:num w:numId="17" w16cid:durableId="179245637">
    <w:abstractNumId w:val="57"/>
  </w:num>
  <w:num w:numId="18" w16cid:durableId="1493905641">
    <w:abstractNumId w:val="8"/>
  </w:num>
  <w:num w:numId="19" w16cid:durableId="674579497">
    <w:abstractNumId w:val="3"/>
  </w:num>
  <w:num w:numId="20" w16cid:durableId="849640945">
    <w:abstractNumId w:val="2"/>
  </w:num>
  <w:num w:numId="21" w16cid:durableId="1075517047">
    <w:abstractNumId w:val="1"/>
  </w:num>
  <w:num w:numId="22" w16cid:durableId="1688680062">
    <w:abstractNumId w:val="0"/>
  </w:num>
  <w:num w:numId="23" w16cid:durableId="176046964">
    <w:abstractNumId w:val="7"/>
  </w:num>
  <w:num w:numId="24" w16cid:durableId="1330712073">
    <w:abstractNumId w:val="6"/>
  </w:num>
  <w:num w:numId="25" w16cid:durableId="1171869123">
    <w:abstractNumId w:val="5"/>
  </w:num>
  <w:num w:numId="26" w16cid:durableId="2008971702">
    <w:abstractNumId w:val="4"/>
  </w:num>
  <w:num w:numId="27" w16cid:durableId="87897752">
    <w:abstractNumId w:val="63"/>
  </w:num>
  <w:num w:numId="28" w16cid:durableId="15120655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6249857">
    <w:abstractNumId w:val="55"/>
  </w:num>
  <w:num w:numId="30" w16cid:durableId="1149978014">
    <w:abstractNumId w:val="64"/>
  </w:num>
  <w:num w:numId="31" w16cid:durableId="819005466">
    <w:abstractNumId w:val="21"/>
  </w:num>
  <w:num w:numId="32" w16cid:durableId="326597493">
    <w:abstractNumId w:val="25"/>
  </w:num>
  <w:num w:numId="33" w16cid:durableId="2016495342">
    <w:abstractNumId w:val="6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4" w16cid:durableId="392318903">
    <w:abstractNumId w:val="38"/>
  </w:num>
  <w:num w:numId="35" w16cid:durableId="1632592808">
    <w:abstractNumId w:val="49"/>
  </w:num>
  <w:num w:numId="36" w16cid:durableId="917904609">
    <w:abstractNumId w:val="26"/>
  </w:num>
  <w:num w:numId="37" w16cid:durableId="1133132035">
    <w:abstractNumId w:val="60"/>
  </w:num>
  <w:num w:numId="38" w16cid:durableId="237061616">
    <w:abstractNumId w:val="46"/>
  </w:num>
  <w:num w:numId="39" w16cid:durableId="649745921">
    <w:abstractNumId w:val="61"/>
  </w:num>
  <w:num w:numId="40" w16cid:durableId="422801882">
    <w:abstractNumId w:val="28"/>
  </w:num>
  <w:num w:numId="41" w16cid:durableId="193352941">
    <w:abstractNumId w:val="30"/>
  </w:num>
  <w:num w:numId="42" w16cid:durableId="396514261">
    <w:abstractNumId w:val="59"/>
  </w:num>
  <w:num w:numId="43" w16cid:durableId="1423450426">
    <w:abstractNumId w:val="23"/>
  </w:num>
  <w:num w:numId="44" w16cid:durableId="2110655150">
    <w:abstractNumId w:val="35"/>
  </w:num>
  <w:num w:numId="45" w16cid:durableId="2144496900">
    <w:abstractNumId w:val="43"/>
  </w:num>
  <w:num w:numId="46" w16cid:durableId="1610166515">
    <w:abstractNumId w:val="44"/>
  </w:num>
  <w:num w:numId="47" w16cid:durableId="1491410231">
    <w:abstractNumId w:val="40"/>
  </w:num>
  <w:num w:numId="48" w16cid:durableId="481627723">
    <w:abstractNumId w:val="34"/>
  </w:num>
  <w:num w:numId="49" w16cid:durableId="857351989">
    <w:abstractNumId w:val="58"/>
  </w:num>
  <w:num w:numId="50" w16cid:durableId="557597862">
    <w:abstractNumId w:val="53"/>
  </w:num>
  <w:num w:numId="51" w16cid:durableId="3813714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46256">
    <w:abstractNumId w:val="62"/>
    <w:lvlOverride w:ilvl="0">
      <w:lvl w:ilvl="0">
        <w:start w:val="1"/>
        <w:numFmt w:val="decimal"/>
        <w:pStyle w:val="SIWZ1"/>
        <w:lvlText w:val="%1."/>
        <w:lvlJc w:val="left"/>
        <w:pPr>
          <w:ind w:left="366" w:hanging="360"/>
        </w:pPr>
        <w:rPr>
          <w:rFonts w:asciiTheme="minorHAnsi" w:hAnsiTheme="minorHAnsi" w:cstheme="minorHAnsi" w:hint="default"/>
          <w:b w:val="0"/>
          <w:i w:val="0"/>
          <w:color w:val="auto"/>
          <w:sz w:val="24"/>
          <w:szCs w:val="24"/>
        </w:rPr>
      </w:lvl>
    </w:lvlOverride>
    <w:lvlOverride w:ilvl="1">
      <w:lvl w:ilvl="1">
        <w:start w:val="1"/>
        <w:numFmt w:val="decimal"/>
        <w:lvlText w:val="%2)"/>
        <w:lvlJc w:val="left"/>
        <w:pPr>
          <w:ind w:left="792" w:hanging="432"/>
        </w:pPr>
        <w:rPr>
          <w:rFonts w:ascii="Arial" w:eastAsia="Calibri" w:hAnsi="Arial" w:cs="Times New Roman"/>
          <w:i w:val="0"/>
        </w:rPr>
      </w:lvl>
    </w:lvlOverride>
  </w:num>
  <w:num w:numId="53" w16cid:durableId="40255341">
    <w:abstractNumId w:val="62"/>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54" w16cid:durableId="1673484634">
    <w:abstractNumId w:val="27"/>
  </w:num>
  <w:num w:numId="55" w16cid:durableId="1295523457">
    <w:abstractNumId w:val="62"/>
    <w:lvlOverride w:ilvl="0">
      <w:startOverride w:val="1"/>
      <w:lvl w:ilvl="0">
        <w:start w:val="1"/>
        <w:numFmt w:val="decimal"/>
        <w:pStyle w:val="SIWZ1"/>
        <w:lvlText w:val="%1."/>
        <w:lvlJc w:val="left"/>
        <w:pPr>
          <w:ind w:left="360" w:hanging="360"/>
        </w:pPr>
        <w:rPr>
          <w:b w:val="0"/>
          <w:i w:val="0"/>
          <w:color w:val="auto"/>
        </w:rPr>
      </w:lvl>
    </w:lvlOverride>
  </w:num>
  <w:num w:numId="56" w16cid:durableId="700932574">
    <w:abstractNumId w:val="20"/>
  </w:num>
  <w:num w:numId="57" w16cid:durableId="1417509254">
    <w:abstractNumId w:val="45"/>
  </w:num>
  <w:num w:numId="58" w16cid:durableId="672728655">
    <w:abstractNumId w:val="18"/>
    <w:lvlOverride w:ilvl="0">
      <w:startOverride w:val="1"/>
    </w:lvlOverride>
  </w:num>
  <w:num w:numId="59" w16cid:durableId="1693729020">
    <w:abstractNumId w:val="29"/>
  </w:num>
  <w:num w:numId="60" w16cid:durableId="1153372860">
    <w:abstractNumId w:val="6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1" w16cid:durableId="603077199">
    <w:abstractNumId w:val="51"/>
  </w:num>
  <w:num w:numId="62" w16cid:durableId="734471510">
    <w:abstractNumId w:val="19"/>
  </w:num>
  <w:num w:numId="63" w16cid:durableId="2085564898">
    <w:abstractNumId w:val="17"/>
  </w:num>
  <w:num w:numId="64" w16cid:durableId="1901479485">
    <w:abstractNumId w:val="24"/>
  </w:num>
  <w:num w:numId="65" w16cid:durableId="1133408712">
    <w:abstractNumId w:val="65"/>
  </w:num>
  <w:num w:numId="66" w16cid:durableId="1445537849">
    <w:abstractNumId w:val="47"/>
  </w:num>
  <w:num w:numId="67" w16cid:durableId="1373337591">
    <w:abstractNumId w:val="41"/>
  </w:num>
  <w:num w:numId="68" w16cid:durableId="130639113">
    <w:abstractNumId w:val="33"/>
  </w:num>
  <w:num w:numId="69" w16cid:durableId="1754471184">
    <w:abstractNumId w:val="22"/>
  </w:num>
  <w:num w:numId="70" w16cid:durableId="716121697">
    <w:abstractNumId w:val="62"/>
    <w:lvlOverride w:ilvl="0">
      <w:lvl w:ilvl="0">
        <w:start w:val="1"/>
        <w:numFmt w:val="decimal"/>
        <w:pStyle w:val="SIWZ1"/>
        <w:lvlText w:val="%1."/>
        <w:lvlJc w:val="left"/>
        <w:pPr>
          <w:ind w:left="360" w:hanging="360"/>
        </w:pPr>
        <w:rPr>
          <w:b w:val="0"/>
          <w:i w:val="0"/>
          <w:color w:val="auto"/>
        </w:rPr>
      </w:lvl>
    </w:lvlOverride>
  </w:num>
  <w:num w:numId="71" w16cid:durableId="1622565690">
    <w:abstractNumId w:val="50"/>
  </w:num>
  <w:num w:numId="72" w16cid:durableId="1909537423">
    <w:abstractNumId w:val="31"/>
  </w:num>
  <w:num w:numId="73" w16cid:durableId="1359816668">
    <w:abstractNumId w:val="66"/>
  </w:num>
  <w:num w:numId="74" w16cid:durableId="1674989016">
    <w:abstractNumId w:val="32"/>
  </w:num>
  <w:num w:numId="75" w16cid:durableId="673655449">
    <w:abstractNumId w:val="54"/>
  </w:num>
  <w:num w:numId="76" w16cid:durableId="1937785469">
    <w:abstractNumId w:val="48"/>
  </w:num>
  <w:num w:numId="77" w16cid:durableId="8871375">
    <w:abstractNumId w:val="36"/>
  </w:num>
  <w:num w:numId="78" w16cid:durableId="1231962104">
    <w:abstractNumId w:val="56"/>
    <w:lvlOverride w:ilvl="0">
      <w:startOverride w:val="1"/>
    </w:lvlOverride>
  </w:num>
  <w:num w:numId="79" w16cid:durableId="1674870175">
    <w:abstractNumId w:val="62"/>
    <w:lvlOverride w:ilvl="1">
      <w:lvl w:ilvl="1">
        <w:start w:val="1"/>
        <w:numFmt w:val="decimal"/>
        <w:lvlText w:val="%2)"/>
        <w:lvlJc w:val="left"/>
        <w:pPr>
          <w:ind w:left="792" w:hanging="432"/>
        </w:pPr>
        <w:rPr>
          <w:rFonts w:asciiTheme="minorHAnsi" w:eastAsia="Calibri" w:hAnsiTheme="minorHAnsi" w:cstheme="minorHAnsi" w:hint="default"/>
        </w:rPr>
      </w:lvl>
    </w:lvlOverride>
  </w:num>
  <w:num w:numId="80" w16cid:durableId="2054378831">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26A0"/>
    <w:rsid w:val="00013365"/>
    <w:rsid w:val="00014350"/>
    <w:rsid w:val="00015B39"/>
    <w:rsid w:val="00017AC8"/>
    <w:rsid w:val="0002026E"/>
    <w:rsid w:val="00020AAC"/>
    <w:rsid w:val="00022BD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37BBC"/>
    <w:rsid w:val="000404A9"/>
    <w:rsid w:val="00040AAE"/>
    <w:rsid w:val="00040F1A"/>
    <w:rsid w:val="00041571"/>
    <w:rsid w:val="000419F8"/>
    <w:rsid w:val="00041BC4"/>
    <w:rsid w:val="00041FB2"/>
    <w:rsid w:val="00043735"/>
    <w:rsid w:val="00043B37"/>
    <w:rsid w:val="00043C37"/>
    <w:rsid w:val="00045171"/>
    <w:rsid w:val="000476BA"/>
    <w:rsid w:val="000510BE"/>
    <w:rsid w:val="000514D0"/>
    <w:rsid w:val="00052A3C"/>
    <w:rsid w:val="00052FE3"/>
    <w:rsid w:val="00053093"/>
    <w:rsid w:val="00055B2E"/>
    <w:rsid w:val="00055E83"/>
    <w:rsid w:val="00057552"/>
    <w:rsid w:val="00057E25"/>
    <w:rsid w:val="00060F99"/>
    <w:rsid w:val="00061419"/>
    <w:rsid w:val="00061670"/>
    <w:rsid w:val="0006348D"/>
    <w:rsid w:val="00063FA7"/>
    <w:rsid w:val="00065F65"/>
    <w:rsid w:val="00070787"/>
    <w:rsid w:val="00071E38"/>
    <w:rsid w:val="00073F6E"/>
    <w:rsid w:val="00074109"/>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6C3"/>
    <w:rsid w:val="000A6E89"/>
    <w:rsid w:val="000A7FA6"/>
    <w:rsid w:val="000B22DD"/>
    <w:rsid w:val="000B321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3E83"/>
    <w:rsid w:val="000E441E"/>
    <w:rsid w:val="000E536E"/>
    <w:rsid w:val="000E5680"/>
    <w:rsid w:val="000F1191"/>
    <w:rsid w:val="000F1EC0"/>
    <w:rsid w:val="000F383F"/>
    <w:rsid w:val="000F388F"/>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5535"/>
    <w:rsid w:val="00125BA5"/>
    <w:rsid w:val="0012619B"/>
    <w:rsid w:val="001275CF"/>
    <w:rsid w:val="00132750"/>
    <w:rsid w:val="001342B6"/>
    <w:rsid w:val="001358C4"/>
    <w:rsid w:val="00135C28"/>
    <w:rsid w:val="00135D40"/>
    <w:rsid w:val="001401B7"/>
    <w:rsid w:val="00141162"/>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1F9A"/>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86FA2"/>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4170"/>
    <w:rsid w:val="00226755"/>
    <w:rsid w:val="002303AF"/>
    <w:rsid w:val="00230BD3"/>
    <w:rsid w:val="0023158C"/>
    <w:rsid w:val="002315BD"/>
    <w:rsid w:val="00233B2C"/>
    <w:rsid w:val="00233EC4"/>
    <w:rsid w:val="00235DA8"/>
    <w:rsid w:val="00235E1D"/>
    <w:rsid w:val="00236143"/>
    <w:rsid w:val="00237420"/>
    <w:rsid w:val="00237957"/>
    <w:rsid w:val="00240018"/>
    <w:rsid w:val="00240887"/>
    <w:rsid w:val="0024157D"/>
    <w:rsid w:val="002419EB"/>
    <w:rsid w:val="002431CA"/>
    <w:rsid w:val="00243FEE"/>
    <w:rsid w:val="00244A53"/>
    <w:rsid w:val="00244AAA"/>
    <w:rsid w:val="0024625A"/>
    <w:rsid w:val="0024692B"/>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6632"/>
    <w:rsid w:val="00277257"/>
    <w:rsid w:val="0027796A"/>
    <w:rsid w:val="00280F7E"/>
    <w:rsid w:val="002812E7"/>
    <w:rsid w:val="00281823"/>
    <w:rsid w:val="002865D1"/>
    <w:rsid w:val="00286A45"/>
    <w:rsid w:val="00286B61"/>
    <w:rsid w:val="00290453"/>
    <w:rsid w:val="0029052C"/>
    <w:rsid w:val="00290624"/>
    <w:rsid w:val="00290CE3"/>
    <w:rsid w:val="00290F55"/>
    <w:rsid w:val="002918A2"/>
    <w:rsid w:val="0029388D"/>
    <w:rsid w:val="00293904"/>
    <w:rsid w:val="0029396E"/>
    <w:rsid w:val="00293F6B"/>
    <w:rsid w:val="00294222"/>
    <w:rsid w:val="00294E20"/>
    <w:rsid w:val="00294FE7"/>
    <w:rsid w:val="00295AFB"/>
    <w:rsid w:val="002A0C0B"/>
    <w:rsid w:val="002A1C54"/>
    <w:rsid w:val="002A1EDA"/>
    <w:rsid w:val="002A1FDC"/>
    <w:rsid w:val="002A2CCB"/>
    <w:rsid w:val="002A4777"/>
    <w:rsid w:val="002A510B"/>
    <w:rsid w:val="002A5BC5"/>
    <w:rsid w:val="002A5FE5"/>
    <w:rsid w:val="002A621B"/>
    <w:rsid w:val="002A63CB"/>
    <w:rsid w:val="002A685B"/>
    <w:rsid w:val="002A6E6D"/>
    <w:rsid w:val="002A716F"/>
    <w:rsid w:val="002B0C2B"/>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A4"/>
    <w:rsid w:val="002D4AC9"/>
    <w:rsid w:val="002D4B5F"/>
    <w:rsid w:val="002D5189"/>
    <w:rsid w:val="002D6192"/>
    <w:rsid w:val="002D6E8B"/>
    <w:rsid w:val="002E1CB6"/>
    <w:rsid w:val="002E492A"/>
    <w:rsid w:val="002E54AA"/>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B79"/>
    <w:rsid w:val="00310EC5"/>
    <w:rsid w:val="00311F24"/>
    <w:rsid w:val="003122BB"/>
    <w:rsid w:val="003124FF"/>
    <w:rsid w:val="003125C1"/>
    <w:rsid w:val="00312621"/>
    <w:rsid w:val="003135DB"/>
    <w:rsid w:val="0031488E"/>
    <w:rsid w:val="00314AC3"/>
    <w:rsid w:val="00314E05"/>
    <w:rsid w:val="00323187"/>
    <w:rsid w:val="00323D39"/>
    <w:rsid w:val="00324B28"/>
    <w:rsid w:val="00324FAB"/>
    <w:rsid w:val="00325404"/>
    <w:rsid w:val="00326642"/>
    <w:rsid w:val="00326899"/>
    <w:rsid w:val="00326C9F"/>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5955"/>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5C"/>
    <w:rsid w:val="003B346A"/>
    <w:rsid w:val="003B3676"/>
    <w:rsid w:val="003B4B11"/>
    <w:rsid w:val="003B4CBC"/>
    <w:rsid w:val="003B5F0E"/>
    <w:rsid w:val="003C0382"/>
    <w:rsid w:val="003C1F83"/>
    <w:rsid w:val="003C3DF0"/>
    <w:rsid w:val="003C4ECA"/>
    <w:rsid w:val="003C6C23"/>
    <w:rsid w:val="003D14AE"/>
    <w:rsid w:val="003D1BE5"/>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B9E"/>
    <w:rsid w:val="003E5CCB"/>
    <w:rsid w:val="003E6CE5"/>
    <w:rsid w:val="003E7603"/>
    <w:rsid w:val="003F0F95"/>
    <w:rsid w:val="003F5718"/>
    <w:rsid w:val="003F5D8D"/>
    <w:rsid w:val="003F6712"/>
    <w:rsid w:val="003F796D"/>
    <w:rsid w:val="0040056E"/>
    <w:rsid w:val="00401662"/>
    <w:rsid w:val="004016BF"/>
    <w:rsid w:val="004018B5"/>
    <w:rsid w:val="00403C43"/>
    <w:rsid w:val="00403E2E"/>
    <w:rsid w:val="00403EFA"/>
    <w:rsid w:val="00404743"/>
    <w:rsid w:val="004062CF"/>
    <w:rsid w:val="00407AD5"/>
    <w:rsid w:val="00410B18"/>
    <w:rsid w:val="004118E1"/>
    <w:rsid w:val="00411E26"/>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168A"/>
    <w:rsid w:val="00434B09"/>
    <w:rsid w:val="0043554C"/>
    <w:rsid w:val="0044105A"/>
    <w:rsid w:val="00442986"/>
    <w:rsid w:val="00442BC1"/>
    <w:rsid w:val="00447F3A"/>
    <w:rsid w:val="00450B13"/>
    <w:rsid w:val="00451DB4"/>
    <w:rsid w:val="004534C7"/>
    <w:rsid w:val="00456208"/>
    <w:rsid w:val="004572BE"/>
    <w:rsid w:val="0045765C"/>
    <w:rsid w:val="00457DE4"/>
    <w:rsid w:val="00460226"/>
    <w:rsid w:val="004604A9"/>
    <w:rsid w:val="00460D14"/>
    <w:rsid w:val="00461C0F"/>
    <w:rsid w:val="00463A6E"/>
    <w:rsid w:val="0046405D"/>
    <w:rsid w:val="00464234"/>
    <w:rsid w:val="00464E5C"/>
    <w:rsid w:val="004651BF"/>
    <w:rsid w:val="00467B07"/>
    <w:rsid w:val="00467F47"/>
    <w:rsid w:val="00470998"/>
    <w:rsid w:val="00471E7E"/>
    <w:rsid w:val="00472794"/>
    <w:rsid w:val="00473B4C"/>
    <w:rsid w:val="00474105"/>
    <w:rsid w:val="00474F37"/>
    <w:rsid w:val="0047645F"/>
    <w:rsid w:val="00476CF3"/>
    <w:rsid w:val="004772B5"/>
    <w:rsid w:val="004800C3"/>
    <w:rsid w:val="00480CBB"/>
    <w:rsid w:val="0048111B"/>
    <w:rsid w:val="00481A37"/>
    <w:rsid w:val="0048260E"/>
    <w:rsid w:val="0048366A"/>
    <w:rsid w:val="00486185"/>
    <w:rsid w:val="0048746A"/>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0721"/>
    <w:rsid w:val="004B2161"/>
    <w:rsid w:val="004B26E0"/>
    <w:rsid w:val="004B407F"/>
    <w:rsid w:val="004B43F1"/>
    <w:rsid w:val="004B44EC"/>
    <w:rsid w:val="004B4561"/>
    <w:rsid w:val="004B4977"/>
    <w:rsid w:val="004B5F43"/>
    <w:rsid w:val="004B622A"/>
    <w:rsid w:val="004B62AA"/>
    <w:rsid w:val="004B739C"/>
    <w:rsid w:val="004B790B"/>
    <w:rsid w:val="004C002C"/>
    <w:rsid w:val="004C07F8"/>
    <w:rsid w:val="004C38CB"/>
    <w:rsid w:val="004C4059"/>
    <w:rsid w:val="004C440D"/>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064F"/>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9767A"/>
    <w:rsid w:val="005A0618"/>
    <w:rsid w:val="005A0C7E"/>
    <w:rsid w:val="005A0D4E"/>
    <w:rsid w:val="005A10D1"/>
    <w:rsid w:val="005A242E"/>
    <w:rsid w:val="005A68C1"/>
    <w:rsid w:val="005B17A6"/>
    <w:rsid w:val="005B17F4"/>
    <w:rsid w:val="005B3666"/>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050"/>
    <w:rsid w:val="005D24D0"/>
    <w:rsid w:val="005D2CEF"/>
    <w:rsid w:val="005D5210"/>
    <w:rsid w:val="005D642A"/>
    <w:rsid w:val="005E0AE4"/>
    <w:rsid w:val="005E1A82"/>
    <w:rsid w:val="005E25C7"/>
    <w:rsid w:val="005E295D"/>
    <w:rsid w:val="005E499F"/>
    <w:rsid w:val="005E7BC1"/>
    <w:rsid w:val="005F0EB7"/>
    <w:rsid w:val="005F2697"/>
    <w:rsid w:val="005F33EB"/>
    <w:rsid w:val="005F3E81"/>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15E9"/>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3833"/>
    <w:rsid w:val="00664C58"/>
    <w:rsid w:val="00665205"/>
    <w:rsid w:val="00665DEA"/>
    <w:rsid w:val="00666E6D"/>
    <w:rsid w:val="006679A0"/>
    <w:rsid w:val="006679E5"/>
    <w:rsid w:val="00672ADF"/>
    <w:rsid w:val="00673C83"/>
    <w:rsid w:val="006753D1"/>
    <w:rsid w:val="00676F83"/>
    <w:rsid w:val="0067709B"/>
    <w:rsid w:val="0067712A"/>
    <w:rsid w:val="00677180"/>
    <w:rsid w:val="006816EF"/>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692A"/>
    <w:rsid w:val="006D75AE"/>
    <w:rsid w:val="006E0EC9"/>
    <w:rsid w:val="006E1920"/>
    <w:rsid w:val="006E2092"/>
    <w:rsid w:val="006E459E"/>
    <w:rsid w:val="006E4913"/>
    <w:rsid w:val="006E56AE"/>
    <w:rsid w:val="006F1A0D"/>
    <w:rsid w:val="006F226D"/>
    <w:rsid w:val="006F2747"/>
    <w:rsid w:val="006F2F2D"/>
    <w:rsid w:val="006F3BBD"/>
    <w:rsid w:val="006F52D1"/>
    <w:rsid w:val="00700177"/>
    <w:rsid w:val="00702DB9"/>
    <w:rsid w:val="007032E8"/>
    <w:rsid w:val="007050B5"/>
    <w:rsid w:val="007051A7"/>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1DE"/>
    <w:rsid w:val="0074151F"/>
    <w:rsid w:val="00741790"/>
    <w:rsid w:val="007418F7"/>
    <w:rsid w:val="007435C8"/>
    <w:rsid w:val="00750F52"/>
    <w:rsid w:val="0075227B"/>
    <w:rsid w:val="00752C21"/>
    <w:rsid w:val="00752D52"/>
    <w:rsid w:val="00752FD7"/>
    <w:rsid w:val="00753CDF"/>
    <w:rsid w:val="00754B0B"/>
    <w:rsid w:val="007579AA"/>
    <w:rsid w:val="00760A10"/>
    <w:rsid w:val="00763A13"/>
    <w:rsid w:val="007657AE"/>
    <w:rsid w:val="00765BB4"/>
    <w:rsid w:val="00767151"/>
    <w:rsid w:val="007679EF"/>
    <w:rsid w:val="007707A6"/>
    <w:rsid w:val="0077159A"/>
    <w:rsid w:val="007717E9"/>
    <w:rsid w:val="00772C75"/>
    <w:rsid w:val="007751E4"/>
    <w:rsid w:val="007778C2"/>
    <w:rsid w:val="0078038F"/>
    <w:rsid w:val="007809EF"/>
    <w:rsid w:val="00780B9C"/>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AA5"/>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19A"/>
    <w:rsid w:val="0080492E"/>
    <w:rsid w:val="00804B11"/>
    <w:rsid w:val="00805105"/>
    <w:rsid w:val="0080546D"/>
    <w:rsid w:val="00806398"/>
    <w:rsid w:val="00810743"/>
    <w:rsid w:val="00810954"/>
    <w:rsid w:val="00810B11"/>
    <w:rsid w:val="00810B65"/>
    <w:rsid w:val="00811949"/>
    <w:rsid w:val="00814422"/>
    <w:rsid w:val="00814779"/>
    <w:rsid w:val="00814A5E"/>
    <w:rsid w:val="0081724D"/>
    <w:rsid w:val="008178F6"/>
    <w:rsid w:val="00820920"/>
    <w:rsid w:val="00820C99"/>
    <w:rsid w:val="00823B9B"/>
    <w:rsid w:val="0082403F"/>
    <w:rsid w:val="00824783"/>
    <w:rsid w:val="00825321"/>
    <w:rsid w:val="00826331"/>
    <w:rsid w:val="008265F9"/>
    <w:rsid w:val="0082661A"/>
    <w:rsid w:val="00826DF4"/>
    <w:rsid w:val="00826F13"/>
    <w:rsid w:val="00830AD6"/>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470A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331"/>
    <w:rsid w:val="00875838"/>
    <w:rsid w:val="008778FA"/>
    <w:rsid w:val="00881531"/>
    <w:rsid w:val="008817AA"/>
    <w:rsid w:val="00882B07"/>
    <w:rsid w:val="00883333"/>
    <w:rsid w:val="0088520F"/>
    <w:rsid w:val="008856DA"/>
    <w:rsid w:val="0088579A"/>
    <w:rsid w:val="00887680"/>
    <w:rsid w:val="00887DD2"/>
    <w:rsid w:val="008901A4"/>
    <w:rsid w:val="00890DDC"/>
    <w:rsid w:val="00892973"/>
    <w:rsid w:val="0089387F"/>
    <w:rsid w:val="008938A5"/>
    <w:rsid w:val="00895344"/>
    <w:rsid w:val="0089783F"/>
    <w:rsid w:val="008A1061"/>
    <w:rsid w:val="008A141D"/>
    <w:rsid w:val="008A2C20"/>
    <w:rsid w:val="008A33C3"/>
    <w:rsid w:val="008A3537"/>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34A"/>
    <w:rsid w:val="008C3405"/>
    <w:rsid w:val="008C4DDF"/>
    <w:rsid w:val="008C6CE9"/>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4F8F"/>
    <w:rsid w:val="0095549C"/>
    <w:rsid w:val="009570B2"/>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4BDD"/>
    <w:rsid w:val="00985863"/>
    <w:rsid w:val="00985A2A"/>
    <w:rsid w:val="00986740"/>
    <w:rsid w:val="00986E44"/>
    <w:rsid w:val="00986F85"/>
    <w:rsid w:val="009872AD"/>
    <w:rsid w:val="009872DA"/>
    <w:rsid w:val="00990D62"/>
    <w:rsid w:val="009910CD"/>
    <w:rsid w:val="00991111"/>
    <w:rsid w:val="009918BA"/>
    <w:rsid w:val="0099249F"/>
    <w:rsid w:val="00992D3C"/>
    <w:rsid w:val="00995892"/>
    <w:rsid w:val="00996BEF"/>
    <w:rsid w:val="009A254D"/>
    <w:rsid w:val="009A3360"/>
    <w:rsid w:val="009A42B0"/>
    <w:rsid w:val="009A44D3"/>
    <w:rsid w:val="009A5F88"/>
    <w:rsid w:val="009A6577"/>
    <w:rsid w:val="009B0010"/>
    <w:rsid w:val="009B0D1A"/>
    <w:rsid w:val="009B1F57"/>
    <w:rsid w:val="009B39BA"/>
    <w:rsid w:val="009B431B"/>
    <w:rsid w:val="009B435A"/>
    <w:rsid w:val="009B553B"/>
    <w:rsid w:val="009B5869"/>
    <w:rsid w:val="009B623C"/>
    <w:rsid w:val="009B7F2E"/>
    <w:rsid w:val="009C146E"/>
    <w:rsid w:val="009C1C02"/>
    <w:rsid w:val="009C276C"/>
    <w:rsid w:val="009C6DC7"/>
    <w:rsid w:val="009C73B2"/>
    <w:rsid w:val="009C7C43"/>
    <w:rsid w:val="009D1058"/>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0683C"/>
    <w:rsid w:val="00A11577"/>
    <w:rsid w:val="00A120F2"/>
    <w:rsid w:val="00A12592"/>
    <w:rsid w:val="00A125C4"/>
    <w:rsid w:val="00A12A86"/>
    <w:rsid w:val="00A132B1"/>
    <w:rsid w:val="00A13D70"/>
    <w:rsid w:val="00A13D80"/>
    <w:rsid w:val="00A20314"/>
    <w:rsid w:val="00A25A7D"/>
    <w:rsid w:val="00A25E09"/>
    <w:rsid w:val="00A31A30"/>
    <w:rsid w:val="00A32388"/>
    <w:rsid w:val="00A32432"/>
    <w:rsid w:val="00A342B3"/>
    <w:rsid w:val="00A351AD"/>
    <w:rsid w:val="00A4015F"/>
    <w:rsid w:val="00A4157E"/>
    <w:rsid w:val="00A41CAA"/>
    <w:rsid w:val="00A42D79"/>
    <w:rsid w:val="00A44B36"/>
    <w:rsid w:val="00A45BF6"/>
    <w:rsid w:val="00A46130"/>
    <w:rsid w:val="00A46C5D"/>
    <w:rsid w:val="00A47359"/>
    <w:rsid w:val="00A501E4"/>
    <w:rsid w:val="00A521FA"/>
    <w:rsid w:val="00A53A19"/>
    <w:rsid w:val="00A547C9"/>
    <w:rsid w:val="00A551FF"/>
    <w:rsid w:val="00A56056"/>
    <w:rsid w:val="00A56795"/>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9F7"/>
    <w:rsid w:val="00B12FD8"/>
    <w:rsid w:val="00B13BCA"/>
    <w:rsid w:val="00B13CE6"/>
    <w:rsid w:val="00B1639F"/>
    <w:rsid w:val="00B169B6"/>
    <w:rsid w:val="00B16A49"/>
    <w:rsid w:val="00B2030C"/>
    <w:rsid w:val="00B222AA"/>
    <w:rsid w:val="00B230F9"/>
    <w:rsid w:val="00B233E8"/>
    <w:rsid w:val="00B27A2F"/>
    <w:rsid w:val="00B30735"/>
    <w:rsid w:val="00B30E8D"/>
    <w:rsid w:val="00B31487"/>
    <w:rsid w:val="00B318DC"/>
    <w:rsid w:val="00B33907"/>
    <w:rsid w:val="00B35272"/>
    <w:rsid w:val="00B37196"/>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359D"/>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28D3"/>
    <w:rsid w:val="00BF3660"/>
    <w:rsid w:val="00BF44A1"/>
    <w:rsid w:val="00BF489D"/>
    <w:rsid w:val="00BF5AA7"/>
    <w:rsid w:val="00BF5B87"/>
    <w:rsid w:val="00BF5C1E"/>
    <w:rsid w:val="00BF7CD2"/>
    <w:rsid w:val="00C01069"/>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1E96"/>
    <w:rsid w:val="00C22E78"/>
    <w:rsid w:val="00C2315F"/>
    <w:rsid w:val="00C23E90"/>
    <w:rsid w:val="00C256DB"/>
    <w:rsid w:val="00C260B2"/>
    <w:rsid w:val="00C27B50"/>
    <w:rsid w:val="00C27D21"/>
    <w:rsid w:val="00C27E4B"/>
    <w:rsid w:val="00C300C4"/>
    <w:rsid w:val="00C30294"/>
    <w:rsid w:val="00C309B2"/>
    <w:rsid w:val="00C3184C"/>
    <w:rsid w:val="00C31F9A"/>
    <w:rsid w:val="00C32EAF"/>
    <w:rsid w:val="00C33492"/>
    <w:rsid w:val="00C3392B"/>
    <w:rsid w:val="00C3484D"/>
    <w:rsid w:val="00C36D87"/>
    <w:rsid w:val="00C4003E"/>
    <w:rsid w:val="00C42701"/>
    <w:rsid w:val="00C462D1"/>
    <w:rsid w:val="00C465AB"/>
    <w:rsid w:val="00C5082D"/>
    <w:rsid w:val="00C52E3C"/>
    <w:rsid w:val="00C52EC3"/>
    <w:rsid w:val="00C5516C"/>
    <w:rsid w:val="00C55BC8"/>
    <w:rsid w:val="00C5610E"/>
    <w:rsid w:val="00C56A4E"/>
    <w:rsid w:val="00C5733D"/>
    <w:rsid w:val="00C60642"/>
    <w:rsid w:val="00C60805"/>
    <w:rsid w:val="00C6109A"/>
    <w:rsid w:val="00C617C3"/>
    <w:rsid w:val="00C61980"/>
    <w:rsid w:val="00C6364F"/>
    <w:rsid w:val="00C64586"/>
    <w:rsid w:val="00C64ED6"/>
    <w:rsid w:val="00C661F6"/>
    <w:rsid w:val="00C6781A"/>
    <w:rsid w:val="00C67BC4"/>
    <w:rsid w:val="00C717A8"/>
    <w:rsid w:val="00C72228"/>
    <w:rsid w:val="00C72798"/>
    <w:rsid w:val="00C73899"/>
    <w:rsid w:val="00C74A68"/>
    <w:rsid w:val="00C77723"/>
    <w:rsid w:val="00C800DC"/>
    <w:rsid w:val="00C805BE"/>
    <w:rsid w:val="00C81829"/>
    <w:rsid w:val="00C81BB2"/>
    <w:rsid w:val="00C82DFA"/>
    <w:rsid w:val="00C830D1"/>
    <w:rsid w:val="00C8525A"/>
    <w:rsid w:val="00C85512"/>
    <w:rsid w:val="00C9055D"/>
    <w:rsid w:val="00C90F94"/>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5BF3"/>
    <w:rsid w:val="00CC6735"/>
    <w:rsid w:val="00CC7C6D"/>
    <w:rsid w:val="00CD0650"/>
    <w:rsid w:val="00CD0BC4"/>
    <w:rsid w:val="00CD1138"/>
    <w:rsid w:val="00CD207E"/>
    <w:rsid w:val="00CD2288"/>
    <w:rsid w:val="00CD2C74"/>
    <w:rsid w:val="00CD3236"/>
    <w:rsid w:val="00CD4A25"/>
    <w:rsid w:val="00CD5031"/>
    <w:rsid w:val="00CD5252"/>
    <w:rsid w:val="00CD57AF"/>
    <w:rsid w:val="00CD58E7"/>
    <w:rsid w:val="00CD72DF"/>
    <w:rsid w:val="00CE148F"/>
    <w:rsid w:val="00CE15E7"/>
    <w:rsid w:val="00CE2002"/>
    <w:rsid w:val="00CE4927"/>
    <w:rsid w:val="00CE55DE"/>
    <w:rsid w:val="00CE5D0C"/>
    <w:rsid w:val="00CE5D0F"/>
    <w:rsid w:val="00CE6F33"/>
    <w:rsid w:val="00CE76E0"/>
    <w:rsid w:val="00CE7A8B"/>
    <w:rsid w:val="00CF474E"/>
    <w:rsid w:val="00CF6B26"/>
    <w:rsid w:val="00CF7FCA"/>
    <w:rsid w:val="00D024BC"/>
    <w:rsid w:val="00D03E80"/>
    <w:rsid w:val="00D049D2"/>
    <w:rsid w:val="00D062DF"/>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B46"/>
    <w:rsid w:val="00D31CBB"/>
    <w:rsid w:val="00D365FF"/>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5E3"/>
    <w:rsid w:val="00D63790"/>
    <w:rsid w:val="00D63DA8"/>
    <w:rsid w:val="00D6577F"/>
    <w:rsid w:val="00D65E7D"/>
    <w:rsid w:val="00D733A9"/>
    <w:rsid w:val="00D753FA"/>
    <w:rsid w:val="00D755E1"/>
    <w:rsid w:val="00D7641E"/>
    <w:rsid w:val="00D76BB8"/>
    <w:rsid w:val="00D77BD8"/>
    <w:rsid w:val="00D80FC0"/>
    <w:rsid w:val="00D81E5F"/>
    <w:rsid w:val="00D84A67"/>
    <w:rsid w:val="00D86E75"/>
    <w:rsid w:val="00D87CA9"/>
    <w:rsid w:val="00D911D7"/>
    <w:rsid w:val="00D91E60"/>
    <w:rsid w:val="00D91F0B"/>
    <w:rsid w:val="00D930A5"/>
    <w:rsid w:val="00D94929"/>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65FE"/>
    <w:rsid w:val="00DB73CB"/>
    <w:rsid w:val="00DB7B93"/>
    <w:rsid w:val="00DB7E66"/>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CF2"/>
    <w:rsid w:val="00DD5F0B"/>
    <w:rsid w:val="00DD783F"/>
    <w:rsid w:val="00DD7854"/>
    <w:rsid w:val="00DD7B8C"/>
    <w:rsid w:val="00DE2864"/>
    <w:rsid w:val="00DE2AA4"/>
    <w:rsid w:val="00DE5514"/>
    <w:rsid w:val="00DE6870"/>
    <w:rsid w:val="00DF051C"/>
    <w:rsid w:val="00DF5474"/>
    <w:rsid w:val="00DF5AC1"/>
    <w:rsid w:val="00DF65F5"/>
    <w:rsid w:val="00E00732"/>
    <w:rsid w:val="00E00B14"/>
    <w:rsid w:val="00E00F1B"/>
    <w:rsid w:val="00E01C22"/>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4C77"/>
    <w:rsid w:val="00E37457"/>
    <w:rsid w:val="00E374C0"/>
    <w:rsid w:val="00E37AB5"/>
    <w:rsid w:val="00E37C36"/>
    <w:rsid w:val="00E408E7"/>
    <w:rsid w:val="00E4091C"/>
    <w:rsid w:val="00E414D9"/>
    <w:rsid w:val="00E448F1"/>
    <w:rsid w:val="00E44A5A"/>
    <w:rsid w:val="00E45084"/>
    <w:rsid w:val="00E452A6"/>
    <w:rsid w:val="00E45C03"/>
    <w:rsid w:val="00E47369"/>
    <w:rsid w:val="00E47EA0"/>
    <w:rsid w:val="00E50386"/>
    <w:rsid w:val="00E506C0"/>
    <w:rsid w:val="00E51426"/>
    <w:rsid w:val="00E52F87"/>
    <w:rsid w:val="00E542FC"/>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20E4"/>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7BC"/>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60BB"/>
    <w:rsid w:val="00EE76FC"/>
    <w:rsid w:val="00EE793F"/>
    <w:rsid w:val="00EF04B0"/>
    <w:rsid w:val="00EF098F"/>
    <w:rsid w:val="00EF1E6B"/>
    <w:rsid w:val="00EF2314"/>
    <w:rsid w:val="00EF33FB"/>
    <w:rsid w:val="00EF4489"/>
    <w:rsid w:val="00EF5E86"/>
    <w:rsid w:val="00F02847"/>
    <w:rsid w:val="00F031AA"/>
    <w:rsid w:val="00F04E9D"/>
    <w:rsid w:val="00F05395"/>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022"/>
    <w:rsid w:val="00F77CE2"/>
    <w:rsid w:val="00F80B5D"/>
    <w:rsid w:val="00F81693"/>
    <w:rsid w:val="00F819AC"/>
    <w:rsid w:val="00F831A2"/>
    <w:rsid w:val="00F84926"/>
    <w:rsid w:val="00F86E96"/>
    <w:rsid w:val="00F87185"/>
    <w:rsid w:val="00F87723"/>
    <w:rsid w:val="00F87CDC"/>
    <w:rsid w:val="00F91A3A"/>
    <w:rsid w:val="00F9267B"/>
    <w:rsid w:val="00F92D96"/>
    <w:rsid w:val="00F947A6"/>
    <w:rsid w:val="00F95BDB"/>
    <w:rsid w:val="00F9619F"/>
    <w:rsid w:val="00F96B37"/>
    <w:rsid w:val="00F97750"/>
    <w:rsid w:val="00FA193A"/>
    <w:rsid w:val="00FA1D4D"/>
    <w:rsid w:val="00FA5B3A"/>
    <w:rsid w:val="00FA6817"/>
    <w:rsid w:val="00FA787D"/>
    <w:rsid w:val="00FB127C"/>
    <w:rsid w:val="00FB1528"/>
    <w:rsid w:val="00FB2BED"/>
    <w:rsid w:val="00FB3F09"/>
    <w:rsid w:val="00FB7353"/>
    <w:rsid w:val="00FC0DDD"/>
    <w:rsid w:val="00FC186F"/>
    <w:rsid w:val="00FC2B87"/>
    <w:rsid w:val="00FC3793"/>
    <w:rsid w:val="00FC4111"/>
    <w:rsid w:val="00FC478F"/>
    <w:rsid w:val="00FC49EE"/>
    <w:rsid w:val="00FD16AF"/>
    <w:rsid w:val="00FD3447"/>
    <w:rsid w:val="00FD460C"/>
    <w:rsid w:val="00FD4D60"/>
    <w:rsid w:val="00FD4EB6"/>
    <w:rsid w:val="00FD5516"/>
    <w:rsid w:val="00FD61B3"/>
    <w:rsid w:val="00FD76A8"/>
    <w:rsid w:val="00FE093D"/>
    <w:rsid w:val="00FE1239"/>
    <w:rsid w:val="00FE28FE"/>
    <w:rsid w:val="00FE45C5"/>
    <w:rsid w:val="00FE4C5A"/>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3"/>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2"/>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2"/>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5"/>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character" w:customStyle="1" w:styleId="notranslate">
    <w:name w:val="notranslate"/>
    <w:basedOn w:val="Domylnaczcionkaakapitu"/>
    <w:rsid w:val="00F15788"/>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18"/>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19"/>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0"/>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2"/>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3"/>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4"/>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5"/>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43"/>
      </w:numPr>
    </w:pPr>
  </w:style>
  <w:style w:type="numbering" w:customStyle="1" w:styleId="WWNum53">
    <w:name w:val="WWNum53"/>
    <w:basedOn w:val="Bezlisty"/>
    <w:rsid w:val="001A7228"/>
    <w:pPr>
      <w:numPr>
        <w:numId w:val="44"/>
      </w:numPr>
    </w:pPr>
  </w:style>
  <w:style w:type="numbering" w:customStyle="1" w:styleId="WWNum56">
    <w:name w:val="WWNum56"/>
    <w:basedOn w:val="Bezlisty"/>
    <w:rsid w:val="001A7228"/>
    <w:pPr>
      <w:numPr>
        <w:numId w:val="45"/>
      </w:numPr>
    </w:pPr>
  </w:style>
  <w:style w:type="numbering" w:customStyle="1" w:styleId="WWNum59">
    <w:name w:val="WWNum59"/>
    <w:basedOn w:val="Bezlisty"/>
    <w:rsid w:val="001A7228"/>
    <w:pPr>
      <w:numPr>
        <w:numId w:val="46"/>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 w:type="character" w:customStyle="1" w:styleId="markedcontent">
    <w:name w:val="markedcontent"/>
    <w:rsid w:val="0041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20E6-FED2-45BE-AB87-6D515C09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40</Pages>
  <Words>11806</Words>
  <Characters>74989</Characters>
  <Application>Microsoft Office Word</Application>
  <DocSecurity>0</DocSecurity>
  <Lines>624</Lines>
  <Paragraphs>173</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86622</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8</cp:revision>
  <cp:lastPrinted>2022-04-05T16:18:00Z</cp:lastPrinted>
  <dcterms:created xsi:type="dcterms:W3CDTF">2022-04-20T15:30:00Z</dcterms:created>
  <dcterms:modified xsi:type="dcterms:W3CDTF">2022-07-04T13:33:00Z</dcterms:modified>
</cp:coreProperties>
</file>