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9F57B4">
        <w:rPr>
          <w:rFonts w:asciiTheme="minorHAnsi" w:hAnsiTheme="minorHAnsi"/>
          <w:b/>
          <w:sz w:val="24"/>
          <w:szCs w:val="24"/>
        </w:rPr>
        <w:t>0</w:t>
      </w:r>
      <w:r w:rsidR="003D6E07">
        <w:rPr>
          <w:rFonts w:asciiTheme="minorHAnsi" w:hAnsiTheme="minorHAnsi"/>
          <w:b/>
          <w:sz w:val="24"/>
          <w:szCs w:val="24"/>
        </w:rPr>
        <w:t>5</w:t>
      </w:r>
      <w:r w:rsidR="0039213E" w:rsidRPr="00E25A11">
        <w:rPr>
          <w:rFonts w:asciiTheme="minorHAnsi" w:hAnsiTheme="minorHAnsi"/>
          <w:b/>
          <w:sz w:val="24"/>
          <w:szCs w:val="24"/>
        </w:rPr>
        <w:t>/</w:t>
      </w:r>
      <w:r w:rsidR="003D6E07">
        <w:rPr>
          <w:rFonts w:asciiTheme="minorHAnsi" w:hAnsiTheme="minorHAnsi"/>
          <w:b/>
          <w:sz w:val="24"/>
          <w:szCs w:val="24"/>
        </w:rPr>
        <w:t>2020</w:t>
      </w:r>
    </w:p>
    <w:p w:rsidR="0045431A" w:rsidRPr="007F28B7" w:rsidRDefault="0045431A" w:rsidP="00EB0A9C">
      <w:pPr>
        <w:widowControl/>
        <w:jc w:val="both"/>
        <w:rPr>
          <w:rFonts w:asciiTheme="minorHAnsi" w:hAnsiTheme="minorHAnsi"/>
          <w:b/>
          <w:i/>
          <w:color w:val="FF0000"/>
          <w:sz w:val="24"/>
          <w:szCs w:val="24"/>
        </w:rPr>
      </w:pPr>
    </w:p>
    <w:p w:rsidR="0045431A" w:rsidRPr="00775812"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75812">
        <w:rPr>
          <w:rFonts w:asciiTheme="minorHAnsi" w:hAnsiTheme="minorHAnsi"/>
          <w:b/>
          <w:sz w:val="24"/>
          <w:szCs w:val="24"/>
        </w:rPr>
        <w:t xml:space="preserve">Nazwa: </w:t>
      </w:r>
      <w:r w:rsidR="00775812" w:rsidRPr="00775812">
        <w:rPr>
          <w:rFonts w:ascii="Calibri" w:hAnsi="Calibri"/>
          <w:b/>
          <w:sz w:val="24"/>
          <w:szCs w:val="24"/>
        </w:rPr>
        <w:t>Zakup i dostawa sprzętu i aparatury medycznej w ramach projektu: „</w:t>
      </w:r>
      <w:r w:rsidR="00775812" w:rsidRPr="00775812">
        <w:rPr>
          <w:rFonts w:ascii="Calibri" w:hAnsi="Calibri" w:cs="Calibri"/>
          <w:b/>
          <w:bCs/>
          <w:color w:val="000000"/>
          <w:sz w:val="24"/>
          <w:szCs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00775812" w:rsidRPr="00775812">
        <w:rPr>
          <w:rFonts w:ascii="Calibri" w:hAnsi="Calibri"/>
          <w:b/>
          <w:sz w:val="24"/>
          <w:szCs w:val="24"/>
        </w:rPr>
        <w:t>”</w:t>
      </w:r>
      <w:r w:rsidR="009F57B4" w:rsidRPr="00775812">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EE58A1">
      <w:pPr>
        <w:widowControl/>
        <w:numPr>
          <w:ilvl w:val="0"/>
          <w:numId w:val="8"/>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5817D8">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EE58A1">
      <w:pPr>
        <w:numPr>
          <w:ilvl w:val="0"/>
          <w:numId w:val="8"/>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231A0A">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464399"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775812" w:rsidRPr="00363B08" w:rsidRDefault="00775812" w:rsidP="00775812">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zamówień publicznych (</w:t>
      </w:r>
      <w:r w:rsidRPr="00773BD2">
        <w:rPr>
          <w:rFonts w:asciiTheme="minorHAnsi" w:hAnsiTheme="minorHAnsi"/>
          <w:sz w:val="24"/>
          <w:szCs w:val="24"/>
        </w:rPr>
        <w:t xml:space="preserve">j.t. </w:t>
      </w:r>
      <w:r w:rsidRPr="00773BD2">
        <w:rPr>
          <w:rFonts w:asciiTheme="minorHAnsi" w:hAnsiTheme="minorHAnsi"/>
          <w:bCs/>
          <w:sz w:val="24"/>
          <w:szCs w:val="24"/>
        </w:rPr>
        <w:t>Dz. U. z 201</w:t>
      </w:r>
      <w:r>
        <w:rPr>
          <w:rFonts w:asciiTheme="minorHAnsi" w:hAnsiTheme="minorHAnsi"/>
          <w:bCs/>
          <w:sz w:val="24"/>
          <w:szCs w:val="24"/>
        </w:rPr>
        <w:t>9 r., poz. 1843 ze zm</w:t>
      </w:r>
      <w:r>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rsidR="00775812" w:rsidRPr="00363B08" w:rsidRDefault="00775812" w:rsidP="00775812">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775812" w:rsidRPr="00363B08" w:rsidRDefault="00775812" w:rsidP="00775812">
      <w:pPr>
        <w:numPr>
          <w:ilvl w:val="0"/>
          <w:numId w:val="5"/>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775812" w:rsidRPr="00363B08" w:rsidRDefault="00775812" w:rsidP="00775812">
      <w:pPr>
        <w:numPr>
          <w:ilvl w:val="0"/>
          <w:numId w:val="6"/>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Pr="00773BD2">
        <w:rPr>
          <w:rFonts w:asciiTheme="minorHAnsi" w:hAnsiTheme="minorHAnsi"/>
          <w:sz w:val="24"/>
          <w:szCs w:val="24"/>
        </w:rPr>
        <w:t xml:space="preserve">j.t. </w:t>
      </w:r>
      <w:r w:rsidRPr="00773BD2">
        <w:rPr>
          <w:rFonts w:asciiTheme="minorHAnsi" w:hAnsiTheme="minorHAnsi"/>
          <w:bCs/>
          <w:sz w:val="24"/>
          <w:szCs w:val="24"/>
        </w:rPr>
        <w:t>Dz. U. z 201</w:t>
      </w:r>
      <w:r>
        <w:rPr>
          <w:rFonts w:asciiTheme="minorHAnsi" w:hAnsiTheme="minorHAnsi"/>
          <w:bCs/>
          <w:sz w:val="24"/>
          <w:szCs w:val="24"/>
        </w:rPr>
        <w:t>8 r., poz. 1986 ze zm</w:t>
      </w:r>
      <w:r>
        <w:rPr>
          <w:rStyle w:val="paragraphpunkt1"/>
          <w:rFonts w:asciiTheme="minorHAnsi" w:hAnsiTheme="minorHAnsi"/>
          <w:b w:val="0"/>
          <w:bCs w:val="0"/>
          <w:kern w:val="22"/>
          <w:sz w:val="24"/>
          <w:szCs w:val="24"/>
        </w:rPr>
        <w:t>.</w:t>
      </w:r>
      <w:r w:rsidRPr="00363B08">
        <w:rPr>
          <w:rFonts w:asciiTheme="minorHAnsi" w:hAnsiTheme="minorHAnsi"/>
          <w:sz w:val="24"/>
          <w:szCs w:val="24"/>
        </w:rPr>
        <w:t>),</w:t>
      </w:r>
    </w:p>
    <w:p w:rsidR="00775812" w:rsidRPr="00363B08" w:rsidRDefault="00775812" w:rsidP="00775812">
      <w:pPr>
        <w:numPr>
          <w:ilvl w:val="0"/>
          <w:numId w:val="6"/>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775812" w:rsidRDefault="00775812" w:rsidP="00EE58A1">
      <w:pPr>
        <w:pStyle w:val="Tekstpodstawowy21"/>
        <w:widowControl/>
        <w:numPr>
          <w:ilvl w:val="0"/>
          <w:numId w:val="9"/>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775812" w:rsidRPr="00C97709" w:rsidRDefault="00775812" w:rsidP="00EE58A1">
      <w:pPr>
        <w:pStyle w:val="Tekstpodstawowy21"/>
        <w:widowControl/>
        <w:numPr>
          <w:ilvl w:val="0"/>
          <w:numId w:val="9"/>
        </w:numPr>
        <w:suppressAutoHyphens w:val="0"/>
        <w:autoSpaceDN w:val="0"/>
        <w:adjustRightInd w:val="0"/>
        <w:ind w:left="284" w:hanging="284"/>
        <w:jc w:val="both"/>
        <w:rPr>
          <w:rFonts w:asciiTheme="minorHAnsi" w:hAnsiTheme="minorHAnsi" w:cstheme="minorHAnsi"/>
        </w:rPr>
      </w:pPr>
      <w:r w:rsidRPr="00C97709">
        <w:rPr>
          <w:rFonts w:asciiTheme="minorHAnsi" w:hAnsiTheme="minorHAnsi" w:cstheme="minorHAnsi"/>
        </w:rPr>
        <w:t>Projekt współfinansowany przez Unię Europejską ze Środków Europejskiego Funduszu Rozwoju Regionalnego z w ramach Programu Operacyjnego Infrastruktura i Środowisko 2014-2020</w:t>
      </w:r>
    </w:p>
    <w:p w:rsidR="00775812" w:rsidRPr="00775812" w:rsidRDefault="00775812" w:rsidP="00775812">
      <w:pPr>
        <w:pStyle w:val="Tekstpodstawowy21"/>
        <w:widowControl/>
        <w:suppressAutoHyphens w:val="0"/>
        <w:autoSpaceDN w:val="0"/>
        <w:adjustRightInd w:val="0"/>
        <w:jc w:val="both"/>
        <w:rPr>
          <w:rFonts w:asciiTheme="minorHAnsi" w:hAnsiTheme="minorHAnsi" w:cstheme="minorHAnsi"/>
          <w:szCs w:val="24"/>
        </w:rPr>
      </w:pPr>
      <w:r w:rsidRPr="00C97709">
        <w:rPr>
          <w:rFonts w:asciiTheme="minorHAnsi" w:hAnsiTheme="minorHAnsi" w:cstheme="minorHAnsi"/>
        </w:rPr>
        <w:t>Tytuł projektu: „</w:t>
      </w:r>
      <w:r w:rsidRPr="00C97709">
        <w:rPr>
          <w:rFonts w:asciiTheme="minorHAnsi" w:hAnsiTheme="minorHAnsi" w:cstheme="minorHAnsi"/>
          <w:b/>
          <w:bCs/>
          <w:color w:val="000000"/>
          <w:szCs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Pr="00C97709">
        <w:rPr>
          <w:rFonts w:asciiTheme="minorHAnsi" w:hAnsiTheme="minorHAnsi" w:cstheme="minorHAnsi"/>
        </w:rPr>
        <w:t>”.</w:t>
      </w:r>
    </w:p>
    <w:p w:rsidR="00775812" w:rsidRPr="00363B08" w:rsidRDefault="00775812" w:rsidP="00EE58A1">
      <w:pPr>
        <w:pStyle w:val="Tekstpodstawowy21"/>
        <w:widowControl/>
        <w:numPr>
          <w:ilvl w:val="0"/>
          <w:numId w:val="9"/>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 xml:space="preserve">cznie w </w:t>
      </w:r>
      <w:r w:rsidRPr="00363B08">
        <w:rPr>
          <w:rFonts w:asciiTheme="minorHAnsi" w:eastAsia="Calibri" w:hAnsiTheme="minorHAnsi"/>
          <w:szCs w:val="24"/>
          <w:lang w:eastAsia="pl-PL"/>
        </w:rPr>
        <w:lastRenderedPageBreak/>
        <w:t>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5817D8" w:rsidRPr="00366FD3" w:rsidRDefault="005817D8" w:rsidP="00EE58A1">
      <w:pPr>
        <w:widowControl/>
        <w:numPr>
          <w:ilvl w:val="0"/>
          <w:numId w:val="15"/>
        </w:numPr>
        <w:tabs>
          <w:tab w:val="clear" w:pos="1440"/>
        </w:tabs>
        <w:ind w:left="420" w:hanging="420"/>
        <w:jc w:val="both"/>
        <w:rPr>
          <w:rFonts w:asciiTheme="minorHAnsi" w:hAnsiTheme="minorHAnsi"/>
          <w:sz w:val="24"/>
          <w:szCs w:val="24"/>
        </w:rPr>
      </w:pPr>
      <w:r w:rsidRPr="00366FD3">
        <w:rPr>
          <w:rFonts w:asciiTheme="minorHAnsi" w:hAnsiTheme="minorHAnsi"/>
          <w:sz w:val="24"/>
          <w:szCs w:val="24"/>
        </w:rPr>
        <w:t xml:space="preserve">Przedmiotem postępowania jest </w:t>
      </w:r>
      <w:r w:rsidRPr="00366FD3">
        <w:rPr>
          <w:rFonts w:asciiTheme="minorHAnsi" w:hAnsiTheme="minorHAnsi"/>
          <w:b/>
          <w:sz w:val="24"/>
          <w:szCs w:val="24"/>
        </w:rPr>
        <w:t xml:space="preserve">zakup i dostawa </w:t>
      </w:r>
      <w:r w:rsidR="00694C89" w:rsidRPr="00775812">
        <w:rPr>
          <w:rFonts w:ascii="Calibri" w:hAnsi="Calibri"/>
          <w:b/>
          <w:sz w:val="24"/>
          <w:szCs w:val="24"/>
        </w:rPr>
        <w:t>sprzętu i aparatury medycznej w ramach projektu: „</w:t>
      </w:r>
      <w:r w:rsidR="00694C89" w:rsidRPr="00775812">
        <w:rPr>
          <w:rFonts w:ascii="Calibri" w:hAnsi="Calibri" w:cs="Calibri"/>
          <w:b/>
          <w:bCs/>
          <w:color w:val="000000"/>
          <w:sz w:val="24"/>
          <w:szCs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00694C89" w:rsidRPr="00775812">
        <w:rPr>
          <w:rFonts w:ascii="Calibri" w:hAnsi="Calibri"/>
          <w:b/>
          <w:sz w:val="24"/>
          <w:szCs w:val="24"/>
        </w:rPr>
        <w:t>”</w:t>
      </w:r>
      <w:r w:rsidR="00694C89" w:rsidRPr="00775812">
        <w:rPr>
          <w:rFonts w:asciiTheme="minorHAnsi" w:hAnsiTheme="minorHAnsi"/>
          <w:b/>
          <w:sz w:val="24"/>
          <w:szCs w:val="24"/>
        </w:rPr>
        <w:t>.</w:t>
      </w:r>
      <w:r w:rsidRPr="00366FD3">
        <w:rPr>
          <w:rFonts w:asciiTheme="minorHAnsi" w:hAnsiTheme="minorHAnsi"/>
          <w:sz w:val="24"/>
          <w:szCs w:val="24"/>
        </w:rPr>
        <w:t xml:space="preserve"> szczegółowo ok</w:t>
      </w:r>
      <w:r w:rsidR="004657F6">
        <w:rPr>
          <w:rFonts w:asciiTheme="minorHAnsi" w:hAnsiTheme="minorHAnsi"/>
          <w:sz w:val="24"/>
          <w:szCs w:val="24"/>
        </w:rPr>
        <w:t>reślonych w załączniku nr 2 i 3</w:t>
      </w:r>
      <w:r w:rsidRPr="00366FD3">
        <w:rPr>
          <w:rFonts w:asciiTheme="minorHAnsi" w:hAnsiTheme="minorHAnsi"/>
          <w:sz w:val="24"/>
          <w:szCs w:val="24"/>
        </w:rPr>
        <w:t xml:space="preserve"> do </w:t>
      </w:r>
      <w:proofErr w:type="spellStart"/>
      <w:r w:rsidRPr="00366FD3">
        <w:rPr>
          <w:rFonts w:asciiTheme="minorHAnsi" w:hAnsiTheme="minorHAnsi"/>
          <w:sz w:val="24"/>
          <w:szCs w:val="24"/>
        </w:rPr>
        <w:t>siwz</w:t>
      </w:r>
      <w:proofErr w:type="spellEnd"/>
      <w:r w:rsidRPr="00366FD3">
        <w:rPr>
          <w:rFonts w:asciiTheme="minorHAnsi" w:hAnsiTheme="minorHAnsi"/>
          <w:sz w:val="24"/>
          <w:szCs w:val="24"/>
        </w:rPr>
        <w:t>.</w:t>
      </w:r>
    </w:p>
    <w:p w:rsidR="003A1CE5" w:rsidRPr="003A1CE5" w:rsidRDefault="003A1CE5" w:rsidP="003A1CE5">
      <w:pPr>
        <w:jc w:val="both"/>
        <w:rPr>
          <w:rFonts w:asciiTheme="minorHAnsi" w:hAnsiTheme="minorHAnsi"/>
          <w:sz w:val="24"/>
          <w:szCs w:val="24"/>
        </w:rPr>
      </w:pPr>
      <w:r w:rsidRPr="003A1CE5">
        <w:rPr>
          <w:rFonts w:asciiTheme="minorHAnsi" w:hAnsiTheme="minorHAnsi"/>
          <w:sz w:val="24"/>
          <w:szCs w:val="24"/>
        </w:rPr>
        <w:t>Kod CPV: 33182100-0</w:t>
      </w:r>
      <w:r>
        <w:rPr>
          <w:rFonts w:asciiTheme="minorHAnsi" w:hAnsiTheme="minorHAnsi"/>
          <w:sz w:val="24"/>
          <w:szCs w:val="24"/>
        </w:rPr>
        <w:t xml:space="preserve">, </w:t>
      </w:r>
      <w:r w:rsidRPr="003A1CE5">
        <w:rPr>
          <w:rFonts w:asciiTheme="minorHAnsi" w:hAnsiTheme="minorHAnsi"/>
          <w:sz w:val="24"/>
          <w:szCs w:val="24"/>
        </w:rPr>
        <w:t>33112200-0</w:t>
      </w:r>
      <w:r>
        <w:rPr>
          <w:rFonts w:asciiTheme="minorHAnsi" w:hAnsiTheme="minorHAnsi"/>
          <w:sz w:val="24"/>
          <w:szCs w:val="24"/>
        </w:rPr>
        <w:t xml:space="preserve">, </w:t>
      </w:r>
      <w:r w:rsidRPr="003A1CE5">
        <w:rPr>
          <w:rFonts w:asciiTheme="minorHAnsi" w:hAnsiTheme="minorHAnsi"/>
          <w:sz w:val="24"/>
          <w:szCs w:val="24"/>
        </w:rPr>
        <w:t>33112340-3</w:t>
      </w:r>
      <w:r>
        <w:rPr>
          <w:rFonts w:asciiTheme="minorHAnsi" w:hAnsiTheme="minorHAnsi"/>
          <w:sz w:val="24"/>
          <w:szCs w:val="24"/>
        </w:rPr>
        <w:t xml:space="preserve">, </w:t>
      </w:r>
      <w:r w:rsidRPr="003A1CE5">
        <w:rPr>
          <w:rFonts w:asciiTheme="minorHAnsi" w:hAnsiTheme="minorHAnsi"/>
          <w:sz w:val="24"/>
          <w:szCs w:val="24"/>
        </w:rPr>
        <w:t>33123210-3</w:t>
      </w:r>
      <w:r>
        <w:rPr>
          <w:rFonts w:asciiTheme="minorHAnsi" w:hAnsiTheme="minorHAnsi"/>
          <w:sz w:val="24"/>
          <w:szCs w:val="24"/>
        </w:rPr>
        <w:t xml:space="preserve">, </w:t>
      </w:r>
      <w:r w:rsidRPr="003A1CE5">
        <w:rPr>
          <w:rFonts w:asciiTheme="minorHAnsi" w:hAnsiTheme="minorHAnsi"/>
          <w:sz w:val="24"/>
          <w:szCs w:val="24"/>
        </w:rPr>
        <w:t>33121500-9</w:t>
      </w:r>
      <w:r>
        <w:rPr>
          <w:rFonts w:asciiTheme="minorHAnsi" w:hAnsiTheme="minorHAnsi"/>
          <w:sz w:val="24"/>
          <w:szCs w:val="24"/>
        </w:rPr>
        <w:t xml:space="preserve">, </w:t>
      </w:r>
      <w:r w:rsidRPr="003A1CE5">
        <w:rPr>
          <w:rFonts w:asciiTheme="minorHAnsi" w:hAnsiTheme="minorHAnsi"/>
          <w:sz w:val="24"/>
          <w:szCs w:val="24"/>
        </w:rPr>
        <w:t>33192130-2</w:t>
      </w:r>
      <w:r>
        <w:rPr>
          <w:rFonts w:asciiTheme="minorHAnsi" w:hAnsiTheme="minorHAnsi"/>
          <w:sz w:val="24"/>
          <w:szCs w:val="24"/>
        </w:rPr>
        <w:t xml:space="preserve">, </w:t>
      </w:r>
      <w:r w:rsidRPr="003A1CE5">
        <w:rPr>
          <w:rFonts w:asciiTheme="minorHAnsi" w:hAnsiTheme="minorHAnsi"/>
          <w:sz w:val="24"/>
          <w:szCs w:val="24"/>
        </w:rPr>
        <w:t>33168100-6</w:t>
      </w:r>
      <w:r>
        <w:rPr>
          <w:rFonts w:asciiTheme="minorHAnsi" w:hAnsiTheme="minorHAnsi"/>
          <w:sz w:val="24"/>
          <w:szCs w:val="24"/>
        </w:rPr>
        <w:t xml:space="preserve">, </w:t>
      </w:r>
      <w:r w:rsidRPr="003A1CE5">
        <w:rPr>
          <w:rFonts w:asciiTheme="minorHAnsi" w:hAnsiTheme="minorHAnsi"/>
          <w:sz w:val="24"/>
          <w:szCs w:val="24"/>
        </w:rPr>
        <w:t>33161000-6</w:t>
      </w:r>
      <w:r>
        <w:rPr>
          <w:rFonts w:asciiTheme="minorHAnsi" w:hAnsiTheme="minorHAnsi"/>
          <w:sz w:val="24"/>
          <w:szCs w:val="24"/>
        </w:rPr>
        <w:t xml:space="preserve">, </w:t>
      </w:r>
      <w:r w:rsidRPr="003A1CE5">
        <w:rPr>
          <w:rFonts w:asciiTheme="minorHAnsi" w:hAnsiTheme="minorHAnsi"/>
          <w:sz w:val="24"/>
          <w:szCs w:val="24"/>
        </w:rPr>
        <w:t>33192230-3</w:t>
      </w:r>
      <w:r>
        <w:rPr>
          <w:rFonts w:asciiTheme="minorHAnsi" w:hAnsiTheme="minorHAnsi"/>
          <w:sz w:val="24"/>
          <w:szCs w:val="24"/>
        </w:rPr>
        <w:t xml:space="preserve">, </w:t>
      </w:r>
      <w:r w:rsidRPr="003A1CE5">
        <w:rPr>
          <w:rFonts w:asciiTheme="minorHAnsi" w:hAnsiTheme="minorHAnsi"/>
          <w:sz w:val="24"/>
          <w:szCs w:val="24"/>
        </w:rPr>
        <w:t>33169100-3</w:t>
      </w:r>
      <w:r>
        <w:rPr>
          <w:rFonts w:asciiTheme="minorHAnsi" w:hAnsiTheme="minorHAnsi"/>
          <w:sz w:val="24"/>
          <w:szCs w:val="24"/>
        </w:rPr>
        <w:t xml:space="preserve">, </w:t>
      </w:r>
      <w:r w:rsidRPr="003A1CE5">
        <w:rPr>
          <w:rFonts w:asciiTheme="minorHAnsi" w:hAnsiTheme="minorHAnsi"/>
          <w:sz w:val="24"/>
          <w:szCs w:val="24"/>
        </w:rPr>
        <w:t>33100000-1</w:t>
      </w:r>
      <w:r>
        <w:rPr>
          <w:rFonts w:asciiTheme="minorHAnsi" w:hAnsiTheme="minorHAnsi"/>
          <w:sz w:val="24"/>
          <w:szCs w:val="24"/>
        </w:rPr>
        <w:t xml:space="preserve">, </w:t>
      </w:r>
      <w:r w:rsidRPr="003A1CE5">
        <w:rPr>
          <w:rFonts w:asciiTheme="minorHAnsi" w:hAnsiTheme="minorHAnsi"/>
          <w:sz w:val="24"/>
          <w:szCs w:val="24"/>
        </w:rPr>
        <w:t>33172100-7</w:t>
      </w:r>
      <w:r>
        <w:rPr>
          <w:rFonts w:asciiTheme="minorHAnsi" w:hAnsiTheme="minorHAnsi"/>
          <w:sz w:val="24"/>
          <w:szCs w:val="24"/>
        </w:rPr>
        <w:t>.</w:t>
      </w:r>
    </w:p>
    <w:p w:rsidR="005817D8" w:rsidRPr="006D4C76" w:rsidRDefault="005817D8" w:rsidP="005817D8">
      <w:pPr>
        <w:pStyle w:val="Tekstpodstawowy21"/>
        <w:widowControl/>
        <w:suppressAutoHyphens w:val="0"/>
        <w:autoSpaceDN w:val="0"/>
        <w:adjustRightInd w:val="0"/>
        <w:ind w:left="426"/>
        <w:jc w:val="both"/>
        <w:rPr>
          <w:rFonts w:asciiTheme="minorHAnsi" w:hAnsiTheme="minorHAnsi" w:cstheme="minorHAnsi"/>
          <w:szCs w:val="24"/>
        </w:rPr>
      </w:pPr>
    </w:p>
    <w:p w:rsidR="005817D8" w:rsidRPr="00366FD3" w:rsidRDefault="005817D8"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66FD3">
        <w:rPr>
          <w:rFonts w:asciiTheme="minorHAnsi" w:hAnsiTheme="minorHAnsi"/>
          <w:szCs w:val="24"/>
        </w:rPr>
        <w:t xml:space="preserve">Przedmiot zamówienia obejmuje </w:t>
      </w:r>
      <w:r w:rsidR="00775812">
        <w:rPr>
          <w:rFonts w:asciiTheme="minorHAnsi" w:hAnsiTheme="minorHAnsi"/>
          <w:b/>
          <w:szCs w:val="24"/>
        </w:rPr>
        <w:t>13</w:t>
      </w:r>
      <w:r w:rsidR="002A29DA">
        <w:rPr>
          <w:rFonts w:asciiTheme="minorHAnsi" w:hAnsiTheme="minorHAnsi"/>
          <w:b/>
          <w:szCs w:val="24"/>
        </w:rPr>
        <w:t xml:space="preserve"> niepodzielnych</w:t>
      </w:r>
      <w:r w:rsidRPr="00366FD3">
        <w:rPr>
          <w:rFonts w:asciiTheme="minorHAnsi" w:hAnsiTheme="minorHAnsi"/>
          <w:b/>
          <w:szCs w:val="24"/>
        </w:rPr>
        <w:t xml:space="preserve"> pakiet</w:t>
      </w:r>
      <w:r w:rsidR="002A29DA">
        <w:rPr>
          <w:rFonts w:asciiTheme="minorHAnsi" w:hAnsiTheme="minorHAnsi"/>
          <w:b/>
          <w:szCs w:val="24"/>
        </w:rPr>
        <w:t>ów</w:t>
      </w:r>
      <w:r w:rsidRPr="00366FD3">
        <w:rPr>
          <w:rFonts w:asciiTheme="minorHAnsi" w:hAnsiTheme="minorHAnsi"/>
          <w:szCs w:val="24"/>
        </w:rPr>
        <w:t>, dla których Zamawiający dopuszcza możliwość składania ofert częściowych, z zast</w:t>
      </w:r>
      <w:r>
        <w:rPr>
          <w:rFonts w:asciiTheme="minorHAnsi" w:hAnsiTheme="minorHAnsi"/>
          <w:szCs w:val="24"/>
        </w:rPr>
        <w:t>rzeżeniem, iż oferta w każdym z </w:t>
      </w:r>
      <w:r w:rsidRPr="00366FD3">
        <w:rPr>
          <w:rFonts w:asciiTheme="minorHAnsi" w:hAnsiTheme="minorHAnsi"/>
          <w:szCs w:val="24"/>
        </w:rPr>
        <w:t>pakietów winna być pełna i powinna spełniać sz</w:t>
      </w:r>
      <w:r w:rsidR="003D6E07">
        <w:rPr>
          <w:rFonts w:asciiTheme="minorHAnsi" w:hAnsiTheme="minorHAnsi"/>
          <w:szCs w:val="24"/>
        </w:rPr>
        <w:t>czegółowe wymagania określone w </w:t>
      </w:r>
      <w:r w:rsidRPr="00366FD3">
        <w:rPr>
          <w:rFonts w:asciiTheme="minorHAnsi" w:hAnsiTheme="minorHAnsi"/>
          <w:szCs w:val="24"/>
        </w:rPr>
        <w:t xml:space="preserve">formularzach cenowych, stanowiących załącznik nr 2 do </w:t>
      </w:r>
      <w:proofErr w:type="spellStart"/>
      <w:r w:rsidRPr="00366FD3">
        <w:rPr>
          <w:rFonts w:asciiTheme="minorHAnsi" w:hAnsiTheme="minorHAnsi"/>
          <w:szCs w:val="24"/>
        </w:rPr>
        <w:t>siwz</w:t>
      </w:r>
      <w:proofErr w:type="spellEnd"/>
      <w:r w:rsidRPr="00366FD3">
        <w:rPr>
          <w:rFonts w:asciiTheme="minorHAnsi" w:hAnsiTheme="minorHAnsi"/>
          <w:szCs w:val="24"/>
        </w:rPr>
        <w:t xml:space="preserve">, formularzu właściwości </w:t>
      </w:r>
      <w:proofErr w:type="spellStart"/>
      <w:r w:rsidRPr="00366FD3">
        <w:rPr>
          <w:rFonts w:asciiTheme="minorHAnsi" w:hAnsiTheme="minorHAnsi"/>
          <w:szCs w:val="24"/>
        </w:rPr>
        <w:t>techniczno</w:t>
      </w:r>
      <w:proofErr w:type="spellEnd"/>
      <w:r w:rsidRPr="00366FD3">
        <w:rPr>
          <w:rFonts w:asciiTheme="minorHAnsi" w:hAnsiTheme="minorHAnsi"/>
          <w:szCs w:val="24"/>
        </w:rPr>
        <w:t xml:space="preserve"> – użytkowych stanowiącym załącznik nr 3 do</w:t>
      </w:r>
      <w:r w:rsidR="00470790">
        <w:rPr>
          <w:rFonts w:asciiTheme="minorHAnsi" w:hAnsiTheme="minorHAnsi"/>
          <w:szCs w:val="24"/>
        </w:rPr>
        <w:t xml:space="preserve"> </w:t>
      </w:r>
      <w:proofErr w:type="spellStart"/>
      <w:r w:rsidR="00470790">
        <w:rPr>
          <w:rFonts w:asciiTheme="minorHAnsi" w:hAnsiTheme="minorHAnsi"/>
          <w:szCs w:val="24"/>
        </w:rPr>
        <w:t>siwz</w:t>
      </w:r>
      <w:proofErr w:type="spellEnd"/>
      <w:r w:rsidR="00470790">
        <w:rPr>
          <w:rFonts w:asciiTheme="minorHAnsi" w:hAnsiTheme="minorHAnsi"/>
          <w:szCs w:val="24"/>
        </w:rPr>
        <w:t xml:space="preserve"> jak i wymagania zawarte w </w:t>
      </w:r>
      <w:r w:rsidRPr="00366FD3">
        <w:rPr>
          <w:rFonts w:asciiTheme="minorHAnsi" w:hAnsiTheme="minorHAnsi"/>
          <w:szCs w:val="24"/>
        </w:rPr>
        <w:t>rozdziale III niniejszej specyfikacji.</w:t>
      </w:r>
    </w:p>
    <w:p w:rsidR="005817D8" w:rsidRPr="00351F6F" w:rsidRDefault="005817D8" w:rsidP="00EE58A1">
      <w:pPr>
        <w:pStyle w:val="Tekstpodstawowy21"/>
        <w:widowControl/>
        <w:numPr>
          <w:ilvl w:val="1"/>
          <w:numId w:val="15"/>
        </w:numPr>
        <w:suppressAutoHyphens w:val="0"/>
        <w:autoSpaceDN w:val="0"/>
        <w:adjustRightInd w:val="0"/>
        <w:ind w:left="420" w:hanging="420"/>
        <w:jc w:val="both"/>
        <w:rPr>
          <w:rFonts w:asciiTheme="minorHAnsi" w:hAnsiTheme="minorHAnsi"/>
          <w:szCs w:val="24"/>
        </w:rPr>
      </w:pPr>
      <w:r w:rsidRPr="00366FD3">
        <w:rPr>
          <w:rFonts w:asciiTheme="minorHAnsi" w:hAnsiTheme="minorHAnsi"/>
          <w:szCs w:val="24"/>
        </w:rPr>
        <w:t>Oferowany sprzęt stanowiący przedmiot zamówienia winien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20 maja 2010 r. o wyrobach medycznych (</w:t>
      </w:r>
      <w:proofErr w:type="spellStart"/>
      <w:r w:rsidR="00351F6F">
        <w:rPr>
          <w:rFonts w:asciiTheme="minorHAnsi" w:hAnsiTheme="minorHAnsi"/>
          <w:szCs w:val="24"/>
        </w:rPr>
        <w:t>t.j</w:t>
      </w:r>
      <w:proofErr w:type="spellEnd"/>
      <w:r w:rsidR="00351F6F">
        <w:rPr>
          <w:rFonts w:asciiTheme="minorHAnsi" w:hAnsiTheme="minorHAnsi"/>
          <w:szCs w:val="24"/>
        </w:rPr>
        <w:t xml:space="preserve">. </w:t>
      </w:r>
      <w:r w:rsidR="00A5187D" w:rsidRPr="00ED153F">
        <w:rPr>
          <w:rFonts w:ascii="Calibri" w:hAnsi="Calibri" w:cs="Courier New"/>
          <w:szCs w:val="24"/>
        </w:rPr>
        <w:t>Dz. U. z 20</w:t>
      </w:r>
      <w:r w:rsidR="00A5187D">
        <w:rPr>
          <w:rFonts w:ascii="Calibri" w:hAnsi="Calibri" w:cs="Courier New"/>
          <w:szCs w:val="24"/>
        </w:rPr>
        <w:t>20</w:t>
      </w:r>
      <w:r w:rsidR="00A5187D" w:rsidRPr="00ED153F">
        <w:rPr>
          <w:rFonts w:ascii="Calibri" w:hAnsi="Calibri" w:cs="Courier New"/>
          <w:szCs w:val="24"/>
        </w:rPr>
        <w:t>r.</w:t>
      </w:r>
      <w:r w:rsidR="00A5187D">
        <w:rPr>
          <w:rFonts w:ascii="Calibri" w:hAnsi="Calibri" w:cs="Courier New"/>
          <w:szCs w:val="24"/>
        </w:rPr>
        <w:t>,</w:t>
      </w:r>
      <w:r w:rsidR="00A5187D" w:rsidRPr="00ED153F">
        <w:rPr>
          <w:rFonts w:ascii="Calibri" w:hAnsi="Calibri" w:cs="Courier New"/>
          <w:szCs w:val="24"/>
        </w:rPr>
        <w:t xml:space="preserve"> poz. </w:t>
      </w:r>
      <w:r w:rsidR="00A5187D">
        <w:rPr>
          <w:rFonts w:ascii="Calibri" w:hAnsi="Calibri" w:cs="Courier New"/>
          <w:szCs w:val="24"/>
        </w:rPr>
        <w:t>186</w:t>
      </w:r>
      <w:r w:rsidRPr="00351F6F">
        <w:rPr>
          <w:rFonts w:asciiTheme="minorHAnsi" w:hAnsiTheme="minorHAnsi"/>
          <w:szCs w:val="24"/>
        </w:rPr>
        <w:t>)</w:t>
      </w:r>
      <w:r w:rsidR="00351F6F" w:rsidRPr="00351F6F">
        <w:rPr>
          <w:rFonts w:asciiTheme="minorHAnsi" w:hAnsiTheme="minorHAnsi"/>
          <w:szCs w:val="24"/>
        </w:rPr>
        <w:t xml:space="preserve"> - </w:t>
      </w:r>
      <w:r w:rsidR="00351F6F" w:rsidRPr="00351F6F">
        <w:rPr>
          <w:rFonts w:ascii="Calibri" w:hAnsi="Calibri" w:cs="Calibri"/>
          <w:sz w:val="22"/>
          <w:szCs w:val="22"/>
        </w:rPr>
        <w:t>dotyczy tylko wyrobów medycznych</w:t>
      </w:r>
      <w:r w:rsidRPr="00351F6F">
        <w:rPr>
          <w:rFonts w:asciiTheme="minorHAnsi" w:hAnsiTheme="minorHAnsi"/>
          <w:szCs w:val="24"/>
        </w:rPr>
        <w:t>.</w:t>
      </w:r>
    </w:p>
    <w:p w:rsidR="005817D8" w:rsidRPr="00366FD3" w:rsidRDefault="005817D8"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66FD3">
        <w:rPr>
          <w:rFonts w:asciiTheme="minorHAnsi" w:hAnsiTheme="minorHAnsi"/>
          <w:szCs w:val="24"/>
        </w:rPr>
        <w:t>Urządzenia stanowiące przedmiot zamówienia muszą posiadać znak CE, zgodnie z art. 8 ustawy z 30 sierpnia 2002r. system oceny zgodności (</w:t>
      </w:r>
      <w:proofErr w:type="spellStart"/>
      <w:r w:rsidRPr="00366FD3">
        <w:rPr>
          <w:rFonts w:asciiTheme="minorHAnsi" w:hAnsiTheme="minorHAnsi"/>
          <w:szCs w:val="24"/>
        </w:rPr>
        <w:t>t.j</w:t>
      </w:r>
      <w:proofErr w:type="spellEnd"/>
      <w:r w:rsidRPr="00366FD3">
        <w:rPr>
          <w:rFonts w:asciiTheme="minorHAnsi" w:hAnsiTheme="minorHAnsi"/>
          <w:szCs w:val="24"/>
        </w:rPr>
        <w:t>. Dz. U. z 201</w:t>
      </w:r>
      <w:r w:rsidR="00482F4D">
        <w:rPr>
          <w:rFonts w:asciiTheme="minorHAnsi" w:hAnsiTheme="minorHAnsi"/>
          <w:szCs w:val="24"/>
        </w:rPr>
        <w:t>9</w:t>
      </w:r>
      <w:r w:rsidRPr="00366FD3">
        <w:rPr>
          <w:rFonts w:asciiTheme="minorHAnsi" w:hAnsiTheme="minorHAnsi"/>
          <w:szCs w:val="24"/>
        </w:rPr>
        <w:t>r.</w:t>
      </w:r>
      <w:r w:rsidR="00482F4D">
        <w:rPr>
          <w:rFonts w:asciiTheme="minorHAnsi" w:hAnsiTheme="minorHAnsi"/>
          <w:szCs w:val="24"/>
        </w:rPr>
        <w:t>, poz. 155</w:t>
      </w:r>
      <w:r w:rsidRPr="00366FD3">
        <w:rPr>
          <w:rFonts w:asciiTheme="minorHAnsi" w:hAnsiTheme="minorHAnsi"/>
          <w:szCs w:val="24"/>
        </w:rPr>
        <w:t>).</w:t>
      </w:r>
    </w:p>
    <w:p w:rsidR="005817D8" w:rsidRPr="00366FD3" w:rsidRDefault="005817D8"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66FD3">
        <w:rPr>
          <w:rFonts w:asciiTheme="minorHAnsi" w:hAnsiTheme="minorHAnsi"/>
          <w:szCs w:val="24"/>
        </w:rPr>
        <w:t>Sprzęt stanowiący przedmiot zamówienia nie może wywierać wpływu na działanie innych urządzeń, szczególnie służących udzielaniu świadczeń zdrowotnych.</w:t>
      </w:r>
    </w:p>
    <w:p w:rsidR="005817D8" w:rsidRPr="003A1CE5" w:rsidRDefault="005817D8"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66FD3">
        <w:rPr>
          <w:rFonts w:asciiTheme="minorHAnsi" w:hAnsiTheme="minorHAnsi"/>
          <w:szCs w:val="24"/>
        </w:rPr>
        <w:t xml:space="preserve">Wymagania odnośnie przeglądów technicznych, gwarancji oraz serwisu pogwarancyjnego </w:t>
      </w:r>
      <w:r w:rsidRPr="003A1CE5">
        <w:rPr>
          <w:rFonts w:asciiTheme="minorHAnsi" w:hAnsiTheme="minorHAnsi"/>
          <w:szCs w:val="24"/>
        </w:rPr>
        <w:t>zawarto we wzorze karty gwarancyjnej stanowiącym załącznik nr 7 do SIWZ.</w:t>
      </w:r>
    </w:p>
    <w:p w:rsidR="005817D8" w:rsidRPr="003A1CE5" w:rsidRDefault="005817D8"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A1CE5">
        <w:rPr>
          <w:rFonts w:asciiTheme="minorHAnsi" w:hAnsiTheme="minorHAnsi"/>
          <w:szCs w:val="24"/>
        </w:rPr>
        <w:t>Wykonawca jest zobowiązany do przeszkolenia, wskazanego przez Zamawiającego personelu w zakresie obsługi towaru w następującym zakresie: szkol</w:t>
      </w:r>
      <w:r w:rsidR="00351F6F" w:rsidRPr="003A1CE5">
        <w:rPr>
          <w:rFonts w:asciiTheme="minorHAnsi" w:hAnsiTheme="minorHAnsi"/>
          <w:szCs w:val="24"/>
        </w:rPr>
        <w:t>enie z obsługi towaru dla min. 8</w:t>
      </w:r>
      <w:r w:rsidRPr="003A1CE5">
        <w:rPr>
          <w:rFonts w:asciiTheme="minorHAnsi" w:hAnsiTheme="minorHAnsi"/>
          <w:szCs w:val="24"/>
        </w:rPr>
        <w:t xml:space="preserve"> osób. Szkolenie zakończy się sprawdzianem jego skuteczności. Przeprowadzenie szkolenia zostanie potwierdzone protokołem podpisanym przez strony.</w:t>
      </w:r>
    </w:p>
    <w:p w:rsidR="00C90205" w:rsidRPr="003A1CE5" w:rsidRDefault="00351F6F"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A1CE5">
        <w:rPr>
          <w:rFonts w:ascii="Calibri" w:hAnsi="Calibri" w:cs="Arial"/>
          <w:bCs/>
          <w:szCs w:val="24"/>
        </w:rPr>
        <w:t>Wykonawca, w trakcie realizacji umowy, zobowiązany jest do przedłożenia Zamawiającemu</w:t>
      </w:r>
      <w:r w:rsidRPr="003A1CE5">
        <w:rPr>
          <w:rFonts w:ascii="Calibri" w:hAnsi="Calibri" w:cs="Arial"/>
          <w:b/>
          <w:bCs/>
          <w:szCs w:val="24"/>
        </w:rPr>
        <w:t xml:space="preserve"> na każde jego wezwanie</w:t>
      </w:r>
      <w:r w:rsidRPr="003A1CE5">
        <w:rPr>
          <w:rFonts w:ascii="Calibri" w:hAnsi="Calibri" w:cs="Arial"/>
          <w:bCs/>
          <w:szCs w:val="24"/>
        </w:rPr>
        <w:t xml:space="preserve"> </w:t>
      </w:r>
      <w:r w:rsidRPr="003A1CE5">
        <w:rPr>
          <w:rFonts w:ascii="Calibri" w:hAnsi="Calibri" w:cs="Arial"/>
          <w:szCs w:val="24"/>
        </w:rPr>
        <w:t>atestów, świadectw rejestracji i innych dokumentów dotyczących przedmiotu zamówienia, zgodnie z postanowieniami ustawy z dnia 20 maja 2010r. o wyrobach medycznych (</w:t>
      </w:r>
      <w:proofErr w:type="spellStart"/>
      <w:r w:rsidRPr="003A1CE5">
        <w:rPr>
          <w:rFonts w:asciiTheme="minorHAnsi" w:hAnsiTheme="minorHAnsi"/>
          <w:szCs w:val="24"/>
        </w:rPr>
        <w:t>t.j</w:t>
      </w:r>
      <w:proofErr w:type="spellEnd"/>
      <w:r w:rsidRPr="003A1CE5">
        <w:rPr>
          <w:rFonts w:asciiTheme="minorHAnsi" w:hAnsiTheme="minorHAnsi"/>
          <w:szCs w:val="24"/>
        </w:rPr>
        <w:t xml:space="preserve">. </w:t>
      </w:r>
      <w:r w:rsidRPr="003A1CE5">
        <w:rPr>
          <w:rFonts w:ascii="Calibri" w:hAnsi="Calibri" w:cs="Courier New"/>
          <w:szCs w:val="24"/>
        </w:rPr>
        <w:t>Dz. U. z 2020r., poz. 186</w:t>
      </w:r>
      <w:r w:rsidRPr="003A1CE5">
        <w:rPr>
          <w:rFonts w:ascii="Calibri" w:hAnsi="Calibri" w:cs="Arial"/>
          <w:szCs w:val="24"/>
        </w:rPr>
        <w:t>).</w:t>
      </w:r>
    </w:p>
    <w:p w:rsidR="00C90205" w:rsidRPr="000723F8" w:rsidRDefault="00C90205" w:rsidP="00EE58A1">
      <w:pPr>
        <w:pStyle w:val="Tekstpodstawowy21"/>
        <w:widowControl/>
        <w:numPr>
          <w:ilvl w:val="1"/>
          <w:numId w:val="15"/>
        </w:numPr>
        <w:suppressAutoHyphens w:val="0"/>
        <w:autoSpaceDN w:val="0"/>
        <w:adjustRightInd w:val="0"/>
        <w:jc w:val="both"/>
        <w:rPr>
          <w:rFonts w:asciiTheme="minorHAnsi" w:hAnsiTheme="minorHAnsi"/>
          <w:szCs w:val="24"/>
        </w:rPr>
      </w:pPr>
      <w:r w:rsidRPr="003A1CE5">
        <w:rPr>
          <w:rFonts w:asciiTheme="minorHAnsi" w:hAnsiTheme="minorHAnsi"/>
          <w:szCs w:val="24"/>
        </w:rPr>
        <w:t>Jeżeli zostanie złożona oferta, której wybór prowadziłby do powstania u Zamawiającego obowiązku podatkowego zgodnie z przepisami o podatku</w:t>
      </w:r>
      <w:r w:rsidRPr="00ED240D">
        <w:rPr>
          <w:rFonts w:asciiTheme="minorHAnsi" w:hAnsiTheme="minorHAnsi"/>
          <w:szCs w:val="24"/>
        </w:rPr>
        <w:t xml:space="preserve">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w:t>
      </w:r>
      <w:r w:rsidRPr="00ED240D">
        <w:rPr>
          <w:rFonts w:asciiTheme="minorHAnsi" w:hAnsiTheme="minorHAnsi"/>
          <w:szCs w:val="24"/>
        </w:rPr>
        <w:lastRenderedPageBreak/>
        <w:t xml:space="preserve">do powstania u Zamawiającego obowiązku podatkowego, wskazując nazwę (rodzaj) </w:t>
      </w:r>
      <w:r w:rsidRPr="000723F8">
        <w:rPr>
          <w:rFonts w:asciiTheme="minorHAnsi" w:hAnsiTheme="minorHAnsi"/>
          <w:szCs w:val="24"/>
        </w:rPr>
        <w:t>towaru lub usługi, których dostawa lub świadczenie będzie prowadzić do jego powstania, oraz wskazując ich wartość bez kwoty podatku.</w:t>
      </w:r>
    </w:p>
    <w:p w:rsidR="00C90205" w:rsidRPr="000723F8" w:rsidRDefault="00C90205" w:rsidP="00EE58A1">
      <w:pPr>
        <w:pStyle w:val="Tekstpodstawowy21"/>
        <w:widowControl/>
        <w:numPr>
          <w:ilvl w:val="1"/>
          <w:numId w:val="15"/>
        </w:numPr>
        <w:suppressAutoHyphens w:val="0"/>
        <w:autoSpaceDN w:val="0"/>
        <w:adjustRightInd w:val="0"/>
        <w:jc w:val="both"/>
        <w:rPr>
          <w:rFonts w:asciiTheme="minorHAnsi" w:hAnsiTheme="minorHAnsi"/>
          <w:szCs w:val="24"/>
        </w:rPr>
      </w:pPr>
      <w:r w:rsidRPr="000723F8">
        <w:rPr>
          <w:rFonts w:ascii="Calibri" w:hAnsi="Calibri"/>
          <w:szCs w:val="24"/>
        </w:rPr>
        <w:t>Wszędzie tam, gdzie w SIWZ i jej załącznikach zostały wskazane znaki towarowe, patenty, normy oraz pochodzenie urządzeń i materiałów należy je traktować jako propozycje projektanta. Zamawiający dopuszcza zastosowanie równoważnych materiałów i urządzeń w stosunku do opisanych w SIWZ z zachowaniem tych samych lub lepszych standardów technicznych, technologicznych i jakościowych. Ponadto zamienne materiały lub urządzenia przyjęte do wyceny:</w:t>
      </w:r>
    </w:p>
    <w:p w:rsidR="00C90205" w:rsidRPr="000723F8" w:rsidRDefault="00C90205" w:rsidP="00E97876">
      <w:pPr>
        <w:pStyle w:val="Standard"/>
        <w:widowControl w:val="0"/>
        <w:numPr>
          <w:ilvl w:val="0"/>
          <w:numId w:val="73"/>
        </w:numPr>
        <w:tabs>
          <w:tab w:val="clear" w:pos="1440"/>
        </w:tabs>
        <w:suppressAutoHyphens/>
        <w:autoSpaceDN/>
        <w:adjustRightInd/>
        <w:ind w:left="709"/>
        <w:rPr>
          <w:rFonts w:ascii="Calibri" w:hAnsi="Calibri" w:cs="Arial"/>
          <w:sz w:val="24"/>
        </w:rPr>
      </w:pPr>
      <w:r w:rsidRPr="000723F8">
        <w:rPr>
          <w:rFonts w:ascii="Calibri" w:hAnsi="Calibri" w:cs="Arial"/>
          <w:sz w:val="24"/>
        </w:rPr>
        <w:t>winny spełniać funkcje, jakiej maja służyć,</w:t>
      </w:r>
    </w:p>
    <w:p w:rsidR="00C90205" w:rsidRPr="000723F8" w:rsidRDefault="00C90205" w:rsidP="00E97876">
      <w:pPr>
        <w:pStyle w:val="Standard"/>
        <w:widowControl w:val="0"/>
        <w:numPr>
          <w:ilvl w:val="0"/>
          <w:numId w:val="73"/>
        </w:numPr>
        <w:suppressAutoHyphens/>
        <w:autoSpaceDN/>
        <w:adjustRightInd/>
        <w:ind w:left="709"/>
        <w:rPr>
          <w:rFonts w:ascii="Calibri" w:hAnsi="Calibri" w:cs="Arial"/>
          <w:sz w:val="24"/>
        </w:rPr>
      </w:pPr>
      <w:r w:rsidRPr="000723F8">
        <w:rPr>
          <w:rFonts w:ascii="Calibri" w:hAnsi="Calibri" w:cs="Arial"/>
          <w:sz w:val="24"/>
        </w:rPr>
        <w:t>winny być kompatybilne z pozostałymi urządzeniami, aby zespół urządzeń dawał zamierzony efekt opisany w SIWZ,</w:t>
      </w:r>
    </w:p>
    <w:p w:rsidR="00C90205" w:rsidRPr="000723F8" w:rsidRDefault="00C90205" w:rsidP="00E97876">
      <w:pPr>
        <w:pStyle w:val="Standard"/>
        <w:widowControl w:val="0"/>
        <w:numPr>
          <w:ilvl w:val="0"/>
          <w:numId w:val="73"/>
        </w:numPr>
        <w:suppressAutoHyphens/>
        <w:autoSpaceDN/>
        <w:adjustRightInd/>
        <w:ind w:left="709"/>
        <w:rPr>
          <w:rFonts w:ascii="Calibri" w:hAnsi="Calibri" w:cs="Arial"/>
          <w:sz w:val="24"/>
        </w:rPr>
      </w:pPr>
      <w:r w:rsidRPr="000723F8">
        <w:rPr>
          <w:rFonts w:ascii="Calibri" w:hAnsi="Calibri" w:cs="Arial"/>
          <w:sz w:val="24"/>
        </w:rPr>
        <w:t>nie mogą wpływać na zmianę rodzaju i zakresu dostaw.</w:t>
      </w:r>
    </w:p>
    <w:p w:rsidR="005817D8" w:rsidRPr="00366FD3" w:rsidRDefault="005817D8" w:rsidP="00EE58A1">
      <w:pPr>
        <w:pStyle w:val="Tekstpodstawowy21"/>
        <w:widowControl/>
        <w:numPr>
          <w:ilvl w:val="1"/>
          <w:numId w:val="15"/>
        </w:numPr>
        <w:tabs>
          <w:tab w:val="left" w:pos="426"/>
        </w:tabs>
        <w:suppressAutoHyphens w:val="0"/>
        <w:autoSpaceDN w:val="0"/>
        <w:adjustRightInd w:val="0"/>
        <w:jc w:val="both"/>
        <w:rPr>
          <w:rFonts w:asciiTheme="minorHAnsi" w:hAnsiTheme="minorHAnsi"/>
          <w:szCs w:val="24"/>
        </w:rPr>
      </w:pPr>
      <w:r w:rsidRPr="00366FD3">
        <w:rPr>
          <w:rFonts w:asciiTheme="minorHAnsi" w:hAnsiTheme="minorHAnsi"/>
          <w:szCs w:val="24"/>
        </w:rPr>
        <w:t>Zamawiający dopuszcza składanie ofert częściowych na każdy z n/w pakietów:</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sidRPr="00366FD3">
        <w:rPr>
          <w:rFonts w:asciiTheme="minorHAnsi" w:hAnsiTheme="minorHAnsi"/>
          <w:b/>
          <w:szCs w:val="24"/>
        </w:rPr>
        <w:t>pakiet nr 1</w:t>
      </w:r>
      <w:r w:rsidRPr="00366FD3">
        <w:rPr>
          <w:rFonts w:asciiTheme="minorHAnsi" w:hAnsiTheme="minorHAnsi"/>
          <w:szCs w:val="24"/>
        </w:rPr>
        <w:t xml:space="preserve"> - zakup i dostawa </w:t>
      </w:r>
      <w:r w:rsidR="00A5187D">
        <w:rPr>
          <w:rFonts w:asciiTheme="minorHAnsi" w:hAnsiTheme="minorHAnsi"/>
          <w:szCs w:val="24"/>
        </w:rPr>
        <w:t>d</w:t>
      </w:r>
      <w:r w:rsidR="00A5187D" w:rsidRPr="00A5187D">
        <w:rPr>
          <w:rFonts w:asciiTheme="minorHAnsi" w:hAnsiTheme="minorHAnsi"/>
          <w:szCs w:val="24"/>
        </w:rPr>
        <w:t>efibrylator</w:t>
      </w:r>
      <w:r w:rsidR="00A5187D">
        <w:rPr>
          <w:rFonts w:asciiTheme="minorHAnsi" w:hAnsiTheme="minorHAnsi"/>
          <w:szCs w:val="24"/>
        </w:rPr>
        <w:t xml:space="preserve">a dwufazowego (1 </w:t>
      </w:r>
      <w:proofErr w:type="spellStart"/>
      <w:r>
        <w:rPr>
          <w:rFonts w:asciiTheme="minorHAnsi" w:hAnsiTheme="minorHAnsi"/>
          <w:szCs w:val="24"/>
        </w:rPr>
        <w:t>kpl</w:t>
      </w:r>
      <w:proofErr w:type="spellEnd"/>
      <w:r>
        <w:rPr>
          <w:rFonts w:asciiTheme="minorHAnsi" w:hAnsiTheme="minorHAnsi"/>
          <w:szCs w:val="24"/>
        </w:rPr>
        <w:t>.)</w:t>
      </w:r>
      <w:r w:rsidRPr="00366FD3">
        <w:rPr>
          <w:rFonts w:asciiTheme="minorHAnsi" w:hAnsiTheme="minorHAnsi"/>
          <w:szCs w:val="24"/>
        </w:rPr>
        <w:t>,</w:t>
      </w:r>
    </w:p>
    <w:p w:rsidR="005817D8" w:rsidRDefault="005817D8" w:rsidP="00E97535">
      <w:pPr>
        <w:pStyle w:val="Tekstpodstawowy21"/>
        <w:widowControl/>
        <w:suppressAutoHyphens w:val="0"/>
        <w:autoSpaceDN w:val="0"/>
        <w:adjustRightInd w:val="0"/>
        <w:ind w:left="1560" w:hanging="1276"/>
        <w:rPr>
          <w:rFonts w:asciiTheme="minorHAnsi" w:hAnsiTheme="minorHAnsi"/>
          <w:szCs w:val="24"/>
        </w:rPr>
      </w:pPr>
      <w:r w:rsidRPr="00366FD3">
        <w:rPr>
          <w:rFonts w:asciiTheme="minorHAnsi" w:hAnsiTheme="minorHAnsi"/>
          <w:b/>
          <w:szCs w:val="24"/>
        </w:rPr>
        <w:t>pakiet nr 2</w:t>
      </w:r>
      <w:r w:rsidRPr="00366FD3">
        <w:rPr>
          <w:rFonts w:asciiTheme="minorHAnsi" w:hAnsiTheme="minorHAnsi"/>
          <w:szCs w:val="24"/>
        </w:rPr>
        <w:t xml:space="preserve"> - zakup i dostawa </w:t>
      </w:r>
      <w:r w:rsidR="00A5187D">
        <w:rPr>
          <w:rFonts w:asciiTheme="minorHAnsi" w:hAnsiTheme="minorHAnsi"/>
          <w:szCs w:val="24"/>
        </w:rPr>
        <w:t>e</w:t>
      </w:r>
      <w:r w:rsidR="00A5187D" w:rsidRPr="00A5187D">
        <w:rPr>
          <w:rFonts w:asciiTheme="minorHAnsi" w:hAnsiTheme="minorHAnsi"/>
          <w:szCs w:val="24"/>
        </w:rPr>
        <w:t>chokardiograf</w:t>
      </w:r>
      <w:r w:rsidR="00A5187D">
        <w:rPr>
          <w:rFonts w:asciiTheme="minorHAnsi" w:hAnsiTheme="minorHAnsi"/>
          <w:szCs w:val="24"/>
        </w:rPr>
        <w:t>u stacjonarnego oraz aparatu USG przenośnego</w:t>
      </w:r>
      <w:r w:rsidR="00A5187D" w:rsidRPr="00A5187D">
        <w:rPr>
          <w:rFonts w:asciiTheme="minorHAnsi" w:hAnsiTheme="minorHAnsi"/>
          <w:szCs w:val="24"/>
        </w:rPr>
        <w:t xml:space="preserve"> do badań serca i badan naczyniowych </w:t>
      </w:r>
      <w:r w:rsidR="00D37A45">
        <w:rPr>
          <w:rFonts w:asciiTheme="minorHAnsi" w:hAnsiTheme="minorHAnsi"/>
          <w:szCs w:val="24"/>
        </w:rPr>
        <w:t xml:space="preserve">(1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3</w:t>
      </w:r>
      <w:r w:rsidRPr="00366FD3">
        <w:rPr>
          <w:rFonts w:asciiTheme="minorHAnsi" w:hAnsiTheme="minorHAnsi"/>
          <w:szCs w:val="24"/>
        </w:rPr>
        <w:t xml:space="preserve"> - </w:t>
      </w:r>
      <w:r w:rsidRPr="002624BE">
        <w:rPr>
          <w:rFonts w:asciiTheme="minorHAnsi" w:hAnsiTheme="minorHAnsi"/>
          <w:szCs w:val="24"/>
        </w:rPr>
        <w:t xml:space="preserve">zakup i dostawa </w:t>
      </w:r>
      <w:r w:rsidR="00A5187D" w:rsidRPr="002624BE">
        <w:rPr>
          <w:rFonts w:ascii="Calibri" w:hAnsi="Calibri"/>
        </w:rPr>
        <w:t xml:space="preserve">centrali monitorującej współpracującej z kardiomonitorami wraz z kardiomonitorami </w:t>
      </w:r>
      <w:r w:rsidR="002624BE" w:rsidRPr="002624BE">
        <w:rPr>
          <w:rFonts w:ascii="Calibri" w:hAnsi="Calibri"/>
        </w:rPr>
        <w:t xml:space="preserve">(1 </w:t>
      </w:r>
      <w:proofErr w:type="spellStart"/>
      <w:r w:rsidR="002624BE" w:rsidRPr="002624BE">
        <w:rPr>
          <w:rFonts w:ascii="Calibri" w:hAnsi="Calibri"/>
        </w:rPr>
        <w:t>kpl</w:t>
      </w:r>
      <w:proofErr w:type="spellEnd"/>
      <w:r w:rsidR="002624BE" w:rsidRPr="002624BE">
        <w:rPr>
          <w:rFonts w:ascii="Calibri" w:hAnsi="Calibri"/>
        </w:rPr>
        <w:t xml:space="preserve">.) </w:t>
      </w:r>
      <w:r w:rsidR="00A5187D" w:rsidRPr="002624BE">
        <w:rPr>
          <w:rFonts w:ascii="Calibri" w:hAnsi="Calibri"/>
        </w:rPr>
        <w:t>oraz systemem telemetrycznego monitorowania</w:t>
      </w:r>
      <w:r w:rsidR="007E487F" w:rsidRPr="002624BE">
        <w:rPr>
          <w:rFonts w:asciiTheme="minorHAnsi" w:hAnsiTheme="minorHAnsi"/>
          <w:szCs w:val="24"/>
        </w:rPr>
        <w:t xml:space="preserve"> </w:t>
      </w:r>
      <w:r w:rsidR="00A5187D" w:rsidRPr="002624BE">
        <w:rPr>
          <w:rFonts w:asciiTheme="minorHAnsi" w:hAnsiTheme="minorHAnsi"/>
          <w:szCs w:val="24"/>
        </w:rPr>
        <w:t xml:space="preserve">pacjentów </w:t>
      </w:r>
      <w:r w:rsidR="002624BE" w:rsidRPr="002624BE">
        <w:rPr>
          <w:rFonts w:asciiTheme="minorHAnsi" w:hAnsiTheme="minorHAnsi"/>
          <w:szCs w:val="24"/>
        </w:rPr>
        <w:t>(5</w:t>
      </w:r>
      <w:r w:rsidRPr="002624BE">
        <w:rPr>
          <w:rFonts w:asciiTheme="minorHAnsi" w:hAnsiTheme="minorHAnsi"/>
          <w:szCs w:val="24"/>
        </w:rPr>
        <w:t xml:space="preserve"> </w:t>
      </w:r>
      <w:proofErr w:type="spellStart"/>
      <w:r w:rsidRPr="002624BE">
        <w:rPr>
          <w:rFonts w:asciiTheme="minorHAnsi" w:hAnsiTheme="minorHAnsi"/>
          <w:szCs w:val="24"/>
        </w:rPr>
        <w:t>kpl</w:t>
      </w:r>
      <w:proofErr w:type="spellEnd"/>
      <w:r w:rsidRPr="002624BE">
        <w:rPr>
          <w:rFonts w:asciiTheme="minorHAnsi" w:hAnsiTheme="minorHAnsi"/>
          <w:szCs w:val="24"/>
        </w:rPr>
        <w:t>.)</w:t>
      </w:r>
      <w:r w:rsidR="00D37A45" w:rsidRPr="002624BE">
        <w:rPr>
          <w:rFonts w:asciiTheme="minorHAnsi" w:hAnsiTheme="minorHAnsi"/>
          <w:szCs w:val="24"/>
        </w:rPr>
        <w:t>,</w:t>
      </w:r>
    </w:p>
    <w:p w:rsidR="007E487F" w:rsidRDefault="007E487F" w:rsidP="007E487F">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4</w:t>
      </w:r>
      <w:r w:rsidRPr="00366FD3">
        <w:rPr>
          <w:rFonts w:asciiTheme="minorHAnsi" w:hAnsiTheme="minorHAnsi"/>
          <w:szCs w:val="24"/>
        </w:rPr>
        <w:t xml:space="preserve"> - </w:t>
      </w:r>
      <w:r w:rsidR="002A29DA" w:rsidRPr="00366FD3">
        <w:rPr>
          <w:rFonts w:asciiTheme="minorHAnsi" w:hAnsiTheme="minorHAnsi"/>
          <w:szCs w:val="24"/>
        </w:rPr>
        <w:t xml:space="preserve">zakup i dostawa </w:t>
      </w:r>
      <w:r w:rsidR="002624BE">
        <w:rPr>
          <w:rFonts w:asciiTheme="minorHAnsi" w:hAnsiTheme="minorHAnsi"/>
          <w:szCs w:val="24"/>
        </w:rPr>
        <w:t>a</w:t>
      </w:r>
      <w:r w:rsidR="002624BE" w:rsidRPr="002624BE">
        <w:rPr>
          <w:rFonts w:asciiTheme="minorHAnsi" w:hAnsiTheme="minorHAnsi"/>
          <w:szCs w:val="24"/>
        </w:rPr>
        <w:t>parat</w:t>
      </w:r>
      <w:r w:rsidR="002624BE">
        <w:rPr>
          <w:rFonts w:asciiTheme="minorHAnsi" w:hAnsiTheme="minorHAnsi"/>
          <w:szCs w:val="24"/>
        </w:rPr>
        <w:t>u</w:t>
      </w:r>
      <w:r w:rsidR="002624BE" w:rsidRPr="002624BE">
        <w:rPr>
          <w:rFonts w:asciiTheme="minorHAnsi" w:hAnsiTheme="minorHAnsi"/>
          <w:szCs w:val="24"/>
        </w:rPr>
        <w:t xml:space="preserve"> EKG</w:t>
      </w:r>
      <w:r w:rsidR="002624BE">
        <w:rPr>
          <w:rFonts w:asciiTheme="minorHAnsi" w:hAnsiTheme="minorHAnsi"/>
          <w:szCs w:val="24"/>
        </w:rPr>
        <w:t xml:space="preserve"> (1</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CF5947" w:rsidRDefault="00CF5947" w:rsidP="00CF5947">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5</w:t>
      </w:r>
      <w:r w:rsidRPr="00366FD3">
        <w:rPr>
          <w:rFonts w:asciiTheme="minorHAnsi" w:hAnsiTheme="minorHAnsi"/>
          <w:szCs w:val="24"/>
        </w:rPr>
        <w:t xml:space="preserve"> - zakup i dostawa </w:t>
      </w:r>
      <w:r w:rsidR="002624BE">
        <w:rPr>
          <w:rFonts w:asciiTheme="minorHAnsi" w:hAnsiTheme="minorHAnsi"/>
          <w:szCs w:val="24"/>
        </w:rPr>
        <w:t>łóżek</w:t>
      </w:r>
      <w:r w:rsidR="002624BE" w:rsidRPr="002624BE">
        <w:rPr>
          <w:rFonts w:asciiTheme="minorHAnsi" w:hAnsiTheme="minorHAnsi"/>
          <w:szCs w:val="24"/>
        </w:rPr>
        <w:t xml:space="preserve"> intensywnej terapii</w:t>
      </w:r>
      <w:r w:rsidR="002624BE">
        <w:rPr>
          <w:rFonts w:asciiTheme="minorHAnsi" w:hAnsiTheme="minorHAnsi"/>
          <w:szCs w:val="24"/>
        </w:rPr>
        <w:t xml:space="preserve"> (5</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CF5947" w:rsidRDefault="00CF5947" w:rsidP="00CF5947">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6</w:t>
      </w:r>
      <w:r w:rsidRPr="00366FD3">
        <w:rPr>
          <w:rFonts w:asciiTheme="minorHAnsi" w:hAnsiTheme="minorHAnsi"/>
          <w:szCs w:val="24"/>
        </w:rPr>
        <w:t xml:space="preserve"> - zakup i dostawa </w:t>
      </w:r>
      <w:r w:rsidR="002624BE">
        <w:rPr>
          <w:rFonts w:asciiTheme="minorHAnsi" w:hAnsiTheme="minorHAnsi"/>
          <w:szCs w:val="24"/>
        </w:rPr>
        <w:t>z</w:t>
      </w:r>
      <w:r w:rsidR="002624BE" w:rsidRPr="002624BE">
        <w:rPr>
          <w:rFonts w:asciiTheme="minorHAnsi" w:hAnsiTheme="minorHAnsi"/>
          <w:szCs w:val="24"/>
        </w:rPr>
        <w:t>estaw</w:t>
      </w:r>
      <w:r w:rsidR="002624BE">
        <w:rPr>
          <w:rFonts w:asciiTheme="minorHAnsi" w:hAnsiTheme="minorHAnsi"/>
          <w:szCs w:val="24"/>
        </w:rPr>
        <w:t>u</w:t>
      </w:r>
      <w:r w:rsidR="002624BE" w:rsidRPr="002624BE">
        <w:rPr>
          <w:rFonts w:asciiTheme="minorHAnsi" w:hAnsiTheme="minorHAnsi"/>
          <w:szCs w:val="24"/>
        </w:rPr>
        <w:t xml:space="preserve"> EKG do wykonywania prób wysiłkowych</w:t>
      </w:r>
      <w:r>
        <w:rPr>
          <w:rFonts w:asciiTheme="minorHAnsi" w:hAnsiTheme="minorHAnsi"/>
          <w:szCs w:val="24"/>
        </w:rPr>
        <w:t xml:space="preserve"> (</w:t>
      </w:r>
      <w:r w:rsidR="002624BE">
        <w:rPr>
          <w:rFonts w:asciiTheme="minorHAnsi" w:hAnsiTheme="minorHAnsi"/>
          <w:szCs w:val="24"/>
        </w:rPr>
        <w:t>1</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Default="00CF5947"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7</w:t>
      </w:r>
      <w:r w:rsidR="005817D8" w:rsidRPr="00366FD3">
        <w:rPr>
          <w:rFonts w:asciiTheme="minorHAnsi" w:hAnsiTheme="minorHAnsi"/>
          <w:szCs w:val="24"/>
        </w:rPr>
        <w:t xml:space="preserve"> - zakup i dostawa </w:t>
      </w:r>
      <w:r w:rsidR="002624BE">
        <w:rPr>
          <w:rFonts w:asciiTheme="minorHAnsi" w:hAnsiTheme="minorHAnsi"/>
          <w:szCs w:val="24"/>
        </w:rPr>
        <w:t>rejestratorów</w:t>
      </w:r>
      <w:r w:rsidR="002624BE" w:rsidRPr="002624BE">
        <w:rPr>
          <w:rFonts w:asciiTheme="minorHAnsi" w:hAnsiTheme="minorHAnsi"/>
          <w:szCs w:val="24"/>
        </w:rPr>
        <w:t xml:space="preserve"> EKG m</w:t>
      </w:r>
      <w:r w:rsidR="002624BE">
        <w:rPr>
          <w:rFonts w:asciiTheme="minorHAnsi" w:hAnsiTheme="minorHAnsi"/>
          <w:szCs w:val="24"/>
        </w:rPr>
        <w:t xml:space="preserve">etodą </w:t>
      </w:r>
      <w:proofErr w:type="spellStart"/>
      <w:r w:rsidR="002624BE">
        <w:rPr>
          <w:rFonts w:asciiTheme="minorHAnsi" w:hAnsiTheme="minorHAnsi"/>
          <w:szCs w:val="24"/>
        </w:rPr>
        <w:t>Holtera</w:t>
      </w:r>
      <w:proofErr w:type="spellEnd"/>
      <w:r w:rsidR="002624BE">
        <w:rPr>
          <w:rFonts w:asciiTheme="minorHAnsi" w:hAnsiTheme="minorHAnsi"/>
          <w:szCs w:val="24"/>
        </w:rPr>
        <w:t xml:space="preserve"> 12-odprowadzeniowych</w:t>
      </w:r>
      <w:r w:rsidR="002624BE" w:rsidRPr="002624BE">
        <w:rPr>
          <w:rFonts w:asciiTheme="minorHAnsi" w:hAnsiTheme="minorHAnsi"/>
          <w:szCs w:val="24"/>
        </w:rPr>
        <w:t xml:space="preserve"> </w:t>
      </w:r>
      <w:r w:rsidR="002624BE">
        <w:rPr>
          <w:rFonts w:asciiTheme="minorHAnsi" w:hAnsiTheme="minorHAnsi"/>
          <w:szCs w:val="24"/>
        </w:rPr>
        <w:t>(4</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2624BE" w:rsidRDefault="00CF5947" w:rsidP="002624BE">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8</w:t>
      </w:r>
      <w:r w:rsidR="005817D8" w:rsidRPr="00366FD3">
        <w:rPr>
          <w:rFonts w:asciiTheme="minorHAnsi" w:hAnsiTheme="minorHAnsi"/>
          <w:szCs w:val="24"/>
        </w:rPr>
        <w:t xml:space="preserve"> - zakup i dostawa </w:t>
      </w:r>
      <w:r w:rsidR="002624BE">
        <w:rPr>
          <w:rFonts w:asciiTheme="minorHAnsi" w:hAnsiTheme="minorHAnsi"/>
          <w:szCs w:val="24"/>
        </w:rPr>
        <w:t>rejestratorów</w:t>
      </w:r>
      <w:r w:rsidR="002624BE" w:rsidRPr="002624BE">
        <w:rPr>
          <w:rFonts w:asciiTheme="minorHAnsi" w:hAnsiTheme="minorHAnsi"/>
          <w:szCs w:val="24"/>
        </w:rPr>
        <w:t xml:space="preserve"> - </w:t>
      </w:r>
      <w:proofErr w:type="spellStart"/>
      <w:r w:rsidR="002624BE" w:rsidRPr="002624BE">
        <w:rPr>
          <w:rFonts w:asciiTheme="minorHAnsi" w:hAnsiTheme="minorHAnsi"/>
          <w:szCs w:val="24"/>
        </w:rPr>
        <w:t>Holter</w:t>
      </w:r>
      <w:proofErr w:type="spellEnd"/>
      <w:r w:rsidR="002624BE" w:rsidRPr="002624BE">
        <w:rPr>
          <w:rFonts w:asciiTheme="minorHAnsi" w:hAnsiTheme="minorHAnsi"/>
          <w:szCs w:val="24"/>
        </w:rPr>
        <w:t xml:space="preserve"> ciśnienia </w:t>
      </w:r>
      <w:r w:rsidR="002624BE">
        <w:rPr>
          <w:rFonts w:asciiTheme="minorHAnsi" w:hAnsiTheme="minorHAnsi"/>
          <w:szCs w:val="24"/>
        </w:rPr>
        <w:t xml:space="preserve">(4 </w:t>
      </w:r>
      <w:proofErr w:type="spellStart"/>
      <w:r w:rsidR="002624BE">
        <w:rPr>
          <w:rFonts w:asciiTheme="minorHAnsi" w:hAnsiTheme="minorHAnsi"/>
          <w:szCs w:val="24"/>
        </w:rPr>
        <w:t>kpl</w:t>
      </w:r>
      <w:proofErr w:type="spellEnd"/>
      <w:r w:rsidR="002624BE">
        <w:rPr>
          <w:rFonts w:asciiTheme="minorHAnsi" w:hAnsiTheme="minorHAnsi"/>
          <w:szCs w:val="24"/>
        </w:rPr>
        <w:t>.),</w:t>
      </w:r>
    </w:p>
    <w:p w:rsidR="002624BE" w:rsidRPr="002624BE" w:rsidRDefault="002624BE" w:rsidP="002624BE">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9</w:t>
      </w:r>
      <w:r w:rsidRPr="00366FD3">
        <w:rPr>
          <w:rFonts w:asciiTheme="minorHAnsi" w:hAnsiTheme="minorHAnsi"/>
          <w:szCs w:val="24"/>
        </w:rPr>
        <w:t xml:space="preserve"> - zakup i dostawa </w:t>
      </w:r>
      <w:bookmarkStart w:id="0" w:name="_Hlk43465105"/>
      <w:r w:rsidRPr="002624BE">
        <w:rPr>
          <w:rFonts w:ascii="Calibri" w:hAnsi="Calibri"/>
        </w:rPr>
        <w:t>kieszonkowego ultrasonografu z dwoma przetwornikami w jednej sondzie</w:t>
      </w:r>
      <w:bookmarkEnd w:id="0"/>
      <w:r>
        <w:rPr>
          <w:rFonts w:asciiTheme="minorHAnsi" w:hAnsiTheme="minorHAnsi"/>
          <w:szCs w:val="24"/>
        </w:rPr>
        <w:t xml:space="preserve"> (1 </w:t>
      </w:r>
      <w:proofErr w:type="spellStart"/>
      <w:r>
        <w:rPr>
          <w:rFonts w:asciiTheme="minorHAnsi" w:hAnsiTheme="minorHAnsi"/>
          <w:szCs w:val="24"/>
        </w:rPr>
        <w:t>kpl</w:t>
      </w:r>
      <w:proofErr w:type="spellEnd"/>
      <w:r>
        <w:rPr>
          <w:rFonts w:asciiTheme="minorHAnsi" w:hAnsiTheme="minorHAnsi"/>
          <w:szCs w:val="24"/>
        </w:rPr>
        <w:t>.),</w:t>
      </w:r>
    </w:p>
    <w:p w:rsidR="002624BE" w:rsidRPr="00466AA8" w:rsidRDefault="002624BE" w:rsidP="002624BE">
      <w:pPr>
        <w:pStyle w:val="Tekstpodstawowy21"/>
        <w:widowControl/>
        <w:suppressAutoHyphens w:val="0"/>
        <w:autoSpaceDN w:val="0"/>
        <w:adjustRightInd w:val="0"/>
        <w:ind w:left="1560" w:hanging="1276"/>
        <w:jc w:val="both"/>
        <w:rPr>
          <w:rFonts w:asciiTheme="minorHAnsi" w:hAnsiTheme="minorHAnsi" w:cstheme="minorHAnsi"/>
          <w:szCs w:val="24"/>
        </w:rPr>
      </w:pPr>
      <w:r>
        <w:rPr>
          <w:rFonts w:asciiTheme="minorHAnsi" w:hAnsiTheme="minorHAnsi"/>
          <w:b/>
          <w:szCs w:val="24"/>
        </w:rPr>
        <w:t>pakiet nr 10</w:t>
      </w:r>
      <w:r w:rsidRPr="00366FD3">
        <w:rPr>
          <w:rFonts w:asciiTheme="minorHAnsi" w:hAnsiTheme="minorHAnsi"/>
          <w:szCs w:val="24"/>
        </w:rPr>
        <w:t xml:space="preserve"> - </w:t>
      </w:r>
      <w:r w:rsidRPr="00466AA8">
        <w:rPr>
          <w:rFonts w:asciiTheme="minorHAnsi" w:hAnsiTheme="minorHAnsi" w:cstheme="minorHAnsi"/>
          <w:szCs w:val="24"/>
        </w:rPr>
        <w:t xml:space="preserve">zakup i dostawa </w:t>
      </w:r>
      <w:bookmarkStart w:id="1" w:name="_Hlk43457010"/>
      <w:r w:rsidR="00466AA8">
        <w:rPr>
          <w:rFonts w:asciiTheme="minorHAnsi" w:hAnsiTheme="minorHAnsi" w:cstheme="minorHAnsi"/>
          <w:bCs/>
          <w:color w:val="000000"/>
        </w:rPr>
        <w:t>wieży laparoskopowej</w:t>
      </w:r>
      <w:r w:rsidR="00466AA8" w:rsidRPr="00466AA8">
        <w:rPr>
          <w:rFonts w:asciiTheme="minorHAnsi" w:hAnsiTheme="minorHAnsi" w:cstheme="minorHAnsi"/>
          <w:bCs/>
          <w:color w:val="000000"/>
        </w:rPr>
        <w:t xml:space="preserve"> HD z systemem obrazowania w wąskim paśmie światła wraz z narzędziami i elektrokoagulacją</w:t>
      </w:r>
      <w:bookmarkEnd w:id="1"/>
      <w:r w:rsidRPr="00466AA8">
        <w:rPr>
          <w:rFonts w:asciiTheme="minorHAnsi" w:hAnsiTheme="minorHAnsi" w:cstheme="minorHAnsi"/>
          <w:szCs w:val="24"/>
        </w:rPr>
        <w:t xml:space="preserve"> (1 </w:t>
      </w:r>
      <w:proofErr w:type="spellStart"/>
      <w:r w:rsidRPr="00466AA8">
        <w:rPr>
          <w:rFonts w:asciiTheme="minorHAnsi" w:hAnsiTheme="minorHAnsi" w:cstheme="minorHAnsi"/>
          <w:szCs w:val="24"/>
        </w:rPr>
        <w:t>kpl</w:t>
      </w:r>
      <w:proofErr w:type="spellEnd"/>
      <w:r w:rsidRPr="00466AA8">
        <w:rPr>
          <w:rFonts w:asciiTheme="minorHAnsi" w:hAnsiTheme="minorHAnsi" w:cstheme="minorHAnsi"/>
          <w:szCs w:val="24"/>
        </w:rPr>
        <w:t>.).</w:t>
      </w:r>
    </w:p>
    <w:p w:rsidR="002624BE" w:rsidRPr="00466AA8" w:rsidRDefault="002624BE" w:rsidP="002624BE">
      <w:pPr>
        <w:pStyle w:val="Tekstpodstawowy21"/>
        <w:widowControl/>
        <w:suppressAutoHyphens w:val="0"/>
        <w:autoSpaceDN w:val="0"/>
        <w:adjustRightInd w:val="0"/>
        <w:ind w:left="1560" w:hanging="1276"/>
        <w:jc w:val="both"/>
        <w:rPr>
          <w:rFonts w:asciiTheme="minorHAnsi" w:hAnsiTheme="minorHAnsi" w:cstheme="minorHAnsi"/>
          <w:szCs w:val="24"/>
        </w:rPr>
      </w:pPr>
      <w:r w:rsidRPr="00466AA8">
        <w:rPr>
          <w:rFonts w:asciiTheme="minorHAnsi" w:hAnsiTheme="minorHAnsi" w:cstheme="minorHAnsi"/>
          <w:b/>
          <w:szCs w:val="24"/>
        </w:rPr>
        <w:t>pakiet nr 11 -</w:t>
      </w:r>
      <w:r w:rsidRPr="00466AA8">
        <w:rPr>
          <w:rFonts w:asciiTheme="minorHAnsi" w:hAnsiTheme="minorHAnsi" w:cstheme="minorHAnsi"/>
          <w:szCs w:val="24"/>
        </w:rPr>
        <w:t xml:space="preserve"> zakup i dostawa </w:t>
      </w:r>
      <w:r w:rsidR="00466AA8" w:rsidRPr="00466AA8">
        <w:rPr>
          <w:rFonts w:asciiTheme="minorHAnsi" w:hAnsiTheme="minorHAnsi" w:cstheme="minorHAnsi"/>
          <w:szCs w:val="24"/>
        </w:rPr>
        <w:t>z</w:t>
      </w:r>
      <w:r w:rsidR="00466AA8" w:rsidRPr="00466AA8">
        <w:rPr>
          <w:rFonts w:asciiTheme="minorHAnsi" w:hAnsiTheme="minorHAnsi" w:cstheme="minorHAnsi"/>
          <w:bCs/>
          <w:color w:val="000000"/>
        </w:rPr>
        <w:t>estaw</w:t>
      </w:r>
      <w:r w:rsidR="00466AA8">
        <w:rPr>
          <w:rFonts w:asciiTheme="minorHAnsi" w:hAnsiTheme="minorHAnsi" w:cstheme="minorHAnsi"/>
          <w:bCs/>
          <w:color w:val="000000"/>
        </w:rPr>
        <w:t>u</w:t>
      </w:r>
      <w:r w:rsidR="00466AA8" w:rsidRPr="00466AA8">
        <w:rPr>
          <w:rFonts w:asciiTheme="minorHAnsi" w:hAnsiTheme="minorHAnsi" w:cstheme="minorHAnsi"/>
          <w:bCs/>
          <w:color w:val="000000"/>
        </w:rPr>
        <w:t xml:space="preserve"> giętkich </w:t>
      </w:r>
      <w:proofErr w:type="spellStart"/>
      <w:r w:rsidR="00466AA8" w:rsidRPr="00466AA8">
        <w:rPr>
          <w:rFonts w:asciiTheme="minorHAnsi" w:hAnsiTheme="minorHAnsi" w:cstheme="minorHAnsi"/>
          <w:bCs/>
          <w:color w:val="000000"/>
        </w:rPr>
        <w:t>wideoureterorenoskopów</w:t>
      </w:r>
      <w:proofErr w:type="spellEnd"/>
      <w:r w:rsidR="00466AA8" w:rsidRPr="00466AA8">
        <w:rPr>
          <w:rFonts w:asciiTheme="minorHAnsi" w:hAnsiTheme="minorHAnsi" w:cstheme="minorHAnsi"/>
          <w:bCs/>
          <w:color w:val="000000"/>
        </w:rPr>
        <w:t>, giętkiego cystoskopu z torem wizyjnym oraz lasera do zabiegów w zakresie leczenia onkologicznego układu moczowo-płciowego wraz z akcesoriami do kompleksowego przeprowadzania procedur w obrębie górnego i dolnego układu moczowego</w:t>
      </w:r>
      <w:r w:rsidRPr="00466AA8">
        <w:rPr>
          <w:rFonts w:asciiTheme="minorHAnsi" w:hAnsiTheme="minorHAnsi" w:cstheme="minorHAnsi"/>
          <w:szCs w:val="24"/>
        </w:rPr>
        <w:t xml:space="preserve"> (1 </w:t>
      </w:r>
      <w:proofErr w:type="spellStart"/>
      <w:r w:rsidRPr="00466AA8">
        <w:rPr>
          <w:rFonts w:asciiTheme="minorHAnsi" w:hAnsiTheme="minorHAnsi" w:cstheme="minorHAnsi"/>
          <w:szCs w:val="24"/>
        </w:rPr>
        <w:t>kpl</w:t>
      </w:r>
      <w:proofErr w:type="spellEnd"/>
      <w:r w:rsidRPr="00466AA8">
        <w:rPr>
          <w:rFonts w:asciiTheme="minorHAnsi" w:hAnsiTheme="minorHAnsi" w:cstheme="minorHAnsi"/>
          <w:szCs w:val="24"/>
        </w:rPr>
        <w:t>.).</w:t>
      </w:r>
    </w:p>
    <w:p w:rsidR="002624BE" w:rsidRPr="00366FD3" w:rsidRDefault="002624BE" w:rsidP="002624BE">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12</w:t>
      </w:r>
      <w:r w:rsidRPr="00366FD3">
        <w:rPr>
          <w:rFonts w:asciiTheme="minorHAnsi" w:hAnsiTheme="minorHAnsi"/>
          <w:szCs w:val="24"/>
        </w:rPr>
        <w:t xml:space="preserve"> - zakup i </w:t>
      </w:r>
      <w:r w:rsidRPr="00466AA8">
        <w:rPr>
          <w:rFonts w:asciiTheme="minorHAnsi" w:hAnsiTheme="minorHAnsi"/>
          <w:szCs w:val="24"/>
        </w:rPr>
        <w:t xml:space="preserve">dostawa </w:t>
      </w:r>
      <w:r w:rsidR="00466AA8" w:rsidRPr="00466AA8">
        <w:rPr>
          <w:rFonts w:asciiTheme="minorHAnsi" w:hAnsiTheme="minorHAnsi" w:cstheme="minorHAnsi"/>
          <w:bCs/>
          <w:color w:val="000000"/>
        </w:rPr>
        <w:t>zestawu resektoskopów bipolarnych z możliwością wprowadzania włókna laserowego wraz z elektrokoagulacją</w:t>
      </w:r>
      <w:r w:rsidRPr="00366FD3">
        <w:rPr>
          <w:rFonts w:asciiTheme="minorHAnsi" w:hAnsiTheme="minorHAnsi"/>
          <w:szCs w:val="24"/>
        </w:rPr>
        <w:t xml:space="preserve"> (1 </w:t>
      </w:r>
      <w:proofErr w:type="spellStart"/>
      <w:r w:rsidRPr="00366FD3">
        <w:rPr>
          <w:rFonts w:asciiTheme="minorHAnsi" w:hAnsiTheme="minorHAnsi"/>
          <w:szCs w:val="24"/>
        </w:rPr>
        <w:t>kpl</w:t>
      </w:r>
      <w:proofErr w:type="spellEnd"/>
      <w:r w:rsidRPr="00366FD3">
        <w:rPr>
          <w:rFonts w:asciiTheme="minorHAnsi" w:hAnsiTheme="minorHAnsi"/>
          <w:szCs w:val="24"/>
        </w:rPr>
        <w:t>.).</w:t>
      </w:r>
    </w:p>
    <w:p w:rsidR="002624BE" w:rsidRPr="00366FD3" w:rsidRDefault="002624BE" w:rsidP="002624BE">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13</w:t>
      </w:r>
      <w:r w:rsidRPr="00366FD3">
        <w:rPr>
          <w:rFonts w:asciiTheme="minorHAnsi" w:hAnsiTheme="minorHAnsi"/>
          <w:szCs w:val="24"/>
        </w:rPr>
        <w:t xml:space="preserve"> - zakup i dostawa </w:t>
      </w:r>
      <w:r>
        <w:rPr>
          <w:rFonts w:asciiTheme="minorHAnsi" w:hAnsiTheme="minorHAnsi"/>
          <w:szCs w:val="24"/>
        </w:rPr>
        <w:t>aparatu do znieczulania</w:t>
      </w:r>
      <w:r w:rsidRPr="00366FD3">
        <w:rPr>
          <w:rFonts w:asciiTheme="minorHAnsi" w:hAnsiTheme="minorHAnsi"/>
          <w:szCs w:val="24"/>
        </w:rPr>
        <w:t xml:space="preserve"> (1 </w:t>
      </w:r>
      <w:proofErr w:type="spellStart"/>
      <w:r w:rsidRPr="00366FD3">
        <w:rPr>
          <w:rFonts w:asciiTheme="minorHAnsi" w:hAnsiTheme="minorHAnsi"/>
          <w:szCs w:val="24"/>
        </w:rPr>
        <w:t>kpl</w:t>
      </w:r>
      <w:proofErr w:type="spellEnd"/>
      <w:r w:rsidRPr="00366FD3">
        <w:rPr>
          <w:rFonts w:asciiTheme="minorHAnsi" w:hAnsiTheme="minorHAnsi"/>
          <w:szCs w:val="24"/>
        </w:rPr>
        <w:t>.).</w:t>
      </w:r>
    </w:p>
    <w:p w:rsidR="002624BE" w:rsidRPr="00366FD3" w:rsidRDefault="002624BE" w:rsidP="005817D8">
      <w:pPr>
        <w:pStyle w:val="Tekstpodstawowy21"/>
        <w:widowControl/>
        <w:suppressAutoHyphens w:val="0"/>
        <w:autoSpaceDN w:val="0"/>
        <w:adjustRightInd w:val="0"/>
        <w:ind w:left="1560" w:hanging="1276"/>
        <w:jc w:val="both"/>
        <w:rPr>
          <w:rFonts w:asciiTheme="minorHAnsi" w:hAnsiTheme="minorHAnsi"/>
          <w:szCs w:val="24"/>
        </w:rPr>
      </w:pPr>
    </w:p>
    <w:p w:rsidR="005817D8" w:rsidRPr="00366FD3" w:rsidRDefault="005817D8" w:rsidP="00EE58A1">
      <w:pPr>
        <w:pStyle w:val="Tekstpodstawowy21"/>
        <w:widowControl/>
        <w:numPr>
          <w:ilvl w:val="1"/>
          <w:numId w:val="15"/>
        </w:numPr>
        <w:suppressAutoHyphens w:val="0"/>
        <w:autoSpaceDN w:val="0"/>
        <w:adjustRightInd w:val="0"/>
        <w:ind w:left="420" w:hanging="420"/>
        <w:jc w:val="both"/>
        <w:rPr>
          <w:rFonts w:asciiTheme="minorHAnsi" w:hAnsiTheme="minorHAnsi"/>
          <w:szCs w:val="24"/>
        </w:rPr>
      </w:pPr>
      <w:r w:rsidRPr="00366FD3">
        <w:rPr>
          <w:rFonts w:asciiTheme="minorHAnsi" w:hAnsiTheme="minorHAnsi"/>
          <w:szCs w:val="24"/>
        </w:rPr>
        <w:t>Zamawiający nie dopuszcza możliwości składania ofert wariantowych.</w:t>
      </w:r>
    </w:p>
    <w:p w:rsidR="005817D8" w:rsidRPr="00EF67CC" w:rsidRDefault="005817D8" w:rsidP="00EE58A1">
      <w:pPr>
        <w:pStyle w:val="Tekstpodstawowy21"/>
        <w:widowControl/>
        <w:numPr>
          <w:ilvl w:val="1"/>
          <w:numId w:val="15"/>
        </w:numPr>
        <w:suppressAutoHyphens w:val="0"/>
        <w:autoSpaceDN w:val="0"/>
        <w:adjustRightInd w:val="0"/>
        <w:ind w:left="420" w:hanging="420"/>
        <w:jc w:val="both"/>
        <w:rPr>
          <w:rFonts w:asciiTheme="minorHAnsi" w:hAnsiTheme="minorHAnsi"/>
          <w:szCs w:val="24"/>
        </w:rPr>
      </w:pPr>
      <w:r w:rsidRPr="00EF67CC">
        <w:rPr>
          <w:rFonts w:asciiTheme="minorHAnsi" w:hAnsi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0A6845" w:rsidRDefault="0045431A" w:rsidP="00BA66E1">
      <w:pPr>
        <w:pStyle w:val="Tekstpodstawowy21"/>
        <w:widowControl/>
        <w:suppressAutoHyphens w:val="0"/>
        <w:autoSpaceDN w:val="0"/>
        <w:adjustRightInd w:val="0"/>
        <w:ind w:left="0"/>
        <w:jc w:val="both"/>
        <w:rPr>
          <w:rFonts w:asciiTheme="minorHAnsi" w:hAnsiTheme="minorHAnsi"/>
          <w:szCs w:val="24"/>
        </w:rPr>
      </w:pPr>
      <w:r w:rsidRPr="000A6845">
        <w:rPr>
          <w:rFonts w:asciiTheme="minorHAnsi" w:hAnsiTheme="minorHAnsi"/>
          <w:b/>
          <w:bCs/>
          <w:szCs w:val="24"/>
        </w:rPr>
        <w:t>IV.TERMIN WYKONANIA ZAMÓWIENIA:</w:t>
      </w:r>
      <w:r w:rsidRPr="000A6845">
        <w:rPr>
          <w:rFonts w:asciiTheme="minorHAnsi" w:hAnsiTheme="minorHAnsi"/>
          <w:bCs/>
          <w:szCs w:val="24"/>
        </w:rPr>
        <w:t xml:space="preserve"> </w:t>
      </w:r>
    </w:p>
    <w:p w:rsidR="00B2179C" w:rsidRDefault="00CF5947" w:rsidP="00B2179C">
      <w:pPr>
        <w:pStyle w:val="Standard"/>
        <w:ind w:left="360"/>
        <w:jc w:val="both"/>
        <w:rPr>
          <w:rFonts w:ascii="Calibri" w:hAnsi="Calibri"/>
          <w:b/>
          <w:sz w:val="24"/>
        </w:rPr>
      </w:pPr>
      <w:r w:rsidRPr="00EF67CC">
        <w:rPr>
          <w:rFonts w:ascii="Calibri" w:hAnsi="Calibri"/>
          <w:sz w:val="24"/>
        </w:rPr>
        <w:t xml:space="preserve">Wymagany termin realizacji zamówienia </w:t>
      </w:r>
      <w:r w:rsidRPr="00EF67CC">
        <w:rPr>
          <w:rFonts w:ascii="Calibri" w:hAnsi="Calibri"/>
          <w:b/>
          <w:sz w:val="24"/>
        </w:rPr>
        <w:t>-</w:t>
      </w:r>
      <w:r w:rsidR="00C90205">
        <w:rPr>
          <w:rFonts w:ascii="Calibri" w:hAnsi="Calibri"/>
          <w:b/>
          <w:sz w:val="24"/>
        </w:rPr>
        <w:t xml:space="preserve"> w terminie do 6</w:t>
      </w:r>
      <w:r w:rsidRPr="00EF67CC">
        <w:rPr>
          <w:rFonts w:ascii="Calibri" w:hAnsi="Calibri"/>
          <w:b/>
          <w:sz w:val="24"/>
        </w:rPr>
        <w:t>0 dni od daty zawarcia umowy.</w:t>
      </w:r>
    </w:p>
    <w:p w:rsidR="00CF5947" w:rsidRPr="007F28B7" w:rsidRDefault="00CF5947"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EE58A1">
      <w:pPr>
        <w:pStyle w:val="PUNKT"/>
        <w:numPr>
          <w:ilvl w:val="0"/>
          <w:numId w:val="14"/>
        </w:numPr>
        <w:spacing w:before="0" w:after="0" w:line="240" w:lineRule="auto"/>
        <w:ind w:left="284" w:hanging="283"/>
        <w:rPr>
          <w:rFonts w:asciiTheme="minorHAnsi" w:hAnsiTheme="minorHAnsi" w:cs="Calibri"/>
        </w:rPr>
      </w:pPr>
      <w:r w:rsidRPr="00141017">
        <w:rPr>
          <w:rFonts w:asciiTheme="minorHAnsi" w:hAnsiTheme="minorHAnsi"/>
        </w:rPr>
        <w:lastRenderedPageBreak/>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FD13A5" w:rsidRDefault="00312A0F" w:rsidP="00EE58A1">
      <w:pPr>
        <w:pStyle w:val="Tekstpodstawowy21"/>
        <w:widowControl/>
        <w:numPr>
          <w:ilvl w:val="0"/>
          <w:numId w:val="17"/>
        </w:numPr>
        <w:tabs>
          <w:tab w:val="left" w:pos="1661"/>
        </w:tabs>
        <w:ind w:left="709" w:hanging="283"/>
        <w:jc w:val="both"/>
        <w:rPr>
          <w:rFonts w:asciiTheme="minorHAnsi" w:hAnsiTheme="minorHAnsi"/>
          <w:szCs w:val="24"/>
        </w:rPr>
      </w:pPr>
      <w:r w:rsidRPr="00FD13A5">
        <w:rPr>
          <w:rFonts w:asciiTheme="minorHAnsi" w:hAnsiTheme="minorHAnsi"/>
          <w:szCs w:val="24"/>
        </w:rPr>
        <w:t>kompetencji lub uprawnień do prowadzenia określonej działalności zawodowej, o ile wynika to z odrębnych przepisów:</w:t>
      </w:r>
    </w:p>
    <w:p w:rsidR="00312A0F" w:rsidRPr="00FD13A5" w:rsidRDefault="00CF5947"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p>
    <w:p w:rsidR="00312A0F" w:rsidRPr="00FD13A5" w:rsidRDefault="00312A0F" w:rsidP="00EE58A1">
      <w:pPr>
        <w:pStyle w:val="Tekstpodstawowy21"/>
        <w:widowControl/>
        <w:numPr>
          <w:ilvl w:val="0"/>
          <w:numId w:val="17"/>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EE58A1">
      <w:pPr>
        <w:pStyle w:val="Tekstpodstawowy21"/>
        <w:widowControl/>
        <w:numPr>
          <w:ilvl w:val="0"/>
          <w:numId w:val="17"/>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055FA9" w:rsidRDefault="00EF1273" w:rsidP="00B24FA5">
      <w:pPr>
        <w:pStyle w:val="Tekstpodstawowy21"/>
        <w:widowControl/>
        <w:tabs>
          <w:tab w:val="left" w:pos="1661"/>
        </w:tabs>
        <w:ind w:left="709"/>
        <w:jc w:val="both"/>
        <w:rPr>
          <w:rFonts w:asciiTheme="minorHAnsi" w:hAnsiTheme="minorHAnsi"/>
          <w:b/>
          <w:szCs w:val="24"/>
        </w:rPr>
      </w:pPr>
      <w:r w:rsidRPr="00055FA9">
        <w:rPr>
          <w:rFonts w:asciiTheme="minorHAnsi" w:hAnsiTheme="minorHAnsi" w:cs="Arial"/>
          <w:szCs w:val="24"/>
        </w:rPr>
        <w:t>Wykonawca 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055FA9">
        <w:rPr>
          <w:rFonts w:asciiTheme="minorHAnsi" w:hAnsiTheme="minorHAnsi" w:cs="Arial"/>
          <w:szCs w:val="24"/>
        </w:rPr>
        <w:t xml:space="preserve"> jest krótszy- w tym okresie </w:t>
      </w:r>
      <w:r w:rsidR="006A6A1D">
        <w:rPr>
          <w:rFonts w:asciiTheme="minorHAnsi" w:hAnsiTheme="minorHAnsi" w:cs="Arial"/>
          <w:szCs w:val="24"/>
        </w:rPr>
        <w:t>co najmniej</w:t>
      </w:r>
      <w:r w:rsidR="00AD6DB6" w:rsidRPr="00055FA9">
        <w:rPr>
          <w:rFonts w:ascii="Calibri" w:hAnsi="Calibri" w:cs="Arial"/>
          <w:szCs w:val="24"/>
        </w:rPr>
        <w:t xml:space="preserve"> </w:t>
      </w:r>
      <w:r w:rsidR="00055FA9" w:rsidRPr="00055FA9">
        <w:rPr>
          <w:rFonts w:ascii="Calibri" w:hAnsi="Calibri" w:cs="Arial"/>
          <w:szCs w:val="24"/>
        </w:rPr>
        <w:t>jedną dostawę tożsamą lub podobną</w:t>
      </w:r>
      <w:r w:rsidR="00AD6DB6" w:rsidRPr="00055FA9">
        <w:rPr>
          <w:rFonts w:ascii="Calibri" w:hAnsi="Calibri" w:cs="Arial"/>
          <w:szCs w:val="24"/>
        </w:rPr>
        <w:t xml:space="preserve"> „dostawie aparatury/sprzętu medycznego”</w:t>
      </w:r>
      <w:r w:rsidR="00055FA9" w:rsidRPr="00055FA9">
        <w:rPr>
          <w:rFonts w:ascii="Calibri" w:hAnsi="Calibri" w:cs="Arial"/>
          <w:szCs w:val="24"/>
        </w:rPr>
        <w:t xml:space="preserve"> </w:t>
      </w:r>
      <w:r w:rsidR="00F926AA" w:rsidRPr="00055FA9">
        <w:rPr>
          <w:rFonts w:asciiTheme="minorHAnsi" w:hAnsiTheme="minorHAnsi"/>
          <w:b/>
          <w:szCs w:val="24"/>
        </w:rPr>
        <w:t>o wartości nie mniejszej niż odpowiednio dla:</w:t>
      </w:r>
    </w:p>
    <w:p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3376"/>
      </w:tblGrid>
      <w:tr w:rsidR="00CF5947" w:rsidRPr="00AD6DB6" w:rsidTr="00CF5947">
        <w:trPr>
          <w:cantSplit/>
          <w:trHeight w:val="854"/>
          <w:jc w:val="center"/>
        </w:trPr>
        <w:tc>
          <w:tcPr>
            <w:tcW w:w="1947" w:type="dxa"/>
            <w:vAlign w:val="center"/>
          </w:tcPr>
          <w:p w:rsidR="00CF5947" w:rsidRPr="00AD6DB6" w:rsidRDefault="00CF5947" w:rsidP="00BA60F9">
            <w:pPr>
              <w:pStyle w:val="Standard"/>
              <w:jc w:val="center"/>
              <w:rPr>
                <w:rFonts w:asciiTheme="minorHAnsi" w:hAnsiTheme="minorHAnsi" w:cstheme="minorHAnsi"/>
                <w:b/>
                <w:sz w:val="24"/>
              </w:rPr>
            </w:pPr>
            <w:r w:rsidRPr="00AD6DB6">
              <w:rPr>
                <w:rFonts w:asciiTheme="minorHAnsi" w:hAnsiTheme="minorHAnsi" w:cstheme="minorHAnsi"/>
                <w:b/>
                <w:sz w:val="24"/>
              </w:rPr>
              <w:t>Nr pakietu</w:t>
            </w:r>
          </w:p>
        </w:tc>
        <w:tc>
          <w:tcPr>
            <w:tcW w:w="3376" w:type="dxa"/>
            <w:vAlign w:val="center"/>
          </w:tcPr>
          <w:p w:rsidR="00CF5947" w:rsidRPr="00AD6DB6" w:rsidRDefault="00CF5947" w:rsidP="00BA60F9">
            <w:pPr>
              <w:pStyle w:val="Standard"/>
              <w:jc w:val="center"/>
              <w:rPr>
                <w:rFonts w:asciiTheme="minorHAnsi" w:hAnsiTheme="minorHAnsi" w:cstheme="minorHAnsi"/>
                <w:b/>
                <w:sz w:val="24"/>
              </w:rPr>
            </w:pPr>
            <w:r w:rsidRPr="00AD6DB6">
              <w:rPr>
                <w:rFonts w:asciiTheme="minorHAnsi" w:hAnsiTheme="minorHAnsi" w:cstheme="minorHAnsi"/>
                <w:b/>
                <w:sz w:val="24"/>
              </w:rPr>
              <w:t>Wartość dostaw w zł</w:t>
            </w:r>
          </w:p>
        </w:tc>
      </w:tr>
      <w:tr w:rsidR="006D7FD9" w:rsidRPr="00AD6DB6" w:rsidTr="00CF5947">
        <w:trPr>
          <w:trHeight w:val="236"/>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1</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33 000,00</w:t>
            </w:r>
          </w:p>
        </w:tc>
      </w:tr>
      <w:tr w:rsidR="006D7FD9" w:rsidRPr="00AD6DB6" w:rsidTr="00CF5947">
        <w:trPr>
          <w:trHeight w:val="88"/>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2</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552 000,00</w:t>
            </w:r>
          </w:p>
        </w:tc>
      </w:tr>
      <w:tr w:rsidR="006D7FD9" w:rsidRPr="00AD6DB6" w:rsidTr="00CF5947">
        <w:trPr>
          <w:trHeight w:val="236"/>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3</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205 500,00</w:t>
            </w:r>
          </w:p>
        </w:tc>
      </w:tr>
      <w:tr w:rsidR="006D7FD9" w:rsidRPr="00AD6DB6" w:rsidTr="00CF5947">
        <w:trPr>
          <w:trHeight w:val="217"/>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4</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8 400,00</w:t>
            </w:r>
          </w:p>
        </w:tc>
      </w:tr>
      <w:tr w:rsidR="006D7FD9" w:rsidRPr="00AD6DB6" w:rsidTr="00CF5947">
        <w:trPr>
          <w:trHeight w:val="236"/>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5</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45 000,00</w:t>
            </w:r>
          </w:p>
        </w:tc>
      </w:tr>
      <w:tr w:rsidR="006D7FD9" w:rsidRPr="00AD6DB6" w:rsidTr="00CF5947">
        <w:trPr>
          <w:trHeight w:val="236"/>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6</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51 000,00</w:t>
            </w:r>
          </w:p>
        </w:tc>
      </w:tr>
      <w:tr w:rsidR="006D7FD9" w:rsidRPr="00AD6DB6" w:rsidTr="00CF5947">
        <w:trPr>
          <w:trHeight w:val="236"/>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7</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21 600,00</w:t>
            </w:r>
          </w:p>
        </w:tc>
      </w:tr>
      <w:tr w:rsidR="006D7FD9" w:rsidRPr="00AD6DB6" w:rsidTr="00CF5947">
        <w:trPr>
          <w:trHeight w:val="236"/>
          <w:jc w:val="center"/>
        </w:trPr>
        <w:tc>
          <w:tcPr>
            <w:tcW w:w="1947" w:type="dxa"/>
            <w:vAlign w:val="center"/>
          </w:tcPr>
          <w:p w:rsidR="006D7FD9" w:rsidRPr="00AD6DB6" w:rsidRDefault="006D7FD9" w:rsidP="006D7FD9">
            <w:pPr>
              <w:pStyle w:val="Standard"/>
              <w:jc w:val="center"/>
              <w:rPr>
                <w:rFonts w:asciiTheme="minorHAnsi" w:hAnsiTheme="minorHAnsi" w:cstheme="minorHAnsi"/>
                <w:b/>
                <w:sz w:val="24"/>
              </w:rPr>
            </w:pPr>
            <w:r w:rsidRPr="00AD6DB6">
              <w:rPr>
                <w:rFonts w:asciiTheme="minorHAnsi" w:hAnsiTheme="minorHAnsi" w:cstheme="minorHAnsi"/>
                <w:b/>
                <w:sz w:val="24"/>
              </w:rPr>
              <w:t>8</w:t>
            </w:r>
          </w:p>
        </w:tc>
        <w:tc>
          <w:tcPr>
            <w:tcW w:w="3376" w:type="dxa"/>
            <w:vAlign w:val="bottom"/>
          </w:tcPr>
          <w:p w:rsidR="006D7FD9"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16 800,00</w:t>
            </w:r>
          </w:p>
        </w:tc>
      </w:tr>
      <w:tr w:rsidR="00C90205" w:rsidRPr="00AD6DB6" w:rsidTr="00CF5947">
        <w:trPr>
          <w:trHeight w:val="236"/>
          <w:jc w:val="center"/>
        </w:trPr>
        <w:tc>
          <w:tcPr>
            <w:tcW w:w="1947" w:type="dxa"/>
            <w:vAlign w:val="center"/>
          </w:tcPr>
          <w:p w:rsidR="00C90205" w:rsidRPr="00AD6DB6" w:rsidRDefault="00C90205" w:rsidP="006D7FD9">
            <w:pPr>
              <w:pStyle w:val="Standard"/>
              <w:jc w:val="center"/>
              <w:rPr>
                <w:rFonts w:asciiTheme="minorHAnsi" w:hAnsiTheme="minorHAnsi" w:cstheme="minorHAnsi"/>
                <w:b/>
                <w:sz w:val="24"/>
              </w:rPr>
            </w:pPr>
            <w:r w:rsidRPr="00AD6DB6">
              <w:rPr>
                <w:rFonts w:asciiTheme="minorHAnsi" w:hAnsiTheme="minorHAnsi" w:cstheme="minorHAnsi"/>
                <w:b/>
                <w:sz w:val="24"/>
              </w:rPr>
              <w:t>9</w:t>
            </w:r>
          </w:p>
        </w:tc>
        <w:tc>
          <w:tcPr>
            <w:tcW w:w="3376" w:type="dxa"/>
            <w:vAlign w:val="bottom"/>
          </w:tcPr>
          <w:p w:rsidR="00C90205"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18 000,00</w:t>
            </w:r>
          </w:p>
        </w:tc>
      </w:tr>
      <w:tr w:rsidR="00C90205" w:rsidRPr="00AD6DB6" w:rsidTr="00CF5947">
        <w:trPr>
          <w:trHeight w:val="236"/>
          <w:jc w:val="center"/>
        </w:trPr>
        <w:tc>
          <w:tcPr>
            <w:tcW w:w="1947" w:type="dxa"/>
            <w:vAlign w:val="center"/>
          </w:tcPr>
          <w:p w:rsidR="00C90205" w:rsidRPr="00AD6DB6" w:rsidRDefault="00C90205" w:rsidP="006D7FD9">
            <w:pPr>
              <w:pStyle w:val="Standard"/>
              <w:jc w:val="center"/>
              <w:rPr>
                <w:rFonts w:asciiTheme="minorHAnsi" w:hAnsiTheme="minorHAnsi" w:cstheme="minorHAnsi"/>
                <w:b/>
                <w:sz w:val="24"/>
              </w:rPr>
            </w:pPr>
            <w:r w:rsidRPr="00AD6DB6">
              <w:rPr>
                <w:rFonts w:asciiTheme="minorHAnsi" w:hAnsiTheme="minorHAnsi" w:cstheme="minorHAnsi"/>
                <w:b/>
                <w:sz w:val="24"/>
              </w:rPr>
              <w:t>10</w:t>
            </w:r>
          </w:p>
        </w:tc>
        <w:tc>
          <w:tcPr>
            <w:tcW w:w="3376" w:type="dxa"/>
            <w:vAlign w:val="bottom"/>
          </w:tcPr>
          <w:p w:rsidR="00C90205"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420 000,00</w:t>
            </w:r>
          </w:p>
        </w:tc>
      </w:tr>
      <w:tr w:rsidR="00C90205" w:rsidRPr="00AD6DB6" w:rsidTr="00CF5947">
        <w:trPr>
          <w:trHeight w:val="236"/>
          <w:jc w:val="center"/>
        </w:trPr>
        <w:tc>
          <w:tcPr>
            <w:tcW w:w="1947" w:type="dxa"/>
            <w:vAlign w:val="center"/>
          </w:tcPr>
          <w:p w:rsidR="00C90205" w:rsidRPr="00AD6DB6" w:rsidRDefault="00C90205" w:rsidP="006D7FD9">
            <w:pPr>
              <w:pStyle w:val="Standard"/>
              <w:jc w:val="center"/>
              <w:rPr>
                <w:rFonts w:asciiTheme="minorHAnsi" w:hAnsiTheme="minorHAnsi" w:cstheme="minorHAnsi"/>
                <w:b/>
                <w:sz w:val="24"/>
              </w:rPr>
            </w:pPr>
            <w:r w:rsidRPr="00AD6DB6">
              <w:rPr>
                <w:rFonts w:asciiTheme="minorHAnsi" w:hAnsiTheme="minorHAnsi" w:cstheme="minorHAnsi"/>
                <w:b/>
                <w:sz w:val="24"/>
              </w:rPr>
              <w:t>11</w:t>
            </w:r>
          </w:p>
        </w:tc>
        <w:tc>
          <w:tcPr>
            <w:tcW w:w="3376" w:type="dxa"/>
            <w:vAlign w:val="bottom"/>
          </w:tcPr>
          <w:p w:rsidR="00C90205"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645 000,00</w:t>
            </w:r>
          </w:p>
        </w:tc>
      </w:tr>
      <w:tr w:rsidR="00C90205" w:rsidRPr="00AD6DB6" w:rsidTr="00CF5947">
        <w:trPr>
          <w:trHeight w:val="236"/>
          <w:jc w:val="center"/>
        </w:trPr>
        <w:tc>
          <w:tcPr>
            <w:tcW w:w="1947" w:type="dxa"/>
            <w:vAlign w:val="center"/>
          </w:tcPr>
          <w:p w:rsidR="00C90205" w:rsidRPr="00AD6DB6" w:rsidRDefault="00C90205" w:rsidP="006D7FD9">
            <w:pPr>
              <w:pStyle w:val="Standard"/>
              <w:jc w:val="center"/>
              <w:rPr>
                <w:rFonts w:asciiTheme="minorHAnsi" w:hAnsiTheme="minorHAnsi" w:cstheme="minorHAnsi"/>
                <w:b/>
                <w:sz w:val="24"/>
              </w:rPr>
            </w:pPr>
            <w:r w:rsidRPr="00AD6DB6">
              <w:rPr>
                <w:rFonts w:asciiTheme="minorHAnsi" w:hAnsiTheme="minorHAnsi" w:cstheme="minorHAnsi"/>
                <w:b/>
                <w:sz w:val="24"/>
              </w:rPr>
              <w:t>12</w:t>
            </w:r>
          </w:p>
        </w:tc>
        <w:tc>
          <w:tcPr>
            <w:tcW w:w="3376" w:type="dxa"/>
            <w:vAlign w:val="bottom"/>
          </w:tcPr>
          <w:p w:rsidR="00C90205"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180 000,00</w:t>
            </w:r>
          </w:p>
        </w:tc>
      </w:tr>
      <w:tr w:rsidR="00C90205" w:rsidRPr="00AD6DB6" w:rsidTr="00CF5947">
        <w:trPr>
          <w:trHeight w:val="236"/>
          <w:jc w:val="center"/>
        </w:trPr>
        <w:tc>
          <w:tcPr>
            <w:tcW w:w="1947" w:type="dxa"/>
            <w:vAlign w:val="center"/>
          </w:tcPr>
          <w:p w:rsidR="00C90205" w:rsidRPr="00AD6DB6" w:rsidRDefault="00C90205" w:rsidP="006D7FD9">
            <w:pPr>
              <w:pStyle w:val="Standard"/>
              <w:jc w:val="center"/>
              <w:rPr>
                <w:rFonts w:asciiTheme="minorHAnsi" w:hAnsiTheme="minorHAnsi" w:cstheme="minorHAnsi"/>
                <w:b/>
                <w:sz w:val="24"/>
              </w:rPr>
            </w:pPr>
            <w:r w:rsidRPr="00AD6DB6">
              <w:rPr>
                <w:rFonts w:asciiTheme="minorHAnsi" w:hAnsiTheme="minorHAnsi" w:cstheme="minorHAnsi"/>
                <w:b/>
                <w:sz w:val="24"/>
              </w:rPr>
              <w:t>13</w:t>
            </w:r>
          </w:p>
        </w:tc>
        <w:tc>
          <w:tcPr>
            <w:tcW w:w="3376" w:type="dxa"/>
            <w:vAlign w:val="bottom"/>
          </w:tcPr>
          <w:p w:rsidR="00C90205" w:rsidRPr="00AD6DB6" w:rsidRDefault="00AD6DB6" w:rsidP="00AD6DB6">
            <w:pPr>
              <w:widowControl/>
              <w:suppressAutoHyphens w:val="0"/>
              <w:overflowPunct/>
              <w:autoSpaceDE/>
              <w:jc w:val="right"/>
              <w:textAlignment w:val="auto"/>
              <w:rPr>
                <w:rFonts w:asciiTheme="minorHAnsi" w:hAnsiTheme="minorHAnsi" w:cstheme="minorHAnsi"/>
                <w:b/>
                <w:color w:val="000000"/>
                <w:sz w:val="24"/>
                <w:szCs w:val="24"/>
                <w:lang w:eastAsia="pl-PL"/>
              </w:rPr>
            </w:pPr>
            <w:r w:rsidRPr="00AD6DB6">
              <w:rPr>
                <w:rFonts w:asciiTheme="minorHAnsi" w:hAnsiTheme="minorHAnsi" w:cstheme="minorHAnsi"/>
                <w:b/>
                <w:color w:val="000000"/>
                <w:sz w:val="24"/>
                <w:szCs w:val="24"/>
              </w:rPr>
              <w:t>90 000,00</w:t>
            </w: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EE58A1">
      <w:pPr>
        <w:pStyle w:val="Tekstpodstawowy21"/>
        <w:widowControl/>
        <w:numPr>
          <w:ilvl w:val="0"/>
          <w:numId w:val="16"/>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EE58A1">
      <w:pPr>
        <w:pStyle w:val="Tekstpodstawowy21"/>
        <w:widowControl/>
        <w:numPr>
          <w:ilvl w:val="0"/>
          <w:numId w:val="16"/>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284B23" w:rsidRPr="00284B23" w:rsidRDefault="00CC36EA" w:rsidP="00284B23">
      <w:pPr>
        <w:pStyle w:val="Tekstpodstawowy21"/>
        <w:widowControl/>
        <w:numPr>
          <w:ilvl w:val="0"/>
          <w:numId w:val="24"/>
        </w:numPr>
        <w:tabs>
          <w:tab w:val="left" w:pos="1661"/>
        </w:tabs>
        <w:jc w:val="both"/>
        <w:rPr>
          <w:rFonts w:asciiTheme="minorHAnsi" w:hAnsiTheme="minorHAnsi" w:cstheme="minorHAnsi"/>
          <w:szCs w:val="24"/>
        </w:rPr>
      </w:pPr>
      <w:r w:rsidRPr="00CC36EA">
        <w:rPr>
          <w:rFonts w:asciiTheme="minorHAnsi" w:eastAsia="Calibri" w:hAnsiTheme="minorHAnsi"/>
          <w:szCs w:val="24"/>
          <w:lang w:eastAsia="pl-PL"/>
        </w:rPr>
        <w:t>na podstawie art. 2</w:t>
      </w:r>
      <w:r w:rsidR="00284B23">
        <w:rPr>
          <w:rFonts w:asciiTheme="minorHAnsi" w:eastAsia="Calibri" w:hAnsiTheme="minorHAnsi"/>
          <w:szCs w:val="24"/>
          <w:lang w:eastAsia="pl-PL"/>
        </w:rPr>
        <w:t xml:space="preserve">4 ust. 5 pkt. 1 ustawy tj.: </w:t>
      </w:r>
      <w:r w:rsidR="00284B23" w:rsidRPr="00284B23">
        <w:rPr>
          <w:rFonts w:asciiTheme="minorHAnsi" w:eastAsia="Calibri" w:hAnsiTheme="minorHAnsi" w:cstheme="minorHAnsi"/>
          <w:color w:val="000000"/>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w:t>
      </w:r>
      <w:r w:rsidR="00284B23">
        <w:rPr>
          <w:rFonts w:asciiTheme="minorHAnsi" w:eastAsia="Calibri" w:hAnsiTheme="minorHAnsi" w:cstheme="minorHAnsi"/>
          <w:color w:val="000000"/>
          <w:szCs w:val="24"/>
          <w:lang w:eastAsia="pl-PL"/>
        </w:rPr>
        <w:t>trukturyzacyjne (j.t.</w:t>
      </w:r>
      <w:r w:rsidR="00284B23" w:rsidRPr="00284B23">
        <w:rPr>
          <w:rFonts w:asciiTheme="minorHAnsi" w:eastAsia="Calibri" w:hAnsiTheme="minorHAnsi" w:cstheme="minorHAnsi"/>
          <w:color w:val="000000"/>
          <w:szCs w:val="24"/>
          <w:lang w:eastAsia="pl-PL"/>
        </w:rPr>
        <w:t xml:space="preserve"> </w:t>
      </w:r>
      <w:proofErr w:type="spellStart"/>
      <w:r w:rsidR="00284B23" w:rsidRPr="00284B23">
        <w:rPr>
          <w:rFonts w:asciiTheme="minorHAnsi" w:eastAsia="Calibri" w:hAnsiTheme="minorHAnsi" w:cstheme="minorHAnsi"/>
          <w:color w:val="000000"/>
          <w:szCs w:val="24"/>
          <w:lang w:eastAsia="pl-PL"/>
        </w:rPr>
        <w:t>Dz.U</w:t>
      </w:r>
      <w:proofErr w:type="spellEnd"/>
      <w:r w:rsidR="00284B23" w:rsidRPr="00284B23">
        <w:rPr>
          <w:rFonts w:asciiTheme="minorHAnsi" w:eastAsia="Calibri" w:hAnsiTheme="minorHAnsi" w:cstheme="minorHAnsi"/>
          <w:color w:val="000000"/>
          <w:szCs w:val="24"/>
          <w:lang w:eastAsia="pl-PL"/>
        </w:rPr>
        <w:t xml:space="preserve">. z 2019 r. poz. 243 ze zm.) lub którego upadłość ogłoszono, z wyjątkiem wykonawcy, który po ogłoszeniu upadłości zawarł układ zatwierdzony prawomocnym postanowieniem </w:t>
      </w:r>
      <w:r w:rsidR="00284B23" w:rsidRPr="00284B23">
        <w:rPr>
          <w:rFonts w:asciiTheme="minorHAnsi" w:eastAsia="Calibri" w:hAnsiTheme="minorHAnsi" w:cstheme="minorHAnsi"/>
          <w:color w:val="000000"/>
          <w:szCs w:val="24"/>
          <w:lang w:eastAsia="pl-PL"/>
        </w:rPr>
        <w:lastRenderedPageBreak/>
        <w:t>sądu, jeżeli układ nie przewiduje zaspokojenia wierzycieli przez likwidację majątku upadłego, chyba że sąd zarządził likwidację jego majątku w trybie art. 366 ust. 1 ustawy z dnia 28 lutego 2003r. – Prawo upadłościowe (</w:t>
      </w:r>
      <w:r w:rsidR="00284B23">
        <w:rPr>
          <w:rFonts w:asciiTheme="minorHAnsi" w:eastAsia="Calibri" w:hAnsiTheme="minorHAnsi" w:cstheme="minorHAnsi"/>
          <w:color w:val="000000"/>
          <w:szCs w:val="24"/>
          <w:lang w:eastAsia="pl-PL"/>
        </w:rPr>
        <w:t>j.t.</w:t>
      </w:r>
      <w:r w:rsidR="00284B23" w:rsidRPr="00284B23">
        <w:rPr>
          <w:rFonts w:asciiTheme="minorHAnsi" w:eastAsia="Calibri" w:hAnsiTheme="minorHAnsi" w:cstheme="minorHAnsi"/>
          <w:color w:val="000000"/>
          <w:szCs w:val="24"/>
          <w:lang w:eastAsia="pl-PL"/>
        </w:rPr>
        <w:t xml:space="preserve"> </w:t>
      </w:r>
      <w:proofErr w:type="spellStart"/>
      <w:r w:rsidR="00284B23" w:rsidRPr="00284B23">
        <w:rPr>
          <w:rFonts w:asciiTheme="minorHAnsi" w:eastAsia="Calibri" w:hAnsiTheme="minorHAnsi" w:cstheme="minorHAnsi"/>
          <w:color w:val="000000"/>
          <w:szCs w:val="24"/>
          <w:lang w:eastAsia="pl-PL"/>
        </w:rPr>
        <w:t>Dz.U</w:t>
      </w:r>
      <w:proofErr w:type="spellEnd"/>
      <w:r w:rsidR="00284B23" w:rsidRPr="00284B23">
        <w:rPr>
          <w:rFonts w:asciiTheme="minorHAnsi" w:eastAsia="Calibri" w:hAnsiTheme="minorHAnsi" w:cstheme="minorHAnsi"/>
          <w:color w:val="000000"/>
          <w:szCs w:val="24"/>
          <w:lang w:eastAsia="pl-PL"/>
        </w:rPr>
        <w:t>. z 2019 r. poz. 498 ze zm.).</w:t>
      </w:r>
    </w:p>
    <w:p w:rsidR="00312A0F" w:rsidRPr="00E85542" w:rsidRDefault="00312A0F" w:rsidP="00EE58A1">
      <w:pPr>
        <w:pStyle w:val="Tekstpodstawowy21"/>
        <w:widowControl/>
        <w:numPr>
          <w:ilvl w:val="0"/>
          <w:numId w:val="16"/>
        </w:numPr>
        <w:tabs>
          <w:tab w:val="left" w:pos="1661"/>
        </w:tabs>
        <w:jc w:val="both"/>
        <w:rPr>
          <w:rFonts w:asciiTheme="minorHAnsi" w:hAnsiTheme="minorHAnsi" w:cstheme="minorHAnsi"/>
          <w:szCs w:val="24"/>
        </w:rPr>
      </w:pPr>
      <w:r w:rsidRPr="00E85542">
        <w:rPr>
          <w:rFonts w:asciiTheme="minorHAnsi" w:hAnsiTheme="minorHAnsi" w:cstheme="minorHAnsi"/>
          <w:szCs w:val="24"/>
        </w:rPr>
        <w:t>Wykluczenie wykonawcy nastąpi zgodnie z art. 24 ust. 7 ustawy.</w:t>
      </w:r>
    </w:p>
    <w:p w:rsidR="00312A0F" w:rsidRPr="00141017" w:rsidRDefault="00312A0F" w:rsidP="00EE58A1">
      <w:pPr>
        <w:pStyle w:val="Tekstpodstawowy21"/>
        <w:widowControl/>
        <w:numPr>
          <w:ilvl w:val="0"/>
          <w:numId w:val="16"/>
        </w:numPr>
        <w:ind w:left="709"/>
        <w:jc w:val="both"/>
        <w:rPr>
          <w:rFonts w:asciiTheme="minorHAnsi" w:hAnsiTheme="minorHAnsi"/>
          <w:szCs w:val="24"/>
        </w:rPr>
      </w:pPr>
      <w:r w:rsidRPr="00E85542">
        <w:rPr>
          <w:rFonts w:asciiTheme="minorHAnsi" w:hAnsiTheme="minorHAnsi" w:cstheme="minorHAnsi"/>
          <w:szCs w:val="24"/>
        </w:rPr>
        <w:t>Wykonawca, który podlega wykluczeniu na podstawie art. 24 ust. 1 pkt. 13 i 14 oraz 16-20 i ust. 5 ustawy, może przedstawić dowody na to, że</w:t>
      </w:r>
      <w:r w:rsidRPr="00141017">
        <w:rPr>
          <w:rFonts w:asciiTheme="minorHAnsi" w:hAnsiTheme="minorHAnsi"/>
          <w:szCs w:val="24"/>
        </w:rPr>
        <w:t xml:space="preserv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EE58A1">
      <w:pPr>
        <w:pStyle w:val="Tekstpodstawowy21"/>
        <w:widowControl/>
        <w:numPr>
          <w:ilvl w:val="0"/>
          <w:numId w:val="16"/>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3E5057">
        <w:rPr>
          <w:rFonts w:asciiTheme="minorHAnsi" w:hAnsiTheme="minorHAnsi"/>
          <w:szCs w:val="24"/>
        </w:rPr>
        <w:t>4</w:t>
      </w:r>
      <w:r w:rsidRPr="00141017">
        <w:rPr>
          <w:rFonts w:asciiTheme="minorHAnsi" w:hAnsiTheme="minorHAnsi"/>
          <w:szCs w:val="24"/>
        </w:rPr>
        <w:t>).</w:t>
      </w:r>
    </w:p>
    <w:p w:rsidR="00312A0F" w:rsidRPr="00141017" w:rsidRDefault="00312A0F" w:rsidP="00EE58A1">
      <w:pPr>
        <w:pStyle w:val="Tekstpodstawowy21"/>
        <w:widowControl/>
        <w:numPr>
          <w:ilvl w:val="0"/>
          <w:numId w:val="16"/>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154442" w:rsidRPr="00154442" w:rsidRDefault="00154442" w:rsidP="00EE58A1">
      <w:pPr>
        <w:pStyle w:val="Akapitzlist"/>
        <w:widowControl/>
        <w:numPr>
          <w:ilvl w:val="0"/>
          <w:numId w:val="31"/>
        </w:numPr>
        <w:suppressAutoHyphens w:val="0"/>
        <w:overflowPunct/>
        <w:autoSpaceDN w:val="0"/>
        <w:adjustRightInd w:val="0"/>
        <w:ind w:left="426"/>
        <w:textAlignment w:val="auto"/>
        <w:rPr>
          <w:rFonts w:asciiTheme="minorHAnsi" w:eastAsia="Calibri" w:hAnsiTheme="minorHAnsi" w:cstheme="minorHAnsi"/>
          <w:b/>
          <w:bCs/>
          <w:sz w:val="24"/>
          <w:szCs w:val="24"/>
          <w:lang w:eastAsia="pl-PL"/>
        </w:rPr>
      </w:pPr>
      <w:r w:rsidRPr="00154442">
        <w:rPr>
          <w:rFonts w:asciiTheme="minorHAnsi" w:eastAsia="Calibri" w:hAnsiTheme="minorHAnsi" w:cstheme="minorHAnsi"/>
          <w:b/>
          <w:color w:val="000000"/>
          <w:sz w:val="24"/>
          <w:szCs w:val="24"/>
          <w:lang w:eastAsia="pl-PL"/>
        </w:rPr>
        <w:t xml:space="preserve">Treść oferty stanowią niżej wymienione oświadczenia: </w:t>
      </w:r>
    </w:p>
    <w:p w:rsidR="00FB6FF9" w:rsidRPr="003E5057" w:rsidRDefault="00A06074" w:rsidP="00EE58A1">
      <w:pPr>
        <w:pStyle w:val="Akapitzlist"/>
        <w:widowControl/>
        <w:numPr>
          <w:ilvl w:val="5"/>
          <w:numId w:val="31"/>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E5057">
        <w:rPr>
          <w:rFonts w:asciiTheme="minorHAnsi" w:eastAsia="Calibri" w:hAnsiTheme="minorHAnsi"/>
          <w:sz w:val="24"/>
          <w:szCs w:val="24"/>
          <w:lang w:eastAsia="pl-PL"/>
        </w:rPr>
        <w:t>Wypełniony formularz ofertowy o tre</w:t>
      </w:r>
      <w:r w:rsidRPr="003E5057">
        <w:rPr>
          <w:rFonts w:asciiTheme="minorHAnsi" w:eastAsia="Calibri" w:hAnsiTheme="minorHAnsi" w:cs="TimesNewRoman"/>
          <w:sz w:val="24"/>
          <w:szCs w:val="24"/>
          <w:lang w:eastAsia="pl-PL"/>
        </w:rPr>
        <w:t>ś</w:t>
      </w:r>
      <w:r w:rsidRPr="003E5057">
        <w:rPr>
          <w:rFonts w:asciiTheme="minorHAnsi" w:eastAsia="Calibri" w:hAnsiTheme="minorHAnsi"/>
          <w:sz w:val="24"/>
          <w:szCs w:val="24"/>
          <w:lang w:eastAsia="pl-PL"/>
        </w:rPr>
        <w:t>ci odpowiadaj</w:t>
      </w:r>
      <w:r w:rsidRPr="003E5057">
        <w:rPr>
          <w:rFonts w:asciiTheme="minorHAnsi" w:eastAsia="Calibri" w:hAnsiTheme="minorHAnsi" w:cs="TimesNewRoman"/>
          <w:sz w:val="24"/>
          <w:szCs w:val="24"/>
          <w:lang w:eastAsia="pl-PL"/>
        </w:rPr>
        <w:t>ą</w:t>
      </w:r>
      <w:r w:rsidRPr="003E5057">
        <w:rPr>
          <w:rFonts w:asciiTheme="minorHAnsi" w:eastAsia="Calibri" w:hAnsiTheme="minorHAnsi"/>
          <w:sz w:val="24"/>
          <w:szCs w:val="24"/>
          <w:lang w:eastAsia="pl-PL"/>
        </w:rPr>
        <w:t>cej tre</w:t>
      </w:r>
      <w:r w:rsidRPr="003E5057">
        <w:rPr>
          <w:rFonts w:asciiTheme="minorHAnsi" w:eastAsia="Calibri" w:hAnsiTheme="minorHAnsi" w:cs="TimesNewRoman"/>
          <w:sz w:val="24"/>
          <w:szCs w:val="24"/>
          <w:lang w:eastAsia="pl-PL"/>
        </w:rPr>
        <w:t>ś</w:t>
      </w:r>
      <w:r w:rsidRPr="003E5057">
        <w:rPr>
          <w:rFonts w:asciiTheme="minorHAnsi" w:eastAsia="Calibri" w:hAnsiTheme="minorHAnsi"/>
          <w:sz w:val="24"/>
          <w:szCs w:val="24"/>
          <w:lang w:eastAsia="pl-PL"/>
        </w:rPr>
        <w:t>ci Zał</w:t>
      </w:r>
      <w:r w:rsidRPr="003E5057">
        <w:rPr>
          <w:rFonts w:asciiTheme="minorHAnsi" w:eastAsia="Calibri" w:hAnsiTheme="minorHAnsi" w:cs="TimesNewRoman"/>
          <w:sz w:val="24"/>
          <w:szCs w:val="24"/>
          <w:lang w:eastAsia="pl-PL"/>
        </w:rPr>
        <w:t>ą</w:t>
      </w:r>
      <w:r w:rsidRPr="003E5057">
        <w:rPr>
          <w:rFonts w:asciiTheme="minorHAnsi" w:eastAsia="Calibri" w:hAnsiTheme="minorHAnsi"/>
          <w:sz w:val="24"/>
          <w:szCs w:val="24"/>
          <w:lang w:eastAsia="pl-PL"/>
        </w:rPr>
        <w:t>cznika nr 1 do SIWZ;</w:t>
      </w:r>
    </w:p>
    <w:p w:rsidR="00A06074" w:rsidRDefault="00A06074" w:rsidP="00EE58A1">
      <w:pPr>
        <w:pStyle w:val="Akapitzlist"/>
        <w:widowControl/>
        <w:numPr>
          <w:ilvl w:val="5"/>
          <w:numId w:val="31"/>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rsidR="00586821" w:rsidRPr="00A9579A" w:rsidRDefault="00586821" w:rsidP="00EE58A1">
      <w:pPr>
        <w:pStyle w:val="Tekstpodstawowy21"/>
        <w:widowControl/>
        <w:numPr>
          <w:ilvl w:val="5"/>
          <w:numId w:val="31"/>
        </w:numPr>
        <w:tabs>
          <w:tab w:val="left" w:pos="1661"/>
        </w:tabs>
        <w:ind w:left="700"/>
        <w:jc w:val="both"/>
        <w:rPr>
          <w:rFonts w:asciiTheme="minorHAnsi" w:hAnsiTheme="minorHAnsi"/>
          <w:b/>
          <w:szCs w:val="24"/>
        </w:rPr>
      </w:pPr>
      <w:r w:rsidRPr="00A9579A">
        <w:rPr>
          <w:rFonts w:asciiTheme="minorHAnsi" w:hAnsiTheme="minorHAnsi"/>
        </w:rPr>
        <w:t xml:space="preserve">Formularz właściwości </w:t>
      </w:r>
      <w:proofErr w:type="spellStart"/>
      <w:r w:rsidRPr="00A9579A">
        <w:rPr>
          <w:rFonts w:asciiTheme="minorHAnsi" w:hAnsiTheme="minorHAnsi"/>
        </w:rPr>
        <w:t>techniczno</w:t>
      </w:r>
      <w:proofErr w:type="spellEnd"/>
      <w:r w:rsidRPr="00A9579A">
        <w:rPr>
          <w:rFonts w:asciiTheme="minorHAnsi" w:hAnsiTheme="minorHAnsi"/>
        </w:rPr>
        <w:t xml:space="preserve"> – użytkowych - </w:t>
      </w:r>
      <w:r w:rsidR="00FB699C">
        <w:rPr>
          <w:rFonts w:asciiTheme="minorHAnsi" w:hAnsiTheme="minorHAnsi"/>
          <w:bCs/>
          <w:i/>
        </w:rPr>
        <w:t>wzór stanowi załącznik nr 3</w:t>
      </w:r>
      <w:r w:rsidRPr="00A9579A">
        <w:rPr>
          <w:rFonts w:asciiTheme="minorHAnsi" w:hAnsiTheme="minorHAnsi"/>
          <w:bCs/>
          <w:i/>
        </w:rPr>
        <w:t xml:space="preserve"> do </w:t>
      </w:r>
      <w:proofErr w:type="spellStart"/>
      <w:r w:rsidRPr="00A9579A">
        <w:rPr>
          <w:rFonts w:asciiTheme="minorHAnsi" w:hAnsiTheme="minorHAnsi"/>
          <w:bCs/>
          <w:i/>
        </w:rPr>
        <w:t>siwz</w:t>
      </w:r>
      <w:proofErr w:type="spellEnd"/>
      <w:r>
        <w:rPr>
          <w:rFonts w:asciiTheme="minorHAnsi" w:hAnsiTheme="minorHAnsi"/>
          <w:bCs/>
          <w:i/>
        </w:rPr>
        <w:t>;</w:t>
      </w:r>
    </w:p>
    <w:p w:rsidR="00586821" w:rsidRPr="00586821" w:rsidRDefault="00FB699C" w:rsidP="00FB699C">
      <w:pPr>
        <w:pStyle w:val="Tekstpodstawowy21"/>
        <w:widowControl/>
        <w:tabs>
          <w:tab w:val="left" w:pos="1661"/>
        </w:tabs>
        <w:ind w:left="700"/>
        <w:jc w:val="both"/>
        <w:rPr>
          <w:rFonts w:asciiTheme="minorHAnsi" w:hAnsiTheme="minorHAnsi"/>
          <w:b/>
          <w:szCs w:val="24"/>
        </w:rPr>
      </w:pPr>
      <w:r>
        <w:rPr>
          <w:rFonts w:asciiTheme="minorHAnsi" w:hAnsiTheme="minorHAnsi"/>
          <w:bCs/>
          <w:i/>
        </w:rPr>
        <w:t>Załącznik nr 3 zawiera także pola</w:t>
      </w:r>
      <w:r w:rsidR="00470790">
        <w:rPr>
          <w:rFonts w:asciiTheme="minorHAnsi" w:hAnsiTheme="minorHAnsi"/>
          <w:bCs/>
          <w:i/>
        </w:rPr>
        <w:t xml:space="preserve"> „Informacje dodatkowe” </w:t>
      </w:r>
      <w:r>
        <w:rPr>
          <w:rFonts w:asciiTheme="minorHAnsi" w:hAnsiTheme="minorHAnsi"/>
          <w:bCs/>
          <w:i/>
        </w:rPr>
        <w:t xml:space="preserve"> mające charakter informacyjny dla Zamawiającego</w:t>
      </w:r>
      <w:r w:rsidR="00586821">
        <w:rPr>
          <w:rFonts w:asciiTheme="minorHAnsi" w:hAnsiTheme="minorHAnsi"/>
          <w:bCs/>
          <w:i/>
        </w:rPr>
        <w:t>.</w:t>
      </w:r>
    </w:p>
    <w:p w:rsidR="006A6154" w:rsidRPr="00E25A11" w:rsidRDefault="006A6154" w:rsidP="00EE58A1">
      <w:pPr>
        <w:pStyle w:val="Tekstpodstawowy21"/>
        <w:widowControl/>
        <w:numPr>
          <w:ilvl w:val="3"/>
          <w:numId w:val="31"/>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CF0446" w:rsidRDefault="00A06074" w:rsidP="00EE58A1">
      <w:pPr>
        <w:pStyle w:val="Tekstpodstawowy21"/>
        <w:widowControl/>
        <w:numPr>
          <w:ilvl w:val="0"/>
          <w:numId w:val="18"/>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CF0446" w:rsidRDefault="00CF0446" w:rsidP="00CF0446">
      <w:pPr>
        <w:pStyle w:val="Tekstpodstawowy21"/>
        <w:widowControl/>
        <w:tabs>
          <w:tab w:val="left" w:pos="1661"/>
        </w:tabs>
        <w:ind w:left="720"/>
        <w:jc w:val="both"/>
        <w:rPr>
          <w:sz w:val="23"/>
          <w:szCs w:val="23"/>
        </w:rPr>
      </w:pPr>
    </w:p>
    <w:p w:rsidR="00FB6FF9" w:rsidRDefault="00FB6FF9" w:rsidP="009959C3">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 xml:space="preserve">wiadczenie, </w:t>
      </w:r>
      <w:r w:rsidRPr="00105906">
        <w:rPr>
          <w:rFonts w:asciiTheme="minorHAnsi" w:eastAsia="Calibri" w:hAnsiTheme="minorHAnsi"/>
          <w:szCs w:val="24"/>
          <w:lang w:eastAsia="pl-PL"/>
        </w:rPr>
        <w:t>musi by</w:t>
      </w:r>
      <w:r w:rsidRPr="00105906">
        <w:rPr>
          <w:rFonts w:asciiTheme="minorHAnsi" w:eastAsia="Calibri" w:hAnsiTheme="minorHAnsi" w:cs="TimesNewRoman"/>
          <w:szCs w:val="24"/>
          <w:lang w:eastAsia="pl-PL"/>
        </w:rPr>
        <w:t xml:space="preserve">ć </w:t>
      </w:r>
      <w:r w:rsidRPr="00105906">
        <w:rPr>
          <w:rFonts w:asciiTheme="minorHAnsi" w:eastAsia="Calibri" w:hAnsiTheme="minorHAnsi"/>
          <w:szCs w:val="24"/>
          <w:lang w:eastAsia="pl-PL"/>
        </w:rPr>
        <w:t>aktualne na dzie</w:t>
      </w:r>
      <w:r w:rsidRPr="00105906">
        <w:rPr>
          <w:rFonts w:asciiTheme="minorHAnsi" w:eastAsia="Calibri" w:hAnsiTheme="minorHAnsi" w:cs="TimesNewRoman"/>
          <w:szCs w:val="24"/>
          <w:lang w:eastAsia="pl-PL"/>
        </w:rPr>
        <w:t xml:space="preserve">ń </w:t>
      </w:r>
      <w:r w:rsidRPr="00105906">
        <w:rPr>
          <w:rFonts w:asciiTheme="minorHAnsi" w:eastAsia="Calibri" w:hAnsiTheme="minorHAnsi"/>
          <w:szCs w:val="24"/>
          <w:lang w:eastAsia="pl-PL"/>
        </w:rPr>
        <w:t>składania ofert i zło</w:t>
      </w:r>
      <w:r w:rsidRPr="00105906">
        <w:rPr>
          <w:rFonts w:asciiTheme="minorHAnsi" w:eastAsia="Calibri" w:hAnsiTheme="minorHAnsi" w:cs="TimesNewRoman"/>
          <w:szCs w:val="24"/>
          <w:lang w:eastAsia="pl-PL"/>
        </w:rPr>
        <w:t>ż</w:t>
      </w:r>
      <w:r w:rsidRPr="00105906">
        <w:rPr>
          <w:rFonts w:asciiTheme="minorHAnsi" w:eastAsia="Calibri" w:hAnsiTheme="minorHAnsi"/>
          <w:szCs w:val="24"/>
          <w:lang w:eastAsia="pl-PL"/>
        </w:rPr>
        <w:t xml:space="preserve">one w formie </w:t>
      </w:r>
      <w:r w:rsidRPr="00105906">
        <w:rPr>
          <w:rFonts w:asciiTheme="minorHAnsi" w:eastAsia="Calibri" w:hAnsiTheme="minorHAnsi"/>
          <w:i/>
          <w:iCs/>
          <w:szCs w:val="24"/>
          <w:lang w:eastAsia="pl-PL"/>
        </w:rPr>
        <w:t xml:space="preserve">„jednolitego europejskiego dokumentu zamówienia” </w:t>
      </w:r>
      <w:r w:rsidRPr="00105906">
        <w:rPr>
          <w:rFonts w:asciiTheme="minorHAnsi" w:eastAsia="Calibri" w:hAnsiTheme="minorHAnsi"/>
          <w:szCs w:val="24"/>
          <w:lang w:eastAsia="pl-PL"/>
        </w:rPr>
        <w:t>sporz</w:t>
      </w:r>
      <w:r w:rsidRPr="00105906">
        <w:rPr>
          <w:rFonts w:asciiTheme="minorHAnsi" w:eastAsia="Calibri" w:hAnsiTheme="minorHAnsi" w:cs="TimesNewRoman"/>
          <w:szCs w:val="24"/>
          <w:lang w:eastAsia="pl-PL"/>
        </w:rPr>
        <w:t>ą</w:t>
      </w:r>
      <w:r w:rsidRPr="00105906">
        <w:rPr>
          <w:rFonts w:asciiTheme="minorHAnsi" w:eastAsia="Calibri" w:hAnsiTheme="minorHAnsi"/>
          <w:szCs w:val="24"/>
          <w:lang w:eastAsia="pl-PL"/>
        </w:rPr>
        <w:t>dzonego zgodnie z wzorem standardowego formularza okre</w:t>
      </w:r>
      <w:r w:rsidRPr="00105906">
        <w:rPr>
          <w:rFonts w:asciiTheme="minorHAnsi" w:eastAsia="Calibri" w:hAnsiTheme="minorHAnsi" w:cs="TimesNewRoman"/>
          <w:szCs w:val="24"/>
          <w:lang w:eastAsia="pl-PL"/>
        </w:rPr>
        <w:t>ś</w:t>
      </w:r>
      <w:r w:rsidRPr="00105906">
        <w:rPr>
          <w:rFonts w:asciiTheme="minorHAnsi" w:eastAsia="Calibri" w:hAnsiTheme="minorHAnsi"/>
          <w:szCs w:val="24"/>
          <w:lang w:eastAsia="pl-PL"/>
        </w:rPr>
        <w:t>lonego w rozporz</w:t>
      </w:r>
      <w:r w:rsidRPr="00105906">
        <w:rPr>
          <w:rFonts w:asciiTheme="minorHAnsi" w:eastAsia="Calibri" w:hAnsiTheme="minorHAnsi" w:cs="TimesNewRoman"/>
          <w:szCs w:val="24"/>
          <w:lang w:eastAsia="pl-PL"/>
        </w:rPr>
        <w:t>ą</w:t>
      </w:r>
      <w:r w:rsidRPr="00105906">
        <w:rPr>
          <w:rFonts w:asciiTheme="minorHAnsi" w:eastAsia="Calibri" w:hAnsiTheme="minorHAnsi"/>
          <w:szCs w:val="24"/>
          <w:lang w:eastAsia="pl-PL"/>
        </w:rPr>
        <w:t xml:space="preserve">dzeniu wykonawczym Komisji Europejskiej wydanym na podstawie art. 59 ust. 2 dyrektywy 2014/24/UE, zwanego dalej </w:t>
      </w:r>
      <w:r w:rsidRPr="00105906">
        <w:rPr>
          <w:rFonts w:asciiTheme="minorHAnsi" w:eastAsia="Calibri" w:hAnsiTheme="minorHAnsi"/>
          <w:b/>
          <w:szCs w:val="24"/>
          <w:lang w:eastAsia="pl-PL"/>
        </w:rPr>
        <w:t xml:space="preserve">„JEDZ” </w:t>
      </w:r>
      <w:r w:rsidRPr="00105906">
        <w:rPr>
          <w:rFonts w:asciiTheme="minorHAnsi" w:eastAsia="Calibri" w:hAnsiTheme="minorHAnsi"/>
          <w:szCs w:val="24"/>
          <w:lang w:eastAsia="pl-PL"/>
        </w:rPr>
        <w:t xml:space="preserve">lub </w:t>
      </w:r>
      <w:r w:rsidRPr="00105906">
        <w:rPr>
          <w:rFonts w:asciiTheme="minorHAnsi" w:eastAsia="Calibri" w:hAnsiTheme="minorHAnsi"/>
          <w:b/>
          <w:bCs/>
          <w:szCs w:val="24"/>
          <w:lang w:eastAsia="pl-PL"/>
        </w:rPr>
        <w:t>„jednolitym dokumentem”</w:t>
      </w:r>
      <w:r w:rsidRPr="00105906">
        <w:rPr>
          <w:rFonts w:asciiTheme="minorHAnsi" w:eastAsia="Calibri" w:hAnsiTheme="minorHAnsi"/>
          <w:szCs w:val="24"/>
          <w:lang w:eastAsia="pl-PL"/>
        </w:rPr>
        <w:t xml:space="preserve">– </w:t>
      </w:r>
      <w:r w:rsidRPr="00105906">
        <w:rPr>
          <w:rFonts w:asciiTheme="minorHAnsi" w:eastAsia="Calibri" w:hAnsiTheme="minorHAnsi"/>
          <w:b/>
          <w:bCs/>
          <w:i/>
          <w:iCs/>
          <w:szCs w:val="24"/>
          <w:lang w:eastAsia="pl-PL"/>
        </w:rPr>
        <w:t>wzór stanowi zał</w:t>
      </w:r>
      <w:r w:rsidRPr="00105906">
        <w:rPr>
          <w:rFonts w:asciiTheme="minorHAnsi" w:eastAsia="Calibri" w:hAnsiTheme="minorHAnsi" w:cs="TimesNewRoman,BoldItalic"/>
          <w:b/>
          <w:bCs/>
          <w:i/>
          <w:iCs/>
          <w:szCs w:val="24"/>
          <w:lang w:eastAsia="pl-PL"/>
        </w:rPr>
        <w:t>ą</w:t>
      </w:r>
      <w:r w:rsidR="00586821" w:rsidRPr="00105906">
        <w:rPr>
          <w:rFonts w:asciiTheme="minorHAnsi" w:eastAsia="Calibri" w:hAnsiTheme="minorHAnsi"/>
          <w:b/>
          <w:bCs/>
          <w:i/>
          <w:iCs/>
          <w:szCs w:val="24"/>
          <w:lang w:eastAsia="pl-PL"/>
        </w:rPr>
        <w:t>cznik nr 4</w:t>
      </w:r>
      <w:r w:rsidRPr="00105906">
        <w:rPr>
          <w:rFonts w:asciiTheme="minorHAnsi" w:eastAsia="Calibri" w:hAnsiTheme="minorHAnsi"/>
          <w:b/>
          <w:bCs/>
          <w:i/>
          <w:iCs/>
          <w:szCs w:val="24"/>
          <w:lang w:eastAsia="pl-PL"/>
        </w:rPr>
        <w:t xml:space="preserve"> do SIWZ.</w:t>
      </w:r>
    </w:p>
    <w:p w:rsidR="00055FA9" w:rsidRDefault="00055FA9" w:rsidP="00055FA9">
      <w:pPr>
        <w:spacing w:after="120"/>
        <w:ind w:left="709"/>
        <w:jc w:val="both"/>
        <w:rPr>
          <w:rFonts w:asciiTheme="minorHAnsi" w:hAnsiTheme="minorHAnsi" w:cstheme="minorHAnsi"/>
          <w:sz w:val="24"/>
          <w:szCs w:val="24"/>
          <w:lang w:eastAsia="pl-PL"/>
        </w:rPr>
      </w:pPr>
    </w:p>
    <w:p w:rsidR="00055FA9" w:rsidRPr="000D3EDA" w:rsidRDefault="00055FA9" w:rsidP="00055FA9">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rsidR="00055FA9" w:rsidRPr="000D3EDA" w:rsidRDefault="00055FA9" w:rsidP="00055FA9">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rsidR="00470790" w:rsidRDefault="00470790" w:rsidP="009959C3">
      <w:pPr>
        <w:pStyle w:val="Tekstpodstawowy21"/>
        <w:widowControl/>
        <w:tabs>
          <w:tab w:val="left" w:pos="1661"/>
        </w:tabs>
        <w:ind w:left="720"/>
        <w:jc w:val="both"/>
        <w:rPr>
          <w:rFonts w:asciiTheme="minorHAnsi" w:eastAsia="Calibri" w:hAnsiTheme="minorHAnsi"/>
          <w:b/>
          <w:bCs/>
          <w:i/>
          <w:iCs/>
          <w:szCs w:val="24"/>
          <w:lang w:eastAsia="pl-PL"/>
        </w:rPr>
      </w:pPr>
    </w:p>
    <w:p w:rsidR="00CF0446" w:rsidRDefault="00CF0446" w:rsidP="00CF0446">
      <w:pPr>
        <w:widowControl/>
        <w:suppressAutoHyphens w:val="0"/>
        <w:overflowPunct/>
        <w:autoSpaceDN w:val="0"/>
        <w:adjustRightInd w:val="0"/>
        <w:ind w:left="709" w:hanging="1"/>
        <w:jc w:val="both"/>
        <w:textAlignment w:val="auto"/>
        <w:rPr>
          <w:rFonts w:ascii="Arial" w:hAnsi="Arial"/>
          <w:color w:val="0000FF"/>
          <w:u w:val="single"/>
          <w:lang w:eastAsia="pl-PL"/>
        </w:rPr>
      </w:pPr>
      <w:r w:rsidRPr="00CF0446">
        <w:rPr>
          <w:rFonts w:asciiTheme="minorHAnsi" w:hAnsiTheme="minorHAnsi" w:cstheme="minorHAnsi"/>
          <w:sz w:val="24"/>
          <w:szCs w:val="24"/>
          <w:lang w:eastAsia="pl-PL"/>
        </w:rPr>
        <w:t>W celu wypełnienia formularza JEDZ utworzonego prz</w:t>
      </w:r>
      <w:r w:rsidR="00D840FE">
        <w:rPr>
          <w:rFonts w:asciiTheme="minorHAnsi" w:hAnsiTheme="minorHAnsi" w:cstheme="minorHAnsi"/>
          <w:sz w:val="24"/>
          <w:szCs w:val="24"/>
          <w:lang w:eastAsia="pl-PL"/>
        </w:rPr>
        <w:t>ez Zamawiającego (załącznik nr 4</w:t>
      </w:r>
      <w:r w:rsidRPr="00CF0446">
        <w:rPr>
          <w:rFonts w:asciiTheme="minorHAnsi" w:hAnsiTheme="minorHAnsi" w:cstheme="minorHAnsi"/>
          <w:sz w:val="24"/>
          <w:szCs w:val="24"/>
          <w:lang w:eastAsia="pl-PL"/>
        </w:rPr>
        <w:t xml:space="preserve"> do SIWZ – nazwa pliku: </w:t>
      </w:r>
      <w:r w:rsidRPr="00CF0446">
        <w:rPr>
          <w:rFonts w:asciiTheme="minorHAnsi" w:hAnsiTheme="minorHAnsi" w:cstheme="minorHAnsi"/>
          <w:i/>
          <w:sz w:val="24"/>
          <w:szCs w:val="24"/>
          <w:lang w:eastAsia="pl-PL"/>
        </w:rPr>
        <w:t>JEDZ espd.xml</w:t>
      </w:r>
      <w:r w:rsidRPr="00CF0446">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CF0446">
        <w:rPr>
          <w:rFonts w:asciiTheme="minorHAnsi" w:hAnsiTheme="minorHAnsi" w:cstheme="minorHAnsi"/>
          <w:sz w:val="24"/>
          <w:szCs w:val="24"/>
          <w:lang w:eastAsia="pl-PL"/>
        </w:rPr>
        <w:t>eESPD</w:t>
      </w:r>
      <w:proofErr w:type="spellEnd"/>
      <w:r w:rsidRPr="00CF0446">
        <w:rPr>
          <w:rFonts w:asciiTheme="minorHAnsi" w:hAnsiTheme="minorHAnsi" w:cstheme="minorHAnsi"/>
          <w:sz w:val="24"/>
          <w:szCs w:val="24"/>
          <w:lang w:eastAsia="pl-PL"/>
        </w:rPr>
        <w:t xml:space="preserve"> udostępnionego przez Urząd Zamówień Publicznych pod adresem</w:t>
      </w:r>
      <w:r w:rsidRPr="00276B9F">
        <w:rPr>
          <w:rFonts w:ascii="Arial" w:hAnsi="Arial"/>
          <w:lang w:eastAsia="pl-PL"/>
        </w:rPr>
        <w:t xml:space="preserve"> </w:t>
      </w:r>
      <w:hyperlink r:id="rId10" w:history="1">
        <w:r w:rsidRPr="00D91FBD">
          <w:rPr>
            <w:rStyle w:val="Hipercze"/>
            <w:rFonts w:ascii="Arial" w:hAnsi="Arial"/>
            <w:lang w:eastAsia="pl-PL"/>
          </w:rPr>
          <w:t>https://espd.uzp.gov.pl/</w:t>
        </w:r>
      </w:hyperlink>
      <w:r>
        <w:rPr>
          <w:rFonts w:ascii="Arial" w:hAnsi="Arial"/>
          <w:color w:val="0000FF"/>
          <w:u w:val="single"/>
          <w:lang w:eastAsia="pl-PL"/>
        </w:rPr>
        <w:t xml:space="preserve"> </w:t>
      </w:r>
    </w:p>
    <w:p w:rsidR="00D146C9" w:rsidRPr="00FB6FF9" w:rsidRDefault="00D146C9" w:rsidP="00CF0446">
      <w:pPr>
        <w:widowControl/>
        <w:suppressAutoHyphens w:val="0"/>
        <w:overflowPunct/>
        <w:autoSpaceDN w:val="0"/>
        <w:adjustRightInd w:val="0"/>
        <w:ind w:left="709" w:hanging="1"/>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D146C9" w:rsidRDefault="00D146C9" w:rsidP="00EE58A1">
      <w:pPr>
        <w:pStyle w:val="Akapitzlist"/>
        <w:widowControl/>
        <w:numPr>
          <w:ilvl w:val="6"/>
          <w:numId w:val="57"/>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Pr>
          <w:rFonts w:asciiTheme="minorHAnsi" w:eastAsia="Calibri" w:hAnsiTheme="minorHAnsi" w:cs="Arial"/>
          <w:color w:val="000000"/>
          <w:sz w:val="24"/>
          <w:szCs w:val="24"/>
          <w:lang w:eastAsia="pl-PL"/>
        </w:rPr>
        <w:t>arza JEDZ/ESPD (załącznik nr 4</w:t>
      </w:r>
      <w:r w:rsidRPr="00FB6FF9">
        <w:rPr>
          <w:rFonts w:asciiTheme="minorHAnsi" w:eastAsia="Calibri" w:hAnsiTheme="minorHAnsi" w:cs="Arial"/>
          <w:color w:val="000000"/>
          <w:sz w:val="24"/>
          <w:szCs w:val="24"/>
          <w:lang w:eastAsia="pl-PL"/>
        </w:rPr>
        <w:t xml:space="preserve"> do SIWZ), </w:t>
      </w:r>
    </w:p>
    <w:p w:rsidR="00D146C9" w:rsidRDefault="00D146C9" w:rsidP="00EE58A1">
      <w:pPr>
        <w:pStyle w:val="Akapitzlist"/>
        <w:widowControl/>
        <w:numPr>
          <w:ilvl w:val="6"/>
          <w:numId w:val="57"/>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połączenia dwóch formularzy JEDZ/ESPD, tj. formularza przygotowanego przez zamawiającego dla dane</w:t>
      </w:r>
      <w:r>
        <w:rPr>
          <w:rFonts w:asciiTheme="minorHAnsi" w:eastAsia="Calibri" w:hAnsiTheme="minorHAnsi" w:cs="Arial"/>
          <w:color w:val="000000"/>
          <w:sz w:val="24"/>
          <w:szCs w:val="24"/>
          <w:lang w:eastAsia="pl-PL"/>
        </w:rPr>
        <w:t>go postępowania (załącznik nr 4</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D146C9" w:rsidRPr="00FB6FF9" w:rsidRDefault="00D146C9" w:rsidP="00EE58A1">
      <w:pPr>
        <w:pStyle w:val="Akapitzlist"/>
        <w:widowControl/>
        <w:numPr>
          <w:ilvl w:val="6"/>
          <w:numId w:val="57"/>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D146C9" w:rsidRPr="00FB6FF9" w:rsidRDefault="00D146C9" w:rsidP="00D146C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B73227" w:rsidRPr="00CF0446" w:rsidRDefault="00B73227" w:rsidP="00B73227">
      <w:pPr>
        <w:pStyle w:val="Tekstpodstawowy21"/>
        <w:widowControl/>
        <w:tabs>
          <w:tab w:val="left" w:pos="1661"/>
        </w:tabs>
        <w:ind w:left="720"/>
        <w:jc w:val="both"/>
        <w:rPr>
          <w:rFonts w:asciiTheme="minorHAnsi" w:eastAsia="Calibri" w:hAnsiTheme="minorHAnsi" w:cstheme="minorHAnsi"/>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w:t>
      </w:r>
      <w:r w:rsidRPr="00CF0446">
        <w:rPr>
          <w:rFonts w:asciiTheme="minorHAnsi" w:eastAsia="Calibri" w:hAnsiTheme="minorHAnsi" w:cstheme="minorHAnsi"/>
          <w:color w:val="000000"/>
          <w:szCs w:val="24"/>
          <w:lang w:eastAsia="pl-PL"/>
        </w:rPr>
        <w:t xml:space="preserve">odpowiedzi twierdzącej Wykonawca ma możliwość podania szczegółów, a także opisania ewentualnych środków zaradczych podjętych w ramach tzw. samooczyszczenia. </w:t>
      </w:r>
    </w:p>
    <w:p w:rsidR="00B73227" w:rsidRPr="00CF0446" w:rsidRDefault="00CF0446" w:rsidP="00B73227">
      <w:pPr>
        <w:pStyle w:val="Tekstpodstawowy21"/>
        <w:widowControl/>
        <w:tabs>
          <w:tab w:val="left" w:pos="1661"/>
        </w:tabs>
        <w:ind w:left="720"/>
        <w:jc w:val="both"/>
        <w:rPr>
          <w:rFonts w:asciiTheme="minorHAnsi" w:eastAsia="Calibri" w:hAnsiTheme="minorHAnsi" w:cstheme="minorHAnsi"/>
          <w:b/>
          <w:bCs/>
          <w:i/>
          <w:iCs/>
          <w:szCs w:val="24"/>
          <w:lang w:eastAsia="pl-PL"/>
        </w:rPr>
      </w:pPr>
      <w:r w:rsidRPr="00CF0446">
        <w:rPr>
          <w:rFonts w:asciiTheme="minorHAnsi" w:hAnsiTheme="minorHAnsi" w:cstheme="minorHAnsi"/>
          <w:lang w:eastAsia="pl-PL"/>
        </w:rPr>
        <w:t xml:space="preserve">Po wypełnieniu formularza Wykonawca ma możliwość jego wyeksportowania w formacie </w:t>
      </w:r>
      <w:proofErr w:type="spellStart"/>
      <w:r w:rsidRPr="00CF0446">
        <w:rPr>
          <w:rFonts w:asciiTheme="minorHAnsi" w:hAnsiTheme="minorHAnsi" w:cstheme="minorHAnsi"/>
          <w:lang w:eastAsia="pl-PL"/>
        </w:rPr>
        <w:t>xml</w:t>
      </w:r>
      <w:proofErr w:type="spellEnd"/>
      <w:r w:rsidRPr="00CF0446">
        <w:rPr>
          <w:rFonts w:asciiTheme="minorHAnsi" w:hAnsiTheme="minorHAnsi" w:cstheme="minorHAnsi"/>
          <w:lang w:eastAsia="pl-PL"/>
        </w:rPr>
        <w:t xml:space="preserve"> lub pdf. Wygenerowany w serwisie </w:t>
      </w:r>
      <w:proofErr w:type="spellStart"/>
      <w:r w:rsidRPr="00CF0446">
        <w:rPr>
          <w:rFonts w:asciiTheme="minorHAnsi" w:hAnsiTheme="minorHAnsi" w:cstheme="minorHAnsi"/>
          <w:lang w:eastAsia="pl-PL"/>
        </w:rPr>
        <w:t>eESPD</w:t>
      </w:r>
      <w:proofErr w:type="spellEnd"/>
      <w:r w:rsidRPr="00CF0446">
        <w:rPr>
          <w:rFonts w:asciiTheme="minorHAnsi" w:hAnsiTheme="minorHAnsi" w:cstheme="minorHAnsi"/>
          <w:lang w:eastAsia="pl-PL"/>
        </w:rPr>
        <w:t xml:space="preserve"> plik </w:t>
      </w:r>
      <w:proofErr w:type="spellStart"/>
      <w:r w:rsidRPr="00CF0446">
        <w:rPr>
          <w:rFonts w:asciiTheme="minorHAnsi" w:hAnsiTheme="minorHAnsi" w:cstheme="minorHAnsi"/>
          <w:lang w:eastAsia="pl-PL"/>
        </w:rPr>
        <w:t>xml</w:t>
      </w:r>
      <w:proofErr w:type="spellEnd"/>
      <w:r w:rsidRPr="00CF0446">
        <w:rPr>
          <w:rFonts w:asciiTheme="minorHAnsi" w:hAnsiTheme="minorHAnsi" w:cstheme="minorHAnsi"/>
          <w:lang w:eastAsia="pl-PL"/>
        </w:rPr>
        <w:t xml:space="preserve"> lub pdf powinien, podobnie jak ma to miejsce w przypadku pliku tworzonego przez Zamawiającego, zostać zapisany przez Wykonawcę na dysku lokalnym lub innym nośniku danych, ponieważ pliki nie są przechowywane w serwisie </w:t>
      </w:r>
      <w:proofErr w:type="spellStart"/>
      <w:r w:rsidRPr="00CF0446">
        <w:rPr>
          <w:rFonts w:asciiTheme="minorHAnsi" w:hAnsiTheme="minorHAnsi" w:cstheme="minorHAnsi"/>
          <w:lang w:eastAsia="pl-PL"/>
        </w:rPr>
        <w:t>eESPD</w:t>
      </w:r>
      <w:proofErr w:type="spellEnd"/>
      <w:r w:rsidRPr="00CF0446">
        <w:rPr>
          <w:rFonts w:asciiTheme="minorHAnsi" w:hAnsiTheme="minorHAnsi" w:cstheme="minorHAnsi"/>
          <w:lang w:eastAsia="pl-PL"/>
        </w:rPr>
        <w:t>.</w:t>
      </w:r>
    </w:p>
    <w:p w:rsidR="00B73227" w:rsidRPr="00CF0446" w:rsidRDefault="00B73227" w:rsidP="00B73227">
      <w:pPr>
        <w:pStyle w:val="Tekstpodstawowy21"/>
        <w:widowControl/>
        <w:tabs>
          <w:tab w:val="left" w:pos="1661"/>
        </w:tabs>
        <w:ind w:left="720"/>
        <w:jc w:val="both"/>
        <w:rPr>
          <w:rFonts w:asciiTheme="minorHAnsi" w:eastAsia="Calibri" w:hAnsiTheme="minorHAnsi" w:cstheme="minorHAnsi"/>
          <w:b/>
          <w:bCs/>
          <w:i/>
          <w:iCs/>
          <w:szCs w:val="24"/>
          <w:lang w:eastAsia="pl-PL"/>
        </w:rPr>
      </w:pPr>
    </w:p>
    <w:p w:rsidR="00B73227" w:rsidRPr="000D3EDA" w:rsidRDefault="00B73227" w:rsidP="00EE58A1">
      <w:pPr>
        <w:pStyle w:val="Tekstpodstawowy21"/>
        <w:widowControl/>
        <w:numPr>
          <w:ilvl w:val="0"/>
          <w:numId w:val="18"/>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rsidR="00105906" w:rsidRPr="00120E08" w:rsidRDefault="00105906" w:rsidP="00105906">
      <w:pPr>
        <w:pStyle w:val="Tekstpodstawowy21"/>
        <w:widowControl/>
        <w:tabs>
          <w:tab w:val="left" w:pos="1661"/>
        </w:tabs>
        <w:ind w:left="720"/>
        <w:jc w:val="both"/>
        <w:rPr>
          <w:rFonts w:asciiTheme="minorHAnsi" w:eastAsia="Calibri" w:hAnsiTheme="minorHAnsi" w:cstheme="minorHAnsi"/>
          <w:b/>
          <w:bCs/>
          <w:i/>
          <w:iCs/>
          <w:szCs w:val="24"/>
          <w:lang w:eastAsia="pl-PL"/>
        </w:rPr>
      </w:pPr>
    </w:p>
    <w:p w:rsidR="006A6154" w:rsidRPr="00120E08" w:rsidRDefault="00FB6FF9" w:rsidP="00FB6FF9">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w:t>
      </w:r>
      <w:r w:rsidR="00AD23DF" w:rsidRPr="00120E08">
        <w:rPr>
          <w:rFonts w:asciiTheme="minorHAnsi" w:eastAsia="Calibri" w:hAnsiTheme="minorHAnsi" w:cstheme="minorHAnsi"/>
          <w:b/>
          <w:sz w:val="24"/>
          <w:szCs w:val="24"/>
          <w:lang w:eastAsia="pl-PL"/>
        </w:rPr>
        <w:t>przekazać</w:t>
      </w:r>
      <w:r w:rsidRPr="00120E08">
        <w:rPr>
          <w:rFonts w:asciiTheme="minorHAnsi" w:eastAsia="Calibri" w:hAnsiTheme="minorHAnsi" w:cstheme="minorHAnsi"/>
          <w:b/>
          <w:sz w:val="24"/>
          <w:szCs w:val="24"/>
          <w:lang w:eastAsia="pl-PL"/>
        </w:rPr>
        <w:t xml:space="preserve">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FB6FF9" w:rsidRPr="00120E08" w:rsidRDefault="00FB6FF9" w:rsidP="00FB6FF9">
      <w:pPr>
        <w:widowControl/>
        <w:suppressAutoHyphens w:val="0"/>
        <w:overflowPunct/>
        <w:autoSpaceDN w:val="0"/>
        <w:adjustRightInd w:val="0"/>
        <w:jc w:val="both"/>
        <w:textAlignment w:val="auto"/>
        <w:rPr>
          <w:rFonts w:asciiTheme="minorHAnsi" w:hAnsiTheme="minorHAnsi" w:cstheme="minorHAnsi"/>
          <w:sz w:val="24"/>
          <w:szCs w:val="24"/>
        </w:rPr>
      </w:pPr>
    </w:p>
    <w:p w:rsidR="00CF0446" w:rsidRPr="00CF0446" w:rsidRDefault="006A6154" w:rsidP="00EE58A1">
      <w:pPr>
        <w:pStyle w:val="Tekstpodstawowy21"/>
        <w:widowControl/>
        <w:numPr>
          <w:ilvl w:val="0"/>
          <w:numId w:val="18"/>
        </w:numPr>
        <w:jc w:val="both"/>
        <w:rPr>
          <w:rFonts w:asciiTheme="minorHAnsi" w:hAnsiTheme="minorHAnsi" w:cstheme="minorHAnsi"/>
          <w:b/>
          <w:szCs w:val="24"/>
        </w:rPr>
      </w:pPr>
      <w:r w:rsidRPr="00CF0446">
        <w:rPr>
          <w:rFonts w:asciiTheme="minorHAnsi" w:hAnsiTheme="minorHAnsi" w:cstheme="minorHAnsi"/>
          <w:b/>
          <w:szCs w:val="24"/>
        </w:rPr>
        <w:t>PEŁNOMOCNICTWO</w:t>
      </w:r>
      <w:r w:rsidR="00CF0446" w:rsidRPr="00CF0446">
        <w:rPr>
          <w:rFonts w:asciiTheme="minorHAnsi" w:hAnsiTheme="minorHAnsi" w:cstheme="minorHAnsi"/>
          <w:b/>
          <w:szCs w:val="24"/>
        </w:rPr>
        <w:t xml:space="preserve"> </w:t>
      </w:r>
      <w:r w:rsidR="00CF0446" w:rsidRPr="00CF0446">
        <w:rPr>
          <w:rFonts w:asciiTheme="minorHAnsi" w:eastAsia="Calibri" w:hAnsiTheme="minorHAnsi" w:cstheme="minorHAnsi"/>
          <w:color w:val="000000"/>
          <w:szCs w:val="24"/>
          <w:lang w:eastAsia="pl-PL"/>
        </w:rPr>
        <w:t xml:space="preserve">(jeżeli dotyczy): </w:t>
      </w:r>
    </w:p>
    <w:p w:rsidR="006A6154" w:rsidRPr="00CF0446" w:rsidRDefault="00CF0446" w:rsidP="00B95400">
      <w:pPr>
        <w:widowControl/>
        <w:suppressAutoHyphens w:val="0"/>
        <w:overflowPunct/>
        <w:autoSpaceDN w:val="0"/>
        <w:adjustRightInd w:val="0"/>
        <w:ind w:left="709"/>
        <w:jc w:val="both"/>
        <w:textAlignment w:val="auto"/>
        <w:rPr>
          <w:rFonts w:asciiTheme="minorHAnsi" w:hAnsiTheme="minorHAnsi" w:cstheme="minorHAnsi"/>
          <w:sz w:val="24"/>
          <w:szCs w:val="24"/>
        </w:rPr>
      </w:pPr>
      <w:r w:rsidRPr="00CF0446">
        <w:rPr>
          <w:rFonts w:asciiTheme="minorHAnsi" w:hAnsiTheme="minorHAnsi" w:cstheme="minorHAnsi"/>
          <w:sz w:val="24"/>
          <w:szCs w:val="24"/>
        </w:rPr>
        <w:t>W przypadku, gdy wykonawcę/wykonawców reprezentuje pełnomocnik do oferty należy załączyć pełnomocnictwo określające zakres umocowania oraz dane mocodawcy (wykonawcy) i pełnomocnika, podpisane przez osoby uprawnione do reprezentowania wykonawcy(-ów).</w:t>
      </w:r>
    </w:p>
    <w:p w:rsidR="00CF0446" w:rsidRPr="00BA60F9" w:rsidRDefault="00CF0446"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p>
    <w:p w:rsidR="00B95400" w:rsidRPr="00BA60F9" w:rsidRDefault="00B95400" w:rsidP="00EE58A1">
      <w:pPr>
        <w:pStyle w:val="Akapitzlist"/>
        <w:widowControl/>
        <w:numPr>
          <w:ilvl w:val="0"/>
          <w:numId w:val="18"/>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00436885">
        <w:rPr>
          <w:rFonts w:asciiTheme="minorHAnsi" w:eastAsia="Calibri" w:hAnsiTheme="minorHAnsi"/>
          <w:color w:val="000000"/>
          <w:sz w:val="24"/>
          <w:szCs w:val="24"/>
          <w:lang w:eastAsia="pl-PL"/>
        </w:rPr>
        <w:t>o którym mowa w ust. 6</w:t>
      </w:r>
      <w:r w:rsidRPr="00BA60F9">
        <w:rPr>
          <w:rFonts w:asciiTheme="minorHAnsi" w:eastAsia="Calibri" w:hAnsiTheme="minorHAnsi"/>
          <w:color w:val="000000"/>
          <w:sz w:val="24"/>
          <w:szCs w:val="24"/>
          <w:lang w:eastAsia="pl-PL"/>
        </w:rPr>
        <w:t xml:space="preserve">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5B187F"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EE58A1">
      <w:pPr>
        <w:pStyle w:val="Akapitzlist"/>
        <w:widowControl/>
        <w:numPr>
          <w:ilvl w:val="0"/>
          <w:numId w:val="22"/>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B24FA5" w:rsidRPr="009703FC" w:rsidRDefault="00BA60F9" w:rsidP="00EE58A1">
      <w:pPr>
        <w:pStyle w:val="Akapitzlist"/>
        <w:widowControl/>
        <w:numPr>
          <w:ilvl w:val="0"/>
          <w:numId w:val="23"/>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6A6A1D">
        <w:rPr>
          <w:rFonts w:ascii="Calibri" w:hAnsi="Calibri"/>
          <w:sz w:val="24"/>
          <w:szCs w:val="24"/>
        </w:rPr>
        <w:t xml:space="preserve">wykazu dostaw wykonanych a w przypadku świadczeń okresowych lub ciągłych również wykonywanych, </w:t>
      </w:r>
      <w:r w:rsidRPr="006A6A1D">
        <w:rPr>
          <w:rFonts w:ascii="Calibri" w:hAnsi="Calibri" w:cs="Arial"/>
          <w:sz w:val="24"/>
          <w:szCs w:val="24"/>
        </w:rPr>
        <w:t xml:space="preserve">w okresie ostatnich 3 lat przed upływem terminu składania ofert a jeżeli </w:t>
      </w:r>
      <w:r w:rsidRPr="006A6A1D">
        <w:rPr>
          <w:rFonts w:asciiTheme="minorHAnsi" w:hAnsiTheme="minorHAnsi" w:cs="Arial"/>
          <w:sz w:val="24"/>
          <w:szCs w:val="24"/>
        </w:rPr>
        <w:t xml:space="preserve">okres prowadzenia działalności jest krótszy – w tym okresie, </w:t>
      </w:r>
      <w:r w:rsidR="006A6A1D" w:rsidRPr="006A6A1D">
        <w:rPr>
          <w:rFonts w:asciiTheme="minorHAnsi" w:hAnsiTheme="minorHAnsi" w:cs="Arial"/>
          <w:sz w:val="24"/>
          <w:szCs w:val="24"/>
        </w:rPr>
        <w:t>co najmniej</w:t>
      </w:r>
      <w:r w:rsidR="006A6A1D" w:rsidRPr="006A6A1D">
        <w:rPr>
          <w:rFonts w:ascii="Calibri" w:hAnsi="Calibri" w:cs="Arial"/>
          <w:sz w:val="24"/>
          <w:szCs w:val="24"/>
        </w:rPr>
        <w:t xml:space="preserve"> jedną dostawę tożsamą lub podobną „dostawie aparatury/sprzętu medycznego”</w:t>
      </w:r>
      <w:r w:rsidR="002D4B2C" w:rsidRPr="006A6A1D">
        <w:rPr>
          <w:rFonts w:asciiTheme="minorHAnsi" w:hAnsiTheme="minorHAnsi"/>
          <w:sz w:val="24"/>
          <w:szCs w:val="24"/>
        </w:rPr>
        <w:t xml:space="preserve"> o wartości określonej w rozdziale V ust. 2 pkt. 3</w:t>
      </w:r>
      <w:r w:rsidRPr="006A6A1D">
        <w:rPr>
          <w:rFonts w:asciiTheme="minorHAnsi" w:eastAsia="Calibri" w:hAnsiTheme="minorHAnsi"/>
          <w:color w:val="000000"/>
          <w:sz w:val="24"/>
          <w:szCs w:val="24"/>
          <w:lang w:eastAsia="pl-PL"/>
        </w:rPr>
        <w:t xml:space="preserve">, </w:t>
      </w:r>
      <w:r w:rsidRPr="006A6A1D">
        <w:rPr>
          <w:rFonts w:asciiTheme="minorHAnsi" w:hAnsiTheme="minorHAnsi"/>
          <w:sz w:val="24"/>
          <w:szCs w:val="24"/>
        </w:rPr>
        <w:t>wraz</w:t>
      </w:r>
      <w:r w:rsidRPr="006A6A1D">
        <w:rPr>
          <w:rFonts w:asciiTheme="minorHAnsi" w:hAnsiTheme="minorHAnsi" w:cs="Arial"/>
          <w:sz w:val="24"/>
          <w:szCs w:val="24"/>
        </w:rPr>
        <w:t xml:space="preserve"> z </w:t>
      </w:r>
      <w:r w:rsidRPr="006A6A1D">
        <w:rPr>
          <w:rFonts w:asciiTheme="minorHAnsi" w:hAnsiTheme="minorHAnsi"/>
          <w:sz w:val="24"/>
          <w:szCs w:val="24"/>
        </w:rPr>
        <w:t xml:space="preserve">podaniem ich wartości, przedmiotu, dat wykonania i podmiotów na rzecz, których dostawy zostały wykonane, zgodnie z </w:t>
      </w:r>
      <w:r w:rsidRPr="006A6A1D">
        <w:rPr>
          <w:rFonts w:asciiTheme="minorHAnsi" w:hAnsiTheme="minorHAnsi"/>
          <w:b/>
          <w:sz w:val="24"/>
          <w:szCs w:val="24"/>
        </w:rPr>
        <w:t xml:space="preserve">załącznikiem </w:t>
      </w:r>
      <w:r w:rsidR="00D146C9" w:rsidRPr="006A6A1D">
        <w:rPr>
          <w:rFonts w:asciiTheme="minorHAnsi" w:hAnsiTheme="minorHAnsi"/>
          <w:b/>
          <w:sz w:val="24"/>
          <w:szCs w:val="24"/>
        </w:rPr>
        <w:t>nr 8</w:t>
      </w:r>
      <w:r w:rsidRPr="006A6A1D">
        <w:rPr>
          <w:rFonts w:asciiTheme="minorHAnsi" w:hAnsiTheme="minorHAnsi"/>
          <w:b/>
          <w:sz w:val="24"/>
          <w:szCs w:val="24"/>
        </w:rPr>
        <w:t xml:space="preserve"> do SIWZ</w:t>
      </w:r>
      <w:r w:rsidRPr="006A6A1D">
        <w:rPr>
          <w:rFonts w:asciiTheme="minorHAnsi" w:hAnsiTheme="minorHAnsi"/>
          <w:sz w:val="24"/>
          <w:szCs w:val="24"/>
        </w:rPr>
        <w:t xml:space="preserve">, oraz z załączeniem dowodów </w:t>
      </w:r>
      <w:r w:rsidRPr="006A6A1D">
        <w:rPr>
          <w:rFonts w:asciiTheme="minorHAnsi" w:hAnsiTheme="minorHAnsi" w:cs="Arial"/>
          <w:sz w:val="24"/>
          <w:szCs w:val="24"/>
        </w:rPr>
        <w:t>określających</w:t>
      </w:r>
      <w:r w:rsidRPr="00D146C9">
        <w:rPr>
          <w:rFonts w:asciiTheme="minorHAnsi" w:hAnsiTheme="minorHAnsi" w:cs="Arial"/>
          <w:sz w:val="24"/>
          <w:szCs w:val="24"/>
        </w:rPr>
        <w:t xml:space="preserve"> czy te dostawy zostały wykonane lub</w:t>
      </w:r>
      <w:r w:rsidRPr="009703FC">
        <w:rPr>
          <w:rFonts w:asciiTheme="minorHAnsi" w:hAnsiTheme="minorHAnsi" w:cs="Arial"/>
          <w:sz w:val="24"/>
          <w:szCs w:val="24"/>
        </w:rPr>
        <w:t xml:space="preserve"> są wykonywane należycie, przy czym dowodami, o których mowa, są referencje bądź inne dokumenty wystawione przez podmiot, na rzecz którego dostawy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49A7" w:rsidRPr="002901F2" w:rsidRDefault="000849A7" w:rsidP="00EE58A1">
      <w:pPr>
        <w:pStyle w:val="Akapitzlist"/>
        <w:widowControl/>
        <w:numPr>
          <w:ilvl w:val="0"/>
          <w:numId w:val="22"/>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EE58A1">
      <w:pPr>
        <w:pStyle w:val="Akapitzlist"/>
        <w:widowControl/>
        <w:numPr>
          <w:ilvl w:val="6"/>
          <w:numId w:val="18"/>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EE58A1">
      <w:pPr>
        <w:pStyle w:val="Akapitzlist"/>
        <w:widowControl/>
        <w:numPr>
          <w:ilvl w:val="6"/>
          <w:numId w:val="18"/>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D2507A" w:rsidRPr="00D2507A" w:rsidRDefault="00D2507A" w:rsidP="00D2507A">
      <w:pPr>
        <w:pStyle w:val="Akapitzlist"/>
        <w:widowControl/>
        <w:suppressAutoHyphens w:val="0"/>
        <w:overflowPunct/>
        <w:autoSpaceDN w:val="0"/>
        <w:adjustRightInd w:val="0"/>
        <w:ind w:left="1134"/>
        <w:jc w:val="both"/>
        <w:textAlignment w:val="auto"/>
        <w:rPr>
          <w:rFonts w:asciiTheme="minorHAnsi" w:eastAsia="Calibri" w:hAnsiTheme="minorHAnsi" w:cstheme="minorHAnsi"/>
          <w:i/>
          <w:sz w:val="24"/>
          <w:szCs w:val="24"/>
          <w:lang w:eastAsia="pl-PL"/>
        </w:rPr>
      </w:pPr>
      <w:r w:rsidRPr="00D2507A">
        <w:rPr>
          <w:rFonts w:asciiTheme="minorHAnsi" w:hAnsiTheme="minorHAnsi" w:cstheme="minorHAnsi"/>
          <w:i/>
          <w:iCs/>
          <w:sz w:val="24"/>
          <w:szCs w:val="24"/>
        </w:rPr>
        <w:t>UWAGA! Wykonawca nie będzie zobowiązany do złożenia w/w dokumentu w przypadku, gdy w Oświadczeniu stanowiącym załącznik nr 3 do SIWZ wskaże jego dostępność w formie elektronicznej pod określonym adresem internetowym ogólnodostępnej i bezpłatnej bazy danych. W powyższej sytuacji Zamawiający pobierze samodzielnie z tej bazy danych w/w dokument.</w:t>
      </w:r>
    </w:p>
    <w:p w:rsidR="00D2507A" w:rsidRDefault="00D2507A" w:rsidP="00D2507A">
      <w:pPr>
        <w:pStyle w:val="Akapitzlist"/>
        <w:widowControl/>
        <w:suppressAutoHyphens w:val="0"/>
        <w:overflowPunct/>
        <w:autoSpaceDN w:val="0"/>
        <w:adjustRightInd w:val="0"/>
        <w:ind w:left="4320"/>
        <w:jc w:val="both"/>
        <w:textAlignment w:val="auto"/>
        <w:rPr>
          <w:rFonts w:asciiTheme="minorHAnsi" w:eastAsia="Calibri" w:hAnsiTheme="minorHAnsi"/>
          <w:sz w:val="24"/>
          <w:szCs w:val="24"/>
          <w:lang w:eastAsia="pl-PL"/>
        </w:rPr>
      </w:pPr>
    </w:p>
    <w:p w:rsidR="00D146C9" w:rsidRPr="00D146C9" w:rsidRDefault="00D146C9" w:rsidP="00EE58A1">
      <w:pPr>
        <w:pStyle w:val="Akapitzlist"/>
        <w:widowControl/>
        <w:numPr>
          <w:ilvl w:val="6"/>
          <w:numId w:val="18"/>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 xml:space="preserve">wyroku lub decyzji – </w:t>
      </w:r>
      <w:r w:rsidRPr="00D146C9">
        <w:rPr>
          <w:rFonts w:asciiTheme="minorHAnsi" w:eastAsia="Calibri" w:hAnsiTheme="minorHAnsi"/>
          <w:sz w:val="24"/>
          <w:szCs w:val="24"/>
          <w:lang w:eastAsia="pl-PL"/>
        </w:rPr>
        <w:t>dokumentów potwierdzaj</w:t>
      </w:r>
      <w:r w:rsidRPr="00D146C9">
        <w:rPr>
          <w:rFonts w:asciiTheme="minorHAnsi" w:eastAsia="Calibri" w:hAnsiTheme="minorHAnsi" w:cs="TimesNewRoman"/>
          <w:sz w:val="24"/>
          <w:szCs w:val="24"/>
          <w:lang w:eastAsia="pl-PL"/>
        </w:rPr>
        <w:t>ą</w:t>
      </w:r>
      <w:r w:rsidRPr="00D146C9">
        <w:rPr>
          <w:rFonts w:asciiTheme="minorHAnsi" w:eastAsia="Calibri" w:hAnsiTheme="minorHAnsi"/>
          <w:sz w:val="24"/>
          <w:szCs w:val="24"/>
          <w:lang w:eastAsia="pl-PL"/>
        </w:rPr>
        <w:t>cych dokonanie płatno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ci tych nale</w:t>
      </w:r>
      <w:r w:rsidRPr="00D146C9">
        <w:rPr>
          <w:rFonts w:asciiTheme="minorHAnsi" w:eastAsia="Calibri" w:hAnsiTheme="minorHAnsi" w:cs="TimesNewRoman"/>
          <w:sz w:val="24"/>
          <w:szCs w:val="24"/>
          <w:lang w:eastAsia="pl-PL"/>
        </w:rPr>
        <w:t>ż</w:t>
      </w:r>
      <w:r w:rsidRPr="00D146C9">
        <w:rPr>
          <w:rFonts w:asciiTheme="minorHAnsi" w:eastAsia="Calibri" w:hAnsiTheme="minorHAnsi"/>
          <w:sz w:val="24"/>
          <w:szCs w:val="24"/>
          <w:lang w:eastAsia="pl-PL"/>
        </w:rPr>
        <w: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ci wraz z ewentualnymi odsetkami lub grzywnami lub zawarcie wi</w:t>
      </w:r>
      <w:r w:rsidRPr="00D146C9">
        <w:rPr>
          <w:rFonts w:asciiTheme="minorHAnsi" w:eastAsia="Calibri" w:hAnsiTheme="minorHAnsi" w:cs="TimesNewRoman"/>
          <w:sz w:val="24"/>
          <w:szCs w:val="24"/>
          <w:lang w:eastAsia="pl-PL"/>
        </w:rPr>
        <w:t>ążą</w:t>
      </w:r>
      <w:r w:rsidRPr="00D146C9">
        <w:rPr>
          <w:rFonts w:asciiTheme="minorHAnsi" w:eastAsia="Calibri" w:hAnsiTheme="minorHAnsi"/>
          <w:sz w:val="24"/>
          <w:szCs w:val="24"/>
          <w:lang w:eastAsia="pl-PL"/>
        </w:rPr>
        <w:t>cego porozumienia w sprawie spłat tych nale</w:t>
      </w:r>
      <w:r w:rsidRPr="00D146C9">
        <w:rPr>
          <w:rFonts w:asciiTheme="minorHAnsi" w:eastAsia="Calibri" w:hAnsiTheme="minorHAnsi" w:cs="TimesNewRoman"/>
          <w:sz w:val="24"/>
          <w:szCs w:val="24"/>
          <w:lang w:eastAsia="pl-PL"/>
        </w:rPr>
        <w:t>ż</w:t>
      </w:r>
      <w:r w:rsidRPr="00D146C9">
        <w:rPr>
          <w:rFonts w:asciiTheme="minorHAnsi" w:eastAsia="Calibri" w:hAnsiTheme="minorHAnsi"/>
          <w:sz w:val="24"/>
          <w:szCs w:val="24"/>
          <w:lang w:eastAsia="pl-PL"/>
        </w:rPr>
        <w: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 xml:space="preserve">ci </w:t>
      </w:r>
      <w:r>
        <w:rPr>
          <w:rFonts w:asciiTheme="minorHAnsi" w:eastAsia="Calibri" w:hAnsiTheme="minorHAnsi"/>
          <w:sz w:val="24"/>
          <w:szCs w:val="24"/>
          <w:lang w:eastAsia="pl-PL"/>
        </w:rPr>
        <w:t xml:space="preserve">– </w:t>
      </w:r>
      <w:r>
        <w:rPr>
          <w:rFonts w:asciiTheme="minorHAnsi" w:hAnsiTheme="minorHAnsi"/>
          <w:bCs/>
          <w:i/>
          <w:sz w:val="24"/>
          <w:szCs w:val="24"/>
        </w:rPr>
        <w:t>wzór stanowi załącznik nr 6</w:t>
      </w:r>
      <w:r w:rsidRPr="00D146C9">
        <w:rPr>
          <w:rFonts w:asciiTheme="minorHAnsi" w:hAnsiTheme="minorHAnsi"/>
          <w:bCs/>
          <w:i/>
          <w:sz w:val="24"/>
          <w:szCs w:val="24"/>
        </w:rPr>
        <w:t xml:space="preserve"> do </w:t>
      </w:r>
      <w:proofErr w:type="spellStart"/>
      <w:r w:rsidRPr="00D146C9">
        <w:rPr>
          <w:rFonts w:asciiTheme="minorHAnsi" w:hAnsiTheme="minorHAnsi"/>
          <w:bCs/>
          <w:i/>
          <w:sz w:val="24"/>
          <w:szCs w:val="24"/>
        </w:rPr>
        <w:t>siwz</w:t>
      </w:r>
      <w:proofErr w:type="spellEnd"/>
      <w:r w:rsidRPr="00D146C9">
        <w:rPr>
          <w:rFonts w:asciiTheme="minorHAnsi" w:eastAsia="Calibri" w:hAnsiTheme="minorHAnsi"/>
          <w:sz w:val="24"/>
          <w:szCs w:val="24"/>
          <w:lang w:eastAsia="pl-PL"/>
        </w:rPr>
        <w:t>,</w:t>
      </w:r>
    </w:p>
    <w:p w:rsidR="00B24FA5" w:rsidRPr="00D146C9" w:rsidRDefault="000849A7" w:rsidP="00EE58A1">
      <w:pPr>
        <w:pStyle w:val="Akapitzlist"/>
        <w:widowControl/>
        <w:numPr>
          <w:ilvl w:val="6"/>
          <w:numId w:val="18"/>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D146C9">
        <w:rPr>
          <w:rFonts w:asciiTheme="minorHAnsi" w:eastAsia="Calibri" w:hAnsiTheme="minorHAnsi"/>
          <w:sz w:val="24"/>
          <w:szCs w:val="24"/>
          <w:lang w:eastAsia="pl-PL"/>
        </w:rPr>
        <w:t>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wiadczenie wykonawcy o braku orzeczenia wobec niego tytułem</w:t>
      </w:r>
      <w:r w:rsidRPr="000849A7">
        <w:rPr>
          <w:rFonts w:asciiTheme="minorHAnsi" w:eastAsia="Calibri" w:hAnsiTheme="minorHAnsi"/>
          <w:sz w:val="24"/>
          <w:szCs w:val="24"/>
          <w:lang w:eastAsia="pl-PL"/>
        </w:rPr>
        <w:t xml:space="preserve">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r w:rsidR="00D146C9">
        <w:rPr>
          <w:rFonts w:asciiTheme="minorHAnsi" w:eastAsia="Calibri" w:hAnsiTheme="minorHAnsi"/>
          <w:sz w:val="24"/>
          <w:szCs w:val="24"/>
          <w:lang w:eastAsia="pl-PL"/>
        </w:rPr>
        <w:t xml:space="preserve"> – </w:t>
      </w:r>
      <w:r w:rsidR="00D146C9">
        <w:rPr>
          <w:rFonts w:asciiTheme="minorHAnsi" w:hAnsiTheme="minorHAnsi"/>
          <w:bCs/>
          <w:i/>
          <w:sz w:val="24"/>
          <w:szCs w:val="24"/>
        </w:rPr>
        <w:t>wzór stanowi załącznik nr 7</w:t>
      </w:r>
      <w:r w:rsidR="00D146C9" w:rsidRPr="00D146C9">
        <w:rPr>
          <w:rFonts w:asciiTheme="minorHAnsi" w:hAnsiTheme="minorHAnsi"/>
          <w:bCs/>
          <w:i/>
          <w:sz w:val="24"/>
          <w:szCs w:val="24"/>
        </w:rPr>
        <w:t xml:space="preserve"> do </w:t>
      </w:r>
      <w:proofErr w:type="spellStart"/>
      <w:r w:rsidR="00D146C9" w:rsidRPr="00D146C9">
        <w:rPr>
          <w:rFonts w:asciiTheme="minorHAnsi" w:hAnsiTheme="minorHAnsi"/>
          <w:bCs/>
          <w:i/>
          <w:sz w:val="24"/>
          <w:szCs w:val="24"/>
        </w:rPr>
        <w:t>siwz</w:t>
      </w:r>
      <w:proofErr w:type="spellEnd"/>
      <w:r w:rsidR="00D146C9" w:rsidRPr="00D146C9">
        <w:rPr>
          <w:rFonts w:asciiTheme="minorHAnsi" w:eastAsia="Calibri" w:hAnsiTheme="minorHAnsi"/>
          <w:sz w:val="24"/>
          <w:szCs w:val="24"/>
          <w:lang w:eastAsia="pl-PL"/>
        </w:rPr>
        <w:t>,</w:t>
      </w:r>
      <w:r w:rsidRPr="000849A7">
        <w:rPr>
          <w:rFonts w:asciiTheme="minorHAnsi" w:eastAsia="Calibri" w:hAnsiTheme="minorHAnsi"/>
          <w:sz w:val="24"/>
          <w:szCs w:val="24"/>
          <w:lang w:eastAsia="pl-PL"/>
        </w:rPr>
        <w:t>,</w:t>
      </w:r>
    </w:p>
    <w:p w:rsidR="002901F2" w:rsidRPr="00660B04"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5B187F"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5B187F"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EE58A1">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w:t>
      </w:r>
      <w:r w:rsidR="00D146C9">
        <w:rPr>
          <w:rFonts w:asciiTheme="minorHAnsi" w:eastAsia="Calibri" w:hAnsiTheme="minorHAnsi"/>
          <w:sz w:val="24"/>
          <w:szCs w:val="24"/>
          <w:lang w:eastAsia="pl-PL"/>
        </w:rPr>
        <w:t>umentów, o których mowa w ust. 3</w:t>
      </w:r>
      <w:r w:rsidRPr="00180987">
        <w:rPr>
          <w:rFonts w:asciiTheme="minorHAnsi" w:eastAsia="Calibri" w:hAnsiTheme="minorHAnsi"/>
          <w:sz w:val="24"/>
          <w:szCs w:val="24"/>
          <w:lang w:eastAsia="pl-PL"/>
        </w:rPr>
        <w:t xml:space="preserve">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EE58A1">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Polskiej, zamiast dok</w:t>
      </w:r>
      <w:r w:rsidR="00D146C9">
        <w:rPr>
          <w:rFonts w:asciiTheme="minorHAnsi" w:eastAsia="Calibri" w:hAnsiTheme="minorHAnsi"/>
          <w:sz w:val="24"/>
          <w:szCs w:val="24"/>
          <w:lang w:eastAsia="pl-PL"/>
        </w:rPr>
        <w:t>umentów, o których mowa w ust. 3</w:t>
      </w:r>
      <w:r w:rsidRPr="00180987">
        <w:rPr>
          <w:rFonts w:asciiTheme="minorHAnsi" w:eastAsia="Calibri" w:hAnsiTheme="minorHAnsi"/>
          <w:sz w:val="24"/>
          <w:szCs w:val="24"/>
          <w:lang w:eastAsia="pl-PL"/>
        </w:rPr>
        <w:t xml:space="preserve">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EE58A1">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EE58A1">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EE58A1">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w:t>
      </w:r>
      <w:r w:rsidR="00D146C9">
        <w:rPr>
          <w:rFonts w:asciiTheme="minorHAnsi" w:eastAsia="Calibri" w:hAnsiTheme="minorHAnsi"/>
          <w:sz w:val="24"/>
          <w:szCs w:val="24"/>
          <w:lang w:eastAsia="pl-PL"/>
        </w:rPr>
        <w:t>tyczy dokument wskazany w ust. 3</w:t>
      </w:r>
      <w:r w:rsidRPr="00180987">
        <w:rPr>
          <w:rFonts w:asciiTheme="minorHAnsi" w:eastAsia="Calibri" w:hAnsiTheme="minorHAnsi"/>
          <w:sz w:val="24"/>
          <w:szCs w:val="24"/>
          <w:lang w:eastAsia="pl-PL"/>
        </w:rPr>
        <w:t xml:space="preserve"> pkt.2) lit. a) składa</w:t>
      </w:r>
      <w:r w:rsidR="00180987" w:rsidRPr="00180987">
        <w:rPr>
          <w:rFonts w:asciiTheme="minorHAnsi" w:eastAsia="Calibri" w:hAnsiTheme="minorHAnsi"/>
          <w:sz w:val="24"/>
          <w:szCs w:val="24"/>
          <w:lang w:eastAsia="pl-PL"/>
        </w:rPr>
        <w:t xml:space="preserve"> dokument, o którym mowa w ust. </w:t>
      </w:r>
      <w:r w:rsidR="00D146C9">
        <w:rPr>
          <w:rFonts w:asciiTheme="minorHAnsi" w:eastAsia="Calibri" w:hAnsiTheme="minorHAnsi"/>
          <w:sz w:val="24"/>
          <w:szCs w:val="24"/>
          <w:lang w:eastAsia="pl-PL"/>
        </w:rPr>
        <w:t>5</w:t>
      </w:r>
      <w:r w:rsidRPr="00180987">
        <w:rPr>
          <w:rFonts w:asciiTheme="minorHAnsi" w:eastAsia="Calibri" w:hAnsiTheme="minorHAnsi"/>
          <w:sz w:val="24"/>
          <w:szCs w:val="24"/>
          <w:lang w:eastAsia="pl-PL"/>
        </w:rPr>
        <w:t xml:space="preserve">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EE58A1">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5B187F"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EE58A1">
      <w:pPr>
        <w:pStyle w:val="Akapitzlist"/>
        <w:widowControl/>
        <w:numPr>
          <w:ilvl w:val="0"/>
          <w:numId w:val="2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EE58A1">
      <w:pPr>
        <w:pStyle w:val="Akapitzlist"/>
        <w:widowControl/>
        <w:numPr>
          <w:ilvl w:val="0"/>
          <w:numId w:val="2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EE58A1">
      <w:pPr>
        <w:pStyle w:val="Akapitzlist"/>
        <w:widowControl/>
        <w:numPr>
          <w:ilvl w:val="0"/>
          <w:numId w:val="27"/>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EE58A1">
      <w:pPr>
        <w:pStyle w:val="Akapitzlist"/>
        <w:widowControl/>
        <w:numPr>
          <w:ilvl w:val="0"/>
          <w:numId w:val="2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EE58A1">
      <w:pPr>
        <w:pStyle w:val="Akapitzlist"/>
        <w:widowControl/>
        <w:numPr>
          <w:ilvl w:val="0"/>
          <w:numId w:val="2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EE58A1">
      <w:pPr>
        <w:pStyle w:val="Akapitzlist"/>
        <w:widowControl/>
        <w:numPr>
          <w:ilvl w:val="0"/>
          <w:numId w:val="2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EE58A1">
      <w:pPr>
        <w:pStyle w:val="Akapitzlist"/>
        <w:widowControl/>
        <w:numPr>
          <w:ilvl w:val="0"/>
          <w:numId w:val="2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D00E62" w:rsidRDefault="00700837" w:rsidP="00EE58A1">
      <w:pPr>
        <w:pStyle w:val="Akapitzlist"/>
        <w:widowControl/>
        <w:numPr>
          <w:ilvl w:val="0"/>
          <w:numId w:val="26"/>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w:t>
      </w:r>
      <w:r w:rsidRPr="00D00E62">
        <w:rPr>
          <w:rFonts w:asciiTheme="minorHAnsi" w:eastAsia="Calibri" w:hAnsiTheme="minorHAnsi"/>
          <w:color w:val="000000"/>
          <w:sz w:val="24"/>
          <w:szCs w:val="24"/>
          <w:lang w:eastAsia="pl-PL"/>
        </w:rPr>
        <w:t xml:space="preserve">udziału w postępowaniu </w:t>
      </w:r>
      <w:r w:rsidRPr="00D00E62">
        <w:rPr>
          <w:rFonts w:asciiTheme="minorHAnsi" w:eastAsia="Calibri" w:hAnsiTheme="minorHAnsi"/>
          <w:b/>
          <w:bCs/>
          <w:color w:val="000000"/>
          <w:sz w:val="24"/>
          <w:szCs w:val="24"/>
          <w:lang w:eastAsia="pl-PL"/>
        </w:rPr>
        <w:t xml:space="preserve">składa także oświadczenie, o którym mowa </w:t>
      </w:r>
      <w:r w:rsidRPr="00D00E62">
        <w:rPr>
          <w:rFonts w:asciiTheme="minorHAnsi" w:eastAsia="Calibri" w:hAnsiTheme="minorHAnsi"/>
          <w:color w:val="000000"/>
          <w:sz w:val="24"/>
          <w:szCs w:val="24"/>
          <w:lang w:eastAsia="pl-PL"/>
        </w:rPr>
        <w:t xml:space="preserve">w rozdziale </w:t>
      </w:r>
      <w:r w:rsidR="00D00E62" w:rsidRPr="00D00E62">
        <w:rPr>
          <w:rFonts w:asciiTheme="minorHAnsi" w:eastAsia="Calibri" w:hAnsiTheme="minorHAnsi"/>
          <w:color w:val="000000"/>
          <w:sz w:val="24"/>
          <w:szCs w:val="24"/>
          <w:lang w:eastAsia="pl-PL"/>
        </w:rPr>
        <w:t>VI ust. 2</w:t>
      </w:r>
      <w:r w:rsidRPr="00D00E62">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EE58A1">
      <w:pPr>
        <w:pStyle w:val="Akapitzlist"/>
        <w:widowControl/>
        <w:numPr>
          <w:ilvl w:val="6"/>
          <w:numId w:val="2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EE58A1">
      <w:pPr>
        <w:pStyle w:val="Akapitzlist"/>
        <w:widowControl/>
        <w:numPr>
          <w:ilvl w:val="6"/>
          <w:numId w:val="2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EE58A1">
      <w:pPr>
        <w:pStyle w:val="Akapitzlist"/>
        <w:widowControl/>
        <w:numPr>
          <w:ilvl w:val="6"/>
          <w:numId w:val="2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120E08">
        <w:rPr>
          <w:rFonts w:asciiTheme="minorHAnsi" w:eastAsia="Calibri" w:hAnsiTheme="minorHAnsi"/>
          <w:i/>
          <w:iCs/>
          <w:color w:val="000000"/>
          <w:sz w:val="24"/>
          <w:szCs w:val="24"/>
          <w:lang w:eastAsia="pl-PL"/>
        </w:rPr>
        <w:t>(załącznik nr 4</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EE58A1">
      <w:pPr>
        <w:pStyle w:val="Akapitzlist"/>
        <w:widowControl/>
        <w:numPr>
          <w:ilvl w:val="6"/>
          <w:numId w:val="2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w:t>
      </w:r>
      <w:r w:rsidRPr="00D00E62">
        <w:rPr>
          <w:rFonts w:asciiTheme="minorHAnsi" w:eastAsia="Calibri" w:hAnsiTheme="minorHAnsi"/>
          <w:color w:val="000000"/>
          <w:sz w:val="24"/>
          <w:szCs w:val="24"/>
          <w:lang w:eastAsia="pl-PL"/>
        </w:rPr>
        <w:t xml:space="preserve">przynależności lub braku przynależności do tej samej grupy kapitałowej, o którym mowa w rozdziale </w:t>
      </w:r>
      <w:r w:rsidR="00D00E62" w:rsidRPr="00D00E62">
        <w:rPr>
          <w:rFonts w:asciiTheme="minorHAnsi" w:eastAsia="Calibri" w:hAnsiTheme="minorHAnsi"/>
          <w:color w:val="000000"/>
          <w:sz w:val="24"/>
          <w:szCs w:val="24"/>
          <w:lang w:eastAsia="pl-PL"/>
        </w:rPr>
        <w:t>VI ust. 4</w:t>
      </w:r>
      <w:r w:rsidRPr="00D00E62">
        <w:rPr>
          <w:rFonts w:asciiTheme="minorHAnsi" w:eastAsia="Calibri" w:hAnsiTheme="minorHAnsi"/>
          <w:color w:val="000000"/>
          <w:sz w:val="24"/>
          <w:szCs w:val="24"/>
          <w:lang w:eastAsia="pl-PL"/>
        </w:rPr>
        <w:t xml:space="preserve"> SIWZ składa każdy z wykonawców wspólnie ubiegających się o zamówienie, tj. . </w:t>
      </w:r>
      <w:r w:rsidRPr="00D00E62">
        <w:rPr>
          <w:rFonts w:asciiTheme="minorHAnsi" w:eastAsia="Calibri" w:hAnsiTheme="minorHAnsi"/>
          <w:b/>
          <w:bCs/>
          <w:color w:val="000000"/>
          <w:sz w:val="24"/>
          <w:szCs w:val="24"/>
          <w:lang w:eastAsia="pl-PL"/>
        </w:rPr>
        <w:t>każdy członek konsorcjum</w:t>
      </w:r>
      <w:r w:rsidRPr="003E2D72">
        <w:rPr>
          <w:rFonts w:asciiTheme="minorHAnsi" w:eastAsia="Calibri" w:hAnsiTheme="minorHAnsi"/>
          <w:b/>
          <w:bCs/>
          <w:color w:val="000000"/>
          <w:sz w:val="24"/>
          <w:szCs w:val="24"/>
          <w:lang w:eastAsia="pl-PL"/>
        </w:rPr>
        <w:t xml:space="preserve">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6A6A1D" w:rsidRPr="001E78EA" w:rsidRDefault="006A6A1D" w:rsidP="00EE58A1">
      <w:pPr>
        <w:numPr>
          <w:ilvl w:val="0"/>
          <w:numId w:val="59"/>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2"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rsidR="006A6A1D" w:rsidRPr="001E78EA" w:rsidRDefault="006A6A1D" w:rsidP="00EE58A1">
      <w:pPr>
        <w:numPr>
          <w:ilvl w:val="0"/>
          <w:numId w:val="59"/>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rsidR="006A6A1D" w:rsidRPr="001E78EA" w:rsidRDefault="006A6A1D" w:rsidP="00EE58A1">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rsidR="006A6A1D" w:rsidRPr="001E78EA" w:rsidRDefault="006A6A1D" w:rsidP="006A6A1D">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Maciej Arczewski</w:t>
      </w:r>
    </w:p>
    <w:p w:rsidR="006A6A1D" w:rsidRPr="001E78EA" w:rsidRDefault="006A6A1D" w:rsidP="006A6A1D">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tel. +48 52 58-26-206</w:t>
      </w:r>
    </w:p>
    <w:p w:rsidR="006A6A1D" w:rsidRPr="001E78EA" w:rsidRDefault="006A6A1D" w:rsidP="00EE58A1">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rsidR="006A6A1D" w:rsidRPr="001E78EA" w:rsidRDefault="006A6A1D" w:rsidP="006A6A1D">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rsidR="006A6A1D" w:rsidRPr="001E78EA" w:rsidRDefault="006A6A1D" w:rsidP="00EE58A1">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3" w:history="1">
        <w:r w:rsidRPr="001E78EA">
          <w:rPr>
            <w:rStyle w:val="Hipercze"/>
            <w:rFonts w:asciiTheme="minorHAnsi" w:hAnsiTheme="minorHAnsi" w:cstheme="minorHAnsi"/>
            <w:sz w:val="24"/>
            <w:szCs w:val="24"/>
          </w:rPr>
          <w:t>przetagi@szpitalmsw.bydgoszcz.pl</w:t>
        </w:r>
      </w:hyperlink>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Pr="001E78EA">
        <w:rPr>
          <w:rFonts w:asciiTheme="minorHAnsi" w:hAnsiTheme="minorHAnsi" w:cstheme="minorHAnsi"/>
          <w:color w:val="0000FF"/>
          <w:sz w:val="24"/>
          <w:szCs w:val="24"/>
        </w:rPr>
        <w:t>/</w:t>
      </w:r>
      <w:proofErr w:type="spellStart"/>
      <w:r w:rsidRPr="001E78EA">
        <w:rPr>
          <w:rFonts w:asciiTheme="minorHAnsi" w:hAnsiTheme="minorHAnsi" w:cstheme="minorHAnsi"/>
          <w:color w:val="0000FF"/>
          <w:sz w:val="24"/>
          <w:szCs w:val="24"/>
        </w:rPr>
        <w:t>zozmswiabyd</w:t>
      </w:r>
      <w:proofErr w:type="spellEnd"/>
      <w:r w:rsidRPr="001E78EA">
        <w:rPr>
          <w:rFonts w:asciiTheme="minorHAnsi" w:hAnsiTheme="minorHAnsi" w:cstheme="minorHAnsi"/>
          <w:color w:val="0000FF"/>
          <w:sz w:val="24"/>
          <w:szCs w:val="24"/>
        </w:rPr>
        <w:t>/</w:t>
      </w:r>
      <w:proofErr w:type="spellStart"/>
      <w:r w:rsidRPr="001E78EA">
        <w:rPr>
          <w:rFonts w:asciiTheme="minorHAnsi" w:hAnsiTheme="minorHAnsi" w:cstheme="minorHAnsi"/>
          <w:color w:val="0000FF"/>
          <w:sz w:val="24"/>
          <w:szCs w:val="24"/>
        </w:rPr>
        <w:t>SkrytkaESP</w:t>
      </w:r>
      <w:proofErr w:type="spellEnd"/>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w:t>
      </w:r>
      <w:r w:rsidR="000A78A3">
        <w:rPr>
          <w:rFonts w:asciiTheme="minorHAnsi" w:eastAsia="Calibri" w:hAnsiTheme="minorHAnsi" w:cstheme="minorHAnsi"/>
          <w:sz w:val="24"/>
          <w:szCs w:val="24"/>
        </w:rPr>
        <w:t>talu</w:t>
      </w:r>
      <w:proofErr w:type="spellEnd"/>
      <w:r w:rsidR="000A78A3">
        <w:rPr>
          <w:rFonts w:asciiTheme="minorHAnsi" w:eastAsia="Calibri" w:hAnsiTheme="minorHAnsi" w:cstheme="minorHAnsi"/>
          <w:sz w:val="24"/>
          <w:szCs w:val="24"/>
        </w:rPr>
        <w:t xml:space="preserve"> oraz stanowi </w:t>
      </w:r>
      <w:r w:rsidR="000A78A3" w:rsidRPr="00D840FE">
        <w:rPr>
          <w:rFonts w:asciiTheme="minorHAnsi" w:eastAsia="Calibri" w:hAnsiTheme="minorHAnsi" w:cstheme="minorHAnsi"/>
          <w:sz w:val="24"/>
          <w:szCs w:val="24"/>
        </w:rPr>
        <w:t>załącznik nr 1</w:t>
      </w:r>
      <w:r w:rsidR="00533E17" w:rsidRPr="00D840FE">
        <w:rPr>
          <w:rFonts w:asciiTheme="minorHAnsi" w:eastAsia="Calibri" w:hAnsiTheme="minorHAnsi" w:cstheme="minorHAnsi"/>
          <w:sz w:val="24"/>
          <w:szCs w:val="24"/>
        </w:rPr>
        <w:t>1</w:t>
      </w:r>
      <w:r w:rsidRPr="00D840FE">
        <w:rPr>
          <w:rFonts w:asciiTheme="minorHAnsi" w:eastAsia="Calibri" w:hAnsiTheme="minorHAnsi" w:cstheme="minorHAnsi"/>
          <w:sz w:val="24"/>
          <w:szCs w:val="24"/>
        </w:rPr>
        <w:t xml:space="preserve"> do SIWZ.</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rsidR="006A6A1D" w:rsidRPr="001E78EA" w:rsidRDefault="006A6A1D" w:rsidP="00EE58A1">
      <w:pPr>
        <w:pStyle w:val="Akapitzlist"/>
        <w:numPr>
          <w:ilvl w:val="0"/>
          <w:numId w:val="66"/>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4" w:history="1">
        <w:r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rsidR="006A6A1D" w:rsidRPr="001E78EA" w:rsidRDefault="006A6A1D" w:rsidP="00EE58A1">
      <w:pPr>
        <w:pStyle w:val="Akapitzlist"/>
        <w:numPr>
          <w:ilvl w:val="0"/>
          <w:numId w:val="66"/>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rsidR="006A6A1D" w:rsidRPr="001E78EA" w:rsidRDefault="006A6A1D" w:rsidP="006A6A1D">
      <w:pPr>
        <w:pStyle w:val="Akapitzlist"/>
        <w:tabs>
          <w:tab w:val="left" w:pos="426"/>
        </w:tabs>
        <w:autoSpaceDN w:val="0"/>
        <w:ind w:left="1140"/>
        <w:rPr>
          <w:rFonts w:asciiTheme="minorHAnsi" w:eastAsia="Calibri" w:hAnsiTheme="minorHAnsi" w:cstheme="minorHAnsi"/>
          <w:sz w:val="24"/>
          <w:szCs w:val="24"/>
        </w:rPr>
      </w:pPr>
    </w:p>
    <w:p w:rsidR="006A6A1D" w:rsidRPr="001E78EA" w:rsidRDefault="006A6A1D" w:rsidP="00EE58A1">
      <w:pPr>
        <w:pStyle w:val="SIWZ10"/>
        <w:numPr>
          <w:ilvl w:val="0"/>
          <w:numId w:val="67"/>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5" w:history="1">
        <w:r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r w:rsidRPr="001E78EA">
        <w:rPr>
          <w:rFonts w:asciiTheme="minorHAnsi" w:eastAsia="Calibri" w:hAnsiTheme="minorHAnsi" w:cstheme="minorHAnsi"/>
          <w:i/>
          <w:sz w:val="24"/>
          <w:szCs w:val="24"/>
        </w:rPr>
        <w:t>.</w:t>
      </w:r>
    </w:p>
    <w:p w:rsidR="006A6A1D" w:rsidRPr="001E78EA" w:rsidRDefault="006A6A1D" w:rsidP="00EE58A1">
      <w:pPr>
        <w:numPr>
          <w:ilvl w:val="0"/>
          <w:numId w:val="67"/>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rsidR="006A6A1D" w:rsidRPr="001E78EA" w:rsidRDefault="006A6A1D" w:rsidP="00EE58A1">
      <w:pPr>
        <w:numPr>
          <w:ilvl w:val="0"/>
          <w:numId w:val="67"/>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rsidR="006A6A1D" w:rsidRPr="001E78EA" w:rsidRDefault="006A6A1D" w:rsidP="00EE58A1">
      <w:pPr>
        <w:numPr>
          <w:ilvl w:val="0"/>
          <w:numId w:val="67"/>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6A6A1D" w:rsidRPr="001E78EA" w:rsidRDefault="006A6A1D" w:rsidP="00EE58A1">
      <w:pPr>
        <w:numPr>
          <w:ilvl w:val="0"/>
          <w:numId w:val="67"/>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rsidR="006A6A1D" w:rsidRPr="001E78EA" w:rsidRDefault="006A6A1D" w:rsidP="00EE58A1">
      <w:pPr>
        <w:numPr>
          <w:ilvl w:val="0"/>
          <w:numId w:val="67"/>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rsidR="00746B2A" w:rsidRPr="00AD71B9" w:rsidRDefault="00746B2A" w:rsidP="00746B2A">
      <w:pPr>
        <w:pStyle w:val="WW-BodyText21"/>
        <w:spacing w:after="0"/>
        <w:ind w:left="426" w:hanging="142"/>
        <w:jc w:val="both"/>
        <w:rPr>
          <w:sz w:val="24"/>
          <w:szCs w:val="24"/>
        </w:rPr>
      </w:pPr>
    </w:p>
    <w:p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EE58A1">
      <w:pPr>
        <w:pStyle w:val="Standard"/>
        <w:numPr>
          <w:ilvl w:val="0"/>
          <w:numId w:val="29"/>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1D376B" w:rsidRPr="009A6AAF" w:rsidTr="001D376B">
        <w:trPr>
          <w:cantSplit/>
          <w:trHeight w:val="823"/>
          <w:jc w:val="center"/>
        </w:trPr>
        <w:tc>
          <w:tcPr>
            <w:tcW w:w="1577" w:type="dxa"/>
            <w:vAlign w:val="center"/>
          </w:tcPr>
          <w:p w:rsidR="001D376B" w:rsidRPr="009A6AAF" w:rsidRDefault="001D376B" w:rsidP="00F61B68">
            <w:pPr>
              <w:pStyle w:val="Standard"/>
              <w:jc w:val="center"/>
              <w:rPr>
                <w:rFonts w:asciiTheme="minorHAnsi" w:hAnsiTheme="minorHAnsi" w:cstheme="minorHAnsi"/>
                <w:b/>
                <w:sz w:val="24"/>
              </w:rPr>
            </w:pPr>
            <w:r w:rsidRPr="009A6AAF">
              <w:rPr>
                <w:rFonts w:asciiTheme="minorHAnsi" w:hAnsiTheme="minorHAnsi" w:cstheme="minorHAnsi"/>
                <w:b/>
                <w:sz w:val="24"/>
              </w:rPr>
              <w:t>Nr pakietu</w:t>
            </w:r>
          </w:p>
        </w:tc>
        <w:tc>
          <w:tcPr>
            <w:tcW w:w="2735" w:type="dxa"/>
            <w:vAlign w:val="center"/>
          </w:tcPr>
          <w:p w:rsidR="001D376B" w:rsidRPr="009A6AAF" w:rsidRDefault="001D376B" w:rsidP="00F61B68">
            <w:pPr>
              <w:pStyle w:val="Standard"/>
              <w:jc w:val="center"/>
              <w:rPr>
                <w:rFonts w:asciiTheme="minorHAnsi" w:hAnsiTheme="minorHAnsi" w:cstheme="minorHAnsi"/>
                <w:b/>
                <w:sz w:val="24"/>
              </w:rPr>
            </w:pPr>
            <w:r w:rsidRPr="009A6AAF">
              <w:rPr>
                <w:rFonts w:asciiTheme="minorHAnsi" w:hAnsiTheme="minorHAnsi" w:cstheme="minorHAnsi"/>
                <w:b/>
                <w:sz w:val="24"/>
              </w:rPr>
              <w:t>Wartość wadium w zł</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1</w:t>
            </w:r>
          </w:p>
        </w:tc>
        <w:tc>
          <w:tcPr>
            <w:tcW w:w="2735" w:type="dxa"/>
            <w:vAlign w:val="bottom"/>
          </w:tcPr>
          <w:p w:rsidR="00643EF9" w:rsidRPr="009A6AAF" w:rsidRDefault="00643EF9" w:rsidP="00643EF9">
            <w:pPr>
              <w:widowControl/>
              <w:suppressAutoHyphens w:val="0"/>
              <w:overflowPunct/>
              <w:autoSpaceDE/>
              <w:jc w:val="right"/>
              <w:textAlignment w:val="auto"/>
              <w:rPr>
                <w:rFonts w:asciiTheme="minorHAnsi" w:hAnsiTheme="minorHAnsi" w:cstheme="minorHAnsi"/>
                <w:b/>
                <w:color w:val="000000"/>
                <w:sz w:val="24"/>
                <w:szCs w:val="22"/>
                <w:lang w:eastAsia="pl-PL"/>
              </w:rPr>
            </w:pPr>
            <w:r w:rsidRPr="009A6AAF">
              <w:rPr>
                <w:rFonts w:asciiTheme="minorHAnsi" w:hAnsiTheme="minorHAnsi" w:cstheme="minorHAnsi"/>
                <w:b/>
                <w:color w:val="000000"/>
                <w:sz w:val="24"/>
                <w:szCs w:val="22"/>
              </w:rPr>
              <w:t>1 100,00</w:t>
            </w:r>
          </w:p>
        </w:tc>
      </w:tr>
      <w:tr w:rsidR="00643EF9" w:rsidRPr="009A6AAF" w:rsidTr="001D376B">
        <w:trPr>
          <w:trHeight w:val="85"/>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2</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18 400,00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3</w:t>
            </w:r>
          </w:p>
        </w:tc>
        <w:tc>
          <w:tcPr>
            <w:tcW w:w="2735" w:type="dxa"/>
            <w:vAlign w:val="bottom"/>
          </w:tcPr>
          <w:p w:rsidR="00643EF9" w:rsidRPr="009A6AAF" w:rsidRDefault="00643EF9" w:rsidP="00643EF9">
            <w:pPr>
              <w:widowControl/>
              <w:suppressAutoHyphens w:val="0"/>
              <w:overflowPunct/>
              <w:autoSpaceDE/>
              <w:jc w:val="right"/>
              <w:textAlignment w:val="auto"/>
              <w:rPr>
                <w:rFonts w:asciiTheme="minorHAnsi" w:hAnsiTheme="minorHAnsi" w:cstheme="minorHAnsi"/>
                <w:b/>
                <w:color w:val="000000"/>
                <w:sz w:val="24"/>
                <w:szCs w:val="22"/>
                <w:lang w:eastAsia="pl-PL"/>
              </w:rPr>
            </w:pPr>
            <w:r w:rsidRPr="009A6AAF">
              <w:rPr>
                <w:rFonts w:asciiTheme="minorHAnsi" w:hAnsiTheme="minorHAnsi" w:cstheme="minorHAnsi"/>
                <w:b/>
                <w:color w:val="000000"/>
                <w:sz w:val="24"/>
                <w:szCs w:val="22"/>
              </w:rPr>
              <w:t>6 850,00</w:t>
            </w:r>
          </w:p>
        </w:tc>
      </w:tr>
      <w:tr w:rsidR="00643EF9" w:rsidRPr="009A6AAF" w:rsidTr="001D376B">
        <w:trPr>
          <w:trHeight w:val="209"/>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4</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280,00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5</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1 500,00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6</w:t>
            </w:r>
          </w:p>
        </w:tc>
        <w:tc>
          <w:tcPr>
            <w:tcW w:w="2735" w:type="dxa"/>
            <w:vAlign w:val="bottom"/>
          </w:tcPr>
          <w:p w:rsidR="00643EF9" w:rsidRPr="009A6AAF" w:rsidRDefault="00643EF9" w:rsidP="00643EF9">
            <w:pPr>
              <w:widowControl/>
              <w:suppressAutoHyphens w:val="0"/>
              <w:overflowPunct/>
              <w:autoSpaceDE/>
              <w:jc w:val="right"/>
              <w:textAlignment w:val="auto"/>
              <w:rPr>
                <w:rFonts w:asciiTheme="minorHAnsi" w:hAnsiTheme="minorHAnsi" w:cstheme="minorHAnsi"/>
                <w:b/>
                <w:color w:val="000000"/>
                <w:sz w:val="24"/>
                <w:szCs w:val="22"/>
                <w:lang w:eastAsia="pl-PL"/>
              </w:rPr>
            </w:pPr>
            <w:r w:rsidRPr="009A6AAF">
              <w:rPr>
                <w:rFonts w:asciiTheme="minorHAnsi" w:hAnsiTheme="minorHAnsi" w:cstheme="minorHAnsi"/>
                <w:b/>
                <w:color w:val="000000"/>
                <w:sz w:val="24"/>
                <w:szCs w:val="22"/>
              </w:rPr>
              <w:t>1 700,00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7</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720,00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8</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560,00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9</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600,00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10</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14 000,00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11</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21 500,00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12</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6 000,00</w:t>
            </w:r>
          </w:p>
        </w:tc>
      </w:tr>
      <w:tr w:rsidR="00643EF9" w:rsidRPr="009A6AAF" w:rsidTr="001D376B">
        <w:trPr>
          <w:trHeight w:val="228"/>
          <w:jc w:val="center"/>
        </w:trPr>
        <w:tc>
          <w:tcPr>
            <w:tcW w:w="1577" w:type="dxa"/>
            <w:vAlign w:val="center"/>
          </w:tcPr>
          <w:p w:rsidR="00643EF9" w:rsidRPr="009A6AAF" w:rsidRDefault="00643EF9" w:rsidP="00643EF9">
            <w:pPr>
              <w:pStyle w:val="Standard"/>
              <w:jc w:val="center"/>
              <w:rPr>
                <w:rFonts w:asciiTheme="minorHAnsi" w:hAnsiTheme="minorHAnsi" w:cstheme="minorHAnsi"/>
                <w:b/>
                <w:sz w:val="24"/>
              </w:rPr>
            </w:pPr>
            <w:r w:rsidRPr="009A6AAF">
              <w:rPr>
                <w:rFonts w:asciiTheme="minorHAnsi" w:hAnsiTheme="minorHAnsi" w:cstheme="minorHAnsi"/>
                <w:b/>
                <w:sz w:val="24"/>
              </w:rPr>
              <w:t>13</w:t>
            </w:r>
          </w:p>
        </w:tc>
        <w:tc>
          <w:tcPr>
            <w:tcW w:w="2735" w:type="dxa"/>
            <w:vAlign w:val="bottom"/>
          </w:tcPr>
          <w:p w:rsidR="00643EF9" w:rsidRPr="009A6AAF" w:rsidRDefault="00643EF9" w:rsidP="00643EF9">
            <w:pPr>
              <w:jc w:val="right"/>
              <w:rPr>
                <w:rFonts w:asciiTheme="minorHAnsi" w:hAnsiTheme="minorHAnsi" w:cstheme="minorHAnsi"/>
                <w:b/>
                <w:color w:val="000000"/>
                <w:sz w:val="24"/>
                <w:szCs w:val="22"/>
              </w:rPr>
            </w:pPr>
            <w:r w:rsidRPr="009A6AAF">
              <w:rPr>
                <w:rFonts w:asciiTheme="minorHAnsi" w:hAnsiTheme="minorHAnsi" w:cstheme="minorHAnsi"/>
                <w:b/>
                <w:color w:val="000000"/>
                <w:sz w:val="24"/>
                <w:szCs w:val="22"/>
              </w:rPr>
              <w:t>3 000,00</w:t>
            </w:r>
          </w:p>
        </w:tc>
      </w:tr>
    </w:tbl>
    <w:p w:rsidR="00F61B68" w:rsidRDefault="00F61B68" w:rsidP="00F61B68">
      <w:pPr>
        <w:pStyle w:val="Standard"/>
        <w:jc w:val="both"/>
        <w:rPr>
          <w:rFonts w:ascii="Times New Roman" w:hAnsi="Times New Roman"/>
          <w:sz w:val="24"/>
        </w:rPr>
      </w:pPr>
    </w:p>
    <w:p w:rsidR="009A6AAF" w:rsidRPr="000A78A3" w:rsidRDefault="009A6AAF" w:rsidP="00EE58A1">
      <w:pPr>
        <w:pStyle w:val="Standard"/>
        <w:numPr>
          <w:ilvl w:val="0"/>
          <w:numId w:val="29"/>
        </w:numPr>
        <w:ind w:left="364"/>
        <w:jc w:val="both"/>
        <w:rPr>
          <w:rFonts w:asciiTheme="minorHAnsi" w:hAnsiTheme="minorHAnsi" w:cstheme="minorHAnsi"/>
          <w:sz w:val="24"/>
        </w:rPr>
      </w:pPr>
      <w:r w:rsidRPr="000A78A3">
        <w:rPr>
          <w:rFonts w:asciiTheme="minorHAnsi" w:hAnsiTheme="minorHAnsi" w:cstheme="minorHAnsi"/>
          <w:sz w:val="24"/>
        </w:rPr>
        <w:t xml:space="preserve">Wadium w pieniądzu wnosi się przelewem na rachunek bankowy Zamawiającego w: </w:t>
      </w:r>
      <w:r w:rsidRPr="000A78A3">
        <w:rPr>
          <w:rFonts w:asciiTheme="minorHAnsi" w:hAnsiTheme="minorHAnsi" w:cstheme="minorHAnsi"/>
          <w:b/>
          <w:sz w:val="24"/>
        </w:rPr>
        <w:t xml:space="preserve">BGK </w:t>
      </w:r>
      <w:r w:rsidRPr="000A78A3">
        <w:rPr>
          <w:rFonts w:asciiTheme="minorHAnsi" w:hAnsiTheme="minorHAnsi" w:cstheme="minorHAnsi"/>
          <w:sz w:val="24"/>
        </w:rPr>
        <w:t>nr rachunku:</w:t>
      </w:r>
      <w:r w:rsidRPr="000A78A3">
        <w:rPr>
          <w:rFonts w:asciiTheme="minorHAnsi" w:hAnsiTheme="minorHAnsi" w:cstheme="minorHAnsi"/>
          <w:b/>
          <w:sz w:val="24"/>
        </w:rPr>
        <w:t xml:space="preserve"> 53 1130 1075 0002 6035 9320 0007.</w:t>
      </w:r>
    </w:p>
    <w:p w:rsidR="009A6AAF" w:rsidRPr="000A78A3" w:rsidRDefault="000A78A3" w:rsidP="00EE58A1">
      <w:pPr>
        <w:numPr>
          <w:ilvl w:val="0"/>
          <w:numId w:val="30"/>
        </w:numPr>
        <w:tabs>
          <w:tab w:val="left" w:pos="180"/>
        </w:tabs>
        <w:jc w:val="both"/>
        <w:rPr>
          <w:rFonts w:asciiTheme="minorHAnsi" w:hAnsiTheme="minorHAnsi" w:cstheme="minorHAnsi"/>
          <w:sz w:val="24"/>
          <w:szCs w:val="24"/>
        </w:rPr>
      </w:pPr>
      <w:r w:rsidRPr="000A78A3">
        <w:rPr>
          <w:rFonts w:asciiTheme="minorHAnsi" w:eastAsia="Calibri" w:hAnsiTheme="minorHAnsi" w:cstheme="minorHAnsi"/>
          <w:color w:val="000000"/>
          <w:sz w:val="24"/>
          <w:szCs w:val="24"/>
          <w:lang w:eastAsia="pl-PL"/>
        </w:rPr>
        <w:t xml:space="preserve">Zamawiający zaleca, aby </w:t>
      </w:r>
      <w:r w:rsidRPr="000A78A3">
        <w:rPr>
          <w:rFonts w:asciiTheme="minorHAnsi" w:eastAsia="Calibri" w:hAnsiTheme="minorHAnsi" w:cstheme="minorHAnsi"/>
          <w:sz w:val="24"/>
          <w:szCs w:val="24"/>
          <w:lang w:eastAsia="pl-PL"/>
        </w:rPr>
        <w:t xml:space="preserve">oryginał lub kopia dowodu wpłaty dołączony został do oferty. </w:t>
      </w:r>
    </w:p>
    <w:p w:rsidR="009A6AAF" w:rsidRPr="00C14696" w:rsidRDefault="009A6AAF" w:rsidP="00EE58A1">
      <w:pPr>
        <w:pStyle w:val="Standard"/>
        <w:numPr>
          <w:ilvl w:val="0"/>
          <w:numId w:val="29"/>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rsidR="009A6AAF" w:rsidRPr="00C14696" w:rsidRDefault="009A6AAF" w:rsidP="00EE58A1">
      <w:pPr>
        <w:pStyle w:val="Standard"/>
        <w:numPr>
          <w:ilvl w:val="0"/>
          <w:numId w:val="29"/>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rsidR="009A6AAF" w:rsidRPr="00C14696" w:rsidRDefault="009A6AAF" w:rsidP="00EE58A1">
      <w:pPr>
        <w:pStyle w:val="Standard"/>
        <w:numPr>
          <w:ilvl w:val="0"/>
          <w:numId w:val="29"/>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rsidR="009A6AAF" w:rsidRPr="00C14696" w:rsidRDefault="009A6AAF" w:rsidP="00EE58A1">
      <w:pPr>
        <w:pStyle w:val="Standard"/>
        <w:numPr>
          <w:ilvl w:val="0"/>
          <w:numId w:val="29"/>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rsidR="009A6AAF" w:rsidRPr="00C14696" w:rsidRDefault="009A6AAF" w:rsidP="00EE58A1">
      <w:pPr>
        <w:pStyle w:val="Standard"/>
        <w:numPr>
          <w:ilvl w:val="0"/>
          <w:numId w:val="29"/>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rsidR="009A6AAF" w:rsidRPr="00C14696" w:rsidRDefault="009A6AAF" w:rsidP="00EE58A1">
      <w:pPr>
        <w:pStyle w:val="Standard"/>
        <w:numPr>
          <w:ilvl w:val="0"/>
          <w:numId w:val="29"/>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rsidR="009A6AAF" w:rsidRPr="00C14696" w:rsidRDefault="009A6AAF" w:rsidP="00EE58A1">
      <w:pPr>
        <w:pStyle w:val="Standard"/>
        <w:numPr>
          <w:ilvl w:val="0"/>
          <w:numId w:val="29"/>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9A6AAF" w:rsidRPr="001E78EA" w:rsidRDefault="009A6AAF" w:rsidP="00EE58A1">
      <w:pPr>
        <w:numPr>
          <w:ilvl w:val="0"/>
          <w:numId w:val="6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rsidR="009A6AAF" w:rsidRPr="00533E17" w:rsidRDefault="009A6AAF" w:rsidP="00EE58A1">
      <w:pPr>
        <w:numPr>
          <w:ilvl w:val="0"/>
          <w:numId w:val="68"/>
        </w:numPr>
        <w:suppressAutoHyphens w:val="0"/>
        <w:overflowPunct/>
        <w:autoSpaceDN w:val="0"/>
        <w:jc w:val="both"/>
        <w:textAlignment w:val="auto"/>
        <w:rPr>
          <w:rFonts w:asciiTheme="minorHAnsi" w:eastAsia="Calibri" w:hAnsiTheme="minorHAnsi" w:cstheme="minorHAnsi"/>
          <w:sz w:val="24"/>
          <w:szCs w:val="24"/>
        </w:rPr>
      </w:pPr>
      <w:r w:rsidRPr="00533E17">
        <w:rPr>
          <w:rFonts w:asciiTheme="minorHAnsi" w:eastAsia="Calibri" w:hAnsiTheme="minorHAnsi" w:cstheme="minorHAnsi"/>
          <w:sz w:val="24"/>
          <w:szCs w:val="24"/>
        </w:rPr>
        <w:t xml:space="preserve">Ofertę stanowi wypełniony druk </w:t>
      </w:r>
      <w:r w:rsidRPr="00533E17">
        <w:rPr>
          <w:rFonts w:asciiTheme="minorHAnsi" w:eastAsia="Calibri" w:hAnsiTheme="minorHAnsi" w:cstheme="minorHAnsi"/>
          <w:i/>
          <w:iCs/>
          <w:sz w:val="24"/>
          <w:szCs w:val="24"/>
        </w:rPr>
        <w:t xml:space="preserve">Formularza oferty, </w:t>
      </w:r>
      <w:r w:rsidRPr="00533E17">
        <w:rPr>
          <w:rFonts w:asciiTheme="minorHAnsi" w:eastAsia="Calibri" w:hAnsiTheme="minorHAnsi" w:cstheme="minorHAnsi"/>
          <w:sz w:val="24"/>
          <w:szCs w:val="24"/>
        </w:rPr>
        <w:t xml:space="preserve">który stanowi załącznik nr 1 do SIWZ. Ponadto Wykonawca wypełnia i załącza do </w:t>
      </w:r>
      <w:r w:rsidRPr="00533E17">
        <w:rPr>
          <w:rFonts w:asciiTheme="minorHAnsi" w:eastAsia="Calibri" w:hAnsiTheme="minorHAnsi" w:cstheme="minorHAnsi"/>
          <w:i/>
          <w:sz w:val="24"/>
          <w:szCs w:val="24"/>
        </w:rPr>
        <w:t>Formularza oferty</w:t>
      </w:r>
      <w:r w:rsidRPr="00533E17">
        <w:rPr>
          <w:rFonts w:asciiTheme="minorHAnsi" w:eastAsia="Calibri" w:hAnsiTheme="minorHAnsi" w:cstheme="minorHAnsi"/>
          <w:sz w:val="24"/>
          <w:szCs w:val="24"/>
        </w:rPr>
        <w:t xml:space="preserve">, jako jego integralną część, załącznik 2 do SIWZ – </w:t>
      </w:r>
      <w:r w:rsidRPr="00533E17">
        <w:rPr>
          <w:rFonts w:asciiTheme="minorHAnsi" w:eastAsia="Calibri" w:hAnsiTheme="minorHAnsi" w:cstheme="minorHAnsi"/>
          <w:i/>
          <w:sz w:val="24"/>
          <w:szCs w:val="24"/>
        </w:rPr>
        <w:t>Formularz cenowy</w:t>
      </w:r>
      <w:r w:rsidR="00FE0795" w:rsidRPr="00533E17">
        <w:rPr>
          <w:rFonts w:asciiTheme="minorHAnsi" w:eastAsia="Calibri" w:hAnsiTheme="minorHAnsi" w:cstheme="minorHAnsi"/>
          <w:i/>
          <w:sz w:val="24"/>
          <w:szCs w:val="24"/>
        </w:rPr>
        <w:t xml:space="preserve"> oraz załącznik nr 3 do SIWZ – </w:t>
      </w:r>
      <w:r w:rsidR="00FE0795" w:rsidRPr="00533E17">
        <w:rPr>
          <w:rFonts w:asciiTheme="minorHAnsi" w:hAnsiTheme="minorHAnsi"/>
          <w:bCs/>
          <w:i/>
          <w:iCs/>
          <w:sz w:val="24"/>
          <w:szCs w:val="24"/>
        </w:rPr>
        <w:t>Formularz właściwości techniczno-użytkowych</w:t>
      </w:r>
      <w:r w:rsidRPr="00533E17">
        <w:rPr>
          <w:rFonts w:asciiTheme="minorHAnsi" w:eastAsia="Calibri" w:hAnsiTheme="minorHAnsi" w:cstheme="minorHAnsi"/>
          <w:sz w:val="24"/>
          <w:szCs w:val="24"/>
        </w:rPr>
        <w:t>.</w:t>
      </w:r>
    </w:p>
    <w:p w:rsidR="009A6AAF" w:rsidRPr="001E78EA" w:rsidRDefault="009A6AAF" w:rsidP="00EE58A1">
      <w:pPr>
        <w:numPr>
          <w:ilvl w:val="0"/>
          <w:numId w:val="6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rsidR="009A6AAF" w:rsidRPr="001E78EA" w:rsidRDefault="009A6AAF" w:rsidP="009A6AAF">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za pomocą której prowadzona będzie korespondencja związana z postępowaniem.</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rsidR="009A6AAF" w:rsidRPr="001E78EA" w:rsidRDefault="009A6AAF" w:rsidP="00EE58A1">
      <w:pPr>
        <w:numPr>
          <w:ilvl w:val="0"/>
          <w:numId w:val="68"/>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rsidR="009A6AAF" w:rsidRPr="00982CB0"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w:t>
      </w:r>
      <w:r w:rsidRPr="006E153F">
        <w:rPr>
          <w:rFonts w:asciiTheme="minorHAnsi" w:eastAsia="Calibri" w:hAnsiTheme="minorHAnsi" w:cstheme="minorHAnsi"/>
          <w:sz w:val="24"/>
          <w:szCs w:val="24"/>
        </w:rPr>
        <w:t>tekst jednolity Dz.</w:t>
      </w:r>
      <w:r w:rsidR="00FE0795">
        <w:rPr>
          <w:rFonts w:asciiTheme="minorHAnsi" w:eastAsia="Calibri" w:hAnsiTheme="minorHAnsi" w:cstheme="minorHAnsi"/>
          <w:sz w:val="24"/>
          <w:szCs w:val="24"/>
        </w:rPr>
        <w:t xml:space="preserve"> </w:t>
      </w:r>
      <w:r w:rsidRPr="006E153F">
        <w:rPr>
          <w:rFonts w:asciiTheme="minorHAnsi" w:eastAsia="Calibri" w:hAnsiTheme="minorHAnsi" w:cstheme="minorHAnsi"/>
          <w:sz w:val="24"/>
          <w:szCs w:val="24"/>
        </w:rPr>
        <w:t>U. z 2019r., poz. 540 ze</w:t>
      </w:r>
      <w:r>
        <w:rPr>
          <w:rFonts w:asciiTheme="minorHAnsi" w:eastAsia="Calibri" w:hAnsiTheme="minorHAnsi" w:cstheme="minorHAnsi"/>
          <w:sz w:val="24"/>
          <w:szCs w:val="24"/>
        </w:rPr>
        <w:t xml:space="preserve"> zm.</w:t>
      </w:r>
      <w:r w:rsidRPr="00982CB0">
        <w:rPr>
          <w:rFonts w:asciiTheme="minorHAnsi" w:eastAsia="Calibri" w:hAnsiTheme="minorHAnsi" w:cstheme="minorHAnsi"/>
          <w:sz w:val="24"/>
          <w:szCs w:val="24"/>
        </w:rPr>
        <w:t>).</w:t>
      </w:r>
    </w:p>
    <w:p w:rsidR="009A6AAF" w:rsidRPr="001E78EA"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rsidR="009A6AAF" w:rsidRPr="001E78EA"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rsidR="009A6AAF" w:rsidRPr="001E78EA"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color w:val="222222"/>
          <w:sz w:val="24"/>
          <w:szCs w:val="24"/>
        </w:rPr>
        <w:t xml:space="preserve">Zgodnie z opinią Urzędu Zamówień Publicznych z </w:t>
      </w:r>
      <w:r w:rsidRPr="006E153F">
        <w:rPr>
          <w:rStyle w:val="Pogrubienie"/>
          <w:rFonts w:asciiTheme="minorHAnsi" w:hAnsiTheme="minorHAnsi" w:cstheme="minorHAnsi"/>
          <w:color w:val="222222"/>
          <w:sz w:val="24"/>
          <w:szCs w:val="24"/>
        </w:rPr>
        <w:t>dnia 12.04.2019r. ofertę, stanowiącą oświadczenie woli Wykonawcy, Zamawiający uzna za dokument elektroniczny</w:t>
      </w:r>
      <w:r w:rsidRPr="001E78EA">
        <w:rPr>
          <w:rStyle w:val="Pogrubienie"/>
          <w:rFonts w:asciiTheme="minorHAnsi" w:hAnsiTheme="minorHAnsi" w:cstheme="minorHAnsi"/>
          <w:color w:val="222222"/>
          <w:sz w:val="24"/>
          <w:szCs w:val="24"/>
        </w:rPr>
        <w:t xml:space="preserve">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rsidR="009A6AAF" w:rsidRPr="001E78EA"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rsidR="009A6AAF" w:rsidRPr="001E78EA"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9A6AAF" w:rsidRPr="00BE327C"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BE327C">
        <w:rPr>
          <w:rFonts w:asciiTheme="minorHAnsi" w:eastAsia="Calibri" w:hAnsiTheme="minorHAnsi" w:cstheme="minorHAnsi"/>
          <w:sz w:val="24"/>
          <w:szCs w:val="24"/>
        </w:rPr>
        <w:t xml:space="preserve">Klucz publiczny niezbędny do zaszyfrowania oferty przez Wykonawcę stanowi załącznik </w:t>
      </w:r>
      <w:r w:rsidRPr="00533E17">
        <w:rPr>
          <w:rFonts w:asciiTheme="minorHAnsi" w:eastAsia="Calibri" w:hAnsiTheme="minorHAnsi" w:cstheme="minorHAnsi"/>
          <w:sz w:val="24"/>
          <w:szCs w:val="24"/>
        </w:rPr>
        <w:t>nr </w:t>
      </w:r>
      <w:r w:rsidR="00FE0795" w:rsidRPr="00533E17">
        <w:rPr>
          <w:rFonts w:asciiTheme="minorHAnsi" w:eastAsia="Calibri" w:hAnsiTheme="minorHAnsi" w:cstheme="minorHAnsi"/>
          <w:sz w:val="24"/>
          <w:szCs w:val="24"/>
        </w:rPr>
        <w:t>11</w:t>
      </w:r>
      <w:r w:rsidRPr="00533E17">
        <w:rPr>
          <w:rFonts w:asciiTheme="minorHAnsi" w:eastAsia="Calibri" w:hAnsiTheme="minorHAnsi" w:cstheme="minorHAnsi"/>
          <w:sz w:val="24"/>
          <w:szCs w:val="24"/>
        </w:rPr>
        <w:t xml:space="preserve"> do SIWZ oraz jest</w:t>
      </w:r>
      <w:r w:rsidRPr="00BE327C">
        <w:rPr>
          <w:rFonts w:asciiTheme="minorHAnsi" w:eastAsia="Calibri" w:hAnsiTheme="minorHAnsi" w:cstheme="minorHAnsi"/>
          <w:sz w:val="24"/>
          <w:szCs w:val="24"/>
        </w:rPr>
        <w:t xml:space="preserve"> dostępny dla Wykonawców na </w:t>
      </w:r>
      <w:proofErr w:type="spellStart"/>
      <w:r w:rsidRPr="00BE327C">
        <w:rPr>
          <w:rFonts w:asciiTheme="minorHAnsi" w:eastAsia="Calibri" w:hAnsiTheme="minorHAnsi" w:cstheme="minorHAnsi"/>
          <w:sz w:val="24"/>
          <w:szCs w:val="24"/>
        </w:rPr>
        <w:t>miniPortalu</w:t>
      </w:r>
      <w:proofErr w:type="spellEnd"/>
      <w:r w:rsidRPr="00BE327C">
        <w:rPr>
          <w:rFonts w:asciiTheme="minorHAnsi" w:eastAsia="Calibri" w:hAnsiTheme="minorHAnsi" w:cstheme="minorHAnsi"/>
          <w:sz w:val="24"/>
          <w:szCs w:val="24"/>
        </w:rPr>
        <w:t>.</w:t>
      </w:r>
    </w:p>
    <w:p w:rsidR="009A6AAF" w:rsidRPr="00BE327C"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BE327C">
        <w:rPr>
          <w:rFonts w:asciiTheme="minorHAnsi" w:eastAsia="Calibri" w:hAnsiTheme="minorHAnsi" w:cstheme="minorHAnsi"/>
          <w:sz w:val="24"/>
          <w:szCs w:val="24"/>
        </w:rPr>
        <w:t xml:space="preserve">Za datę przekazania oferty przyjmuje się datę jej przekazania na </w:t>
      </w:r>
      <w:proofErr w:type="spellStart"/>
      <w:r w:rsidRPr="00BE327C">
        <w:rPr>
          <w:rFonts w:asciiTheme="minorHAnsi" w:eastAsia="Calibri" w:hAnsiTheme="minorHAnsi" w:cstheme="minorHAnsi"/>
          <w:sz w:val="24"/>
          <w:szCs w:val="24"/>
        </w:rPr>
        <w:t>ePUAP</w:t>
      </w:r>
      <w:proofErr w:type="spellEnd"/>
      <w:r w:rsidRPr="00BE327C">
        <w:rPr>
          <w:rFonts w:asciiTheme="minorHAnsi" w:eastAsia="Calibri" w:hAnsiTheme="minorHAnsi" w:cstheme="minorHAnsi"/>
          <w:sz w:val="24"/>
          <w:szCs w:val="24"/>
        </w:rPr>
        <w:t>.</w:t>
      </w:r>
    </w:p>
    <w:p w:rsidR="009A6AAF" w:rsidRPr="001E78EA" w:rsidRDefault="009A6AAF" w:rsidP="00EE58A1">
      <w:pPr>
        <w:numPr>
          <w:ilvl w:val="0"/>
          <w:numId w:val="68"/>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BE327C">
        <w:rPr>
          <w:rFonts w:asciiTheme="minorHAnsi" w:eastAsia="Calibri" w:hAnsiTheme="minorHAnsi" w:cstheme="minorHAnsi"/>
          <w:sz w:val="24"/>
          <w:szCs w:val="24"/>
        </w:rPr>
        <w:t>Zamawiający dopuszcza</w:t>
      </w:r>
      <w:r w:rsidRPr="001E78EA">
        <w:rPr>
          <w:rFonts w:asciiTheme="minorHAnsi" w:eastAsia="Calibri" w:hAnsiTheme="minorHAnsi" w:cstheme="minorHAnsi"/>
          <w:sz w:val="24"/>
          <w:szCs w:val="24"/>
        </w:rPr>
        <w:t xml:space="preserve"> następujący format przesyłanych 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docx</w:t>
      </w:r>
      <w:proofErr w:type="spellEnd"/>
      <w:r>
        <w:rPr>
          <w:rFonts w:asciiTheme="minorHAnsi" w:eastAsia="Calibri" w:hAnsiTheme="minorHAnsi" w:cstheme="minorHAnsi"/>
          <w:sz w:val="24"/>
          <w:szCs w:val="24"/>
        </w:rPr>
        <w:t>,</w:t>
      </w:r>
      <w:r w:rsidRPr="001E78EA">
        <w:rPr>
          <w:rFonts w:asciiTheme="minorHAnsi" w:eastAsia="Calibri" w:hAnsiTheme="minorHAnsi" w:cstheme="minorHAnsi"/>
          <w:sz w:val="24"/>
          <w:szCs w:val="24"/>
        </w:rPr>
        <w:t xml:space="preserve"> .rtf,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r w:rsidRPr="001E78EA">
        <w:rPr>
          <w:rFonts w:asciiTheme="minorHAnsi" w:eastAsia="Calibri" w:hAnsiTheme="minorHAnsi" w:cstheme="minorHAnsi"/>
          <w:sz w:val="24"/>
          <w:szCs w:val="24"/>
        </w:rPr>
        <w:t xml:space="preserve">. </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xml:space="preserve">. </w:t>
      </w:r>
      <w:proofErr w:type="spellStart"/>
      <w:r w:rsidRPr="001E78EA">
        <w:rPr>
          <w:rFonts w:asciiTheme="minorHAnsi" w:eastAsia="TimesNewRoman" w:hAnsiTheme="minorHAnsi" w:cstheme="minorHAnsi"/>
          <w:sz w:val="24"/>
          <w:szCs w:val="24"/>
        </w:rPr>
        <w:t>Dz.U</w:t>
      </w:r>
      <w:proofErr w:type="spellEnd"/>
      <w:r w:rsidRPr="001E78EA">
        <w:rPr>
          <w:rFonts w:asciiTheme="minorHAnsi" w:eastAsia="TimesNewRoman" w:hAnsiTheme="minorHAnsi" w:cstheme="minorHAnsi"/>
          <w:sz w:val="24"/>
          <w:szCs w:val="24"/>
        </w:rPr>
        <w:t>. z 201</w:t>
      </w:r>
      <w:r>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Pr>
          <w:rFonts w:asciiTheme="minorHAnsi" w:eastAsia="TimesNewRoman" w:hAnsiTheme="minorHAnsi" w:cstheme="minorHAnsi"/>
          <w:sz w:val="24"/>
          <w:szCs w:val="24"/>
        </w:rPr>
        <w:t>1010</w:t>
      </w:r>
      <w:r w:rsidRPr="001E78EA">
        <w:rPr>
          <w:rFonts w:asciiTheme="minorHAnsi" w:eastAsia="TimesNewRoman" w:hAnsiTheme="minorHAnsi" w:cstheme="minorHAnsi"/>
          <w:sz w:val="24"/>
          <w:szCs w:val="24"/>
        </w:rPr>
        <w:t xml:space="preserve"> z </w:t>
      </w:r>
      <w:proofErr w:type="spellStart"/>
      <w:r w:rsidRPr="001E78EA">
        <w:rPr>
          <w:rFonts w:asciiTheme="minorHAnsi" w:eastAsia="TimesNewRoman" w:hAnsiTheme="minorHAnsi" w:cstheme="minorHAnsi"/>
          <w:sz w:val="24"/>
          <w:szCs w:val="24"/>
        </w:rPr>
        <w:t>późn</w:t>
      </w:r>
      <w:proofErr w:type="spellEnd"/>
      <w:r w:rsidRPr="001E78EA">
        <w:rPr>
          <w:rFonts w:asciiTheme="minorHAnsi" w:eastAsia="TimesNewRoman" w:hAnsiTheme="minorHAnsi" w:cstheme="minorHAnsi"/>
          <w:sz w:val="24"/>
          <w:szCs w:val="24"/>
        </w:rPr>
        <w:t>.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rsidR="009A6AAF" w:rsidRPr="001E78EA" w:rsidRDefault="009A6AAF" w:rsidP="00EE58A1">
      <w:pPr>
        <w:numPr>
          <w:ilvl w:val="0"/>
          <w:numId w:val="68"/>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traktowane jako bezskuteczne i skutkować będzie ich odtajnieniem.</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FE0795" w:rsidRDefault="00FE0795" w:rsidP="00FE0795">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6"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rsidR="00FE0795" w:rsidRDefault="00FE0795" w:rsidP="00FE0795">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w:t>
      </w:r>
      <w:r>
        <w:rPr>
          <w:rFonts w:ascii="Calibri" w:eastAsia="Calibri" w:hAnsi="Calibri" w:cs="Calibri"/>
          <w:b/>
          <w:bCs/>
          <w:szCs w:val="24"/>
        </w:rPr>
        <w:t>in składania ofert upływa dnia 27</w:t>
      </w:r>
      <w:r w:rsidRPr="002D5D7A">
        <w:rPr>
          <w:rFonts w:ascii="Calibri" w:eastAsia="Calibri" w:hAnsi="Calibri" w:cs="Calibri"/>
          <w:b/>
          <w:bCs/>
          <w:szCs w:val="24"/>
        </w:rPr>
        <w:t>.07.20</w:t>
      </w:r>
      <w:r>
        <w:rPr>
          <w:rFonts w:ascii="Calibri" w:eastAsia="Calibri" w:hAnsi="Calibri" w:cs="Calibri"/>
          <w:b/>
          <w:bCs/>
          <w:szCs w:val="24"/>
        </w:rPr>
        <w:t>20</w:t>
      </w:r>
      <w:r w:rsidRPr="002D5D7A">
        <w:rPr>
          <w:rFonts w:ascii="Calibri" w:eastAsia="Calibri" w:hAnsi="Calibri" w:cs="Calibri"/>
          <w:b/>
          <w:bCs/>
          <w:szCs w:val="24"/>
        </w:rPr>
        <w:t xml:space="preserve">r. o godz. </w:t>
      </w:r>
      <w:r>
        <w:rPr>
          <w:rFonts w:ascii="Calibri" w:eastAsia="Calibri" w:hAnsi="Calibri" w:cs="Calibri"/>
          <w:b/>
          <w:bCs/>
          <w:szCs w:val="24"/>
        </w:rPr>
        <w:t>09</w:t>
      </w:r>
      <w:r w:rsidRPr="002D5D7A">
        <w:rPr>
          <w:rFonts w:ascii="Calibri" w:eastAsia="Calibri" w:hAnsi="Calibri" w:cs="Calibri"/>
          <w:b/>
          <w:bCs/>
          <w:szCs w:val="24"/>
        </w:rPr>
        <w:t>:</w:t>
      </w:r>
      <w:r>
        <w:rPr>
          <w:rFonts w:ascii="Calibri" w:eastAsia="Calibri" w:hAnsi="Calibri" w:cs="Calibri"/>
          <w:b/>
          <w:bCs/>
          <w:szCs w:val="24"/>
        </w:rPr>
        <w:t>3</w:t>
      </w:r>
      <w:r w:rsidRPr="002D5D7A">
        <w:rPr>
          <w:rFonts w:ascii="Calibri" w:eastAsia="Calibri" w:hAnsi="Calibri" w:cs="Calibri"/>
          <w:b/>
          <w:bCs/>
          <w:szCs w:val="24"/>
        </w:rPr>
        <w:t>0.</w:t>
      </w:r>
    </w:p>
    <w:p w:rsidR="00FE0795" w:rsidRPr="002D5D7A" w:rsidRDefault="00FE0795" w:rsidP="00FE0795">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rsidR="00FE0795" w:rsidRPr="002D5D7A" w:rsidRDefault="00FE0795" w:rsidP="00FE0795">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rsidR="00FE0795" w:rsidRPr="002D5D7A" w:rsidRDefault="00FE0795" w:rsidP="00FE0795">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Pr>
          <w:rFonts w:ascii="Calibri" w:eastAsia="Calibri" w:hAnsi="Calibri" w:cs="Calibri"/>
          <w:b/>
          <w:bCs/>
          <w:szCs w:val="24"/>
        </w:rPr>
        <w:t>dnia 27</w:t>
      </w:r>
      <w:r w:rsidRPr="002D5D7A">
        <w:rPr>
          <w:rFonts w:ascii="Calibri" w:eastAsia="Calibri" w:hAnsi="Calibri" w:cs="Calibri"/>
          <w:b/>
          <w:bCs/>
          <w:szCs w:val="24"/>
        </w:rPr>
        <w:t>.07.20</w:t>
      </w:r>
      <w:r>
        <w:rPr>
          <w:rFonts w:ascii="Calibri" w:eastAsia="Calibri" w:hAnsi="Calibri" w:cs="Calibri"/>
          <w:b/>
          <w:bCs/>
          <w:szCs w:val="24"/>
        </w:rPr>
        <w:t>20</w:t>
      </w:r>
      <w:r w:rsidRPr="002D5D7A">
        <w:rPr>
          <w:rFonts w:ascii="Calibri" w:eastAsia="Calibri" w:hAnsi="Calibri" w:cs="Calibri"/>
          <w:b/>
          <w:bCs/>
          <w:szCs w:val="24"/>
        </w:rPr>
        <w:t>r. o godz. 1</w:t>
      </w:r>
      <w:r>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rsidR="00FE0795" w:rsidRPr="002925E2" w:rsidRDefault="00FE0795" w:rsidP="00FE0795">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 xml:space="preserve">ZOZ MSWiA w Bydgoszczy ul. </w:t>
      </w:r>
      <w:proofErr w:type="spellStart"/>
      <w:r w:rsidRPr="002925E2">
        <w:rPr>
          <w:rFonts w:ascii="Calibri" w:hAnsi="Calibri" w:cs="Calibri"/>
          <w:b/>
          <w:bCs/>
          <w:sz w:val="24"/>
          <w:szCs w:val="24"/>
          <w:u w:val="single"/>
        </w:rPr>
        <w:t>Markwarta</w:t>
      </w:r>
      <w:proofErr w:type="spellEnd"/>
      <w:r w:rsidRPr="002925E2">
        <w:rPr>
          <w:rFonts w:ascii="Calibri" w:hAnsi="Calibri" w:cs="Calibri"/>
          <w:b/>
          <w:bCs/>
          <w:sz w:val="24"/>
          <w:szCs w:val="24"/>
          <w:u w:val="single"/>
        </w:rPr>
        <w:t xml:space="preserve"> 4-6, 85-015 Bydgoszcz</w:t>
      </w:r>
    </w:p>
    <w:p w:rsidR="00FE0795" w:rsidRPr="002925E2" w:rsidRDefault="00FE0795" w:rsidP="00FE0795">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rsidR="00FE0795" w:rsidRPr="002925E2" w:rsidRDefault="00FE0795" w:rsidP="00E97876">
      <w:pPr>
        <w:pStyle w:val="Akapitzlist"/>
        <w:numPr>
          <w:ilvl w:val="0"/>
          <w:numId w:val="75"/>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rsidR="00FE0795" w:rsidRPr="002925E2" w:rsidRDefault="00FE0795" w:rsidP="00E97876">
      <w:pPr>
        <w:pStyle w:val="Akapitzlist"/>
        <w:numPr>
          <w:ilvl w:val="0"/>
          <w:numId w:val="75"/>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rsidR="00FE0795" w:rsidRPr="002925E2" w:rsidRDefault="00FE0795" w:rsidP="00E97876">
      <w:pPr>
        <w:pStyle w:val="Akapitzlist"/>
        <w:numPr>
          <w:ilvl w:val="0"/>
          <w:numId w:val="75"/>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rsidR="00FE0795" w:rsidRPr="002D5D7A" w:rsidRDefault="00FE0795" w:rsidP="00E97876">
      <w:pPr>
        <w:pStyle w:val="Akapitzlist"/>
        <w:numPr>
          <w:ilvl w:val="0"/>
          <w:numId w:val="75"/>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rsidR="00FE0795" w:rsidRPr="002D5D7A" w:rsidRDefault="00FE0795" w:rsidP="00E97876">
      <w:pPr>
        <w:pStyle w:val="Akapitzlist"/>
        <w:numPr>
          <w:ilvl w:val="0"/>
          <w:numId w:val="75"/>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rsidR="00FE0795" w:rsidRPr="002D5D7A" w:rsidRDefault="00FE0795" w:rsidP="00E97876">
      <w:pPr>
        <w:widowControl/>
        <w:numPr>
          <w:ilvl w:val="0"/>
          <w:numId w:val="74"/>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rsidR="00FE0795" w:rsidRPr="002D5D7A" w:rsidRDefault="00FE0795" w:rsidP="00E97876">
      <w:pPr>
        <w:widowControl/>
        <w:numPr>
          <w:ilvl w:val="0"/>
          <w:numId w:val="74"/>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rsidR="00FE0795" w:rsidRPr="002D5D7A" w:rsidRDefault="00FE0795" w:rsidP="00E97876">
      <w:pPr>
        <w:widowControl/>
        <w:numPr>
          <w:ilvl w:val="0"/>
          <w:numId w:val="74"/>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EE58A1">
      <w:pPr>
        <w:pStyle w:val="Tekstpodstawowy21"/>
        <w:widowControl/>
        <w:numPr>
          <w:ilvl w:val="0"/>
          <w:numId w:val="19"/>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EE58A1">
      <w:pPr>
        <w:pStyle w:val="Tekstpodstawowy21"/>
        <w:widowControl/>
        <w:numPr>
          <w:ilvl w:val="0"/>
          <w:numId w:val="19"/>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EE58A1">
      <w:pPr>
        <w:pStyle w:val="Tekstpodstawowy21"/>
        <w:widowControl/>
        <w:numPr>
          <w:ilvl w:val="0"/>
          <w:numId w:val="19"/>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EE58A1">
      <w:pPr>
        <w:pStyle w:val="Tekstpodstawowy21"/>
        <w:widowControl/>
        <w:numPr>
          <w:ilvl w:val="0"/>
          <w:numId w:val="19"/>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EE58A1">
      <w:pPr>
        <w:pStyle w:val="Tekstpodstawowy21"/>
        <w:widowControl/>
        <w:numPr>
          <w:ilvl w:val="0"/>
          <w:numId w:val="19"/>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EE58A1">
      <w:pPr>
        <w:widowControl/>
        <w:numPr>
          <w:ilvl w:val="3"/>
          <w:numId w:val="7"/>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EE58A1">
      <w:pPr>
        <w:widowControl/>
        <w:numPr>
          <w:ilvl w:val="3"/>
          <w:numId w:val="7"/>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E2EF8" w:rsidRPr="00E0045C" w:rsidRDefault="00AE2EF8" w:rsidP="00AE2EF8">
      <w:pPr>
        <w:pStyle w:val="StandardZnak"/>
        <w:spacing w:line="276" w:lineRule="auto"/>
        <w:ind w:left="360"/>
        <w:jc w:val="both"/>
        <w:rPr>
          <w:rFonts w:asciiTheme="minorHAnsi" w:hAnsiTheme="minorHAnsi" w:cstheme="minorHAnsi"/>
          <w:b/>
        </w:rPr>
      </w:pPr>
      <w:r w:rsidRPr="00E0045C">
        <w:rPr>
          <w:rFonts w:asciiTheme="minorHAnsi" w:hAnsiTheme="minorHAnsi" w:cstheme="minorHAnsi"/>
          <w:b/>
        </w:rPr>
        <w:t>Cena (C) - 60%</w:t>
      </w:r>
    </w:p>
    <w:p w:rsidR="00AE2EF8" w:rsidRPr="00E0045C" w:rsidRDefault="00F66A27" w:rsidP="00AE2EF8">
      <w:pPr>
        <w:pStyle w:val="StandardZnak"/>
        <w:spacing w:line="276" w:lineRule="auto"/>
        <w:ind w:left="360"/>
        <w:jc w:val="both"/>
        <w:rPr>
          <w:rFonts w:asciiTheme="minorHAnsi" w:hAnsiTheme="minorHAnsi" w:cstheme="minorHAnsi"/>
          <w:b/>
        </w:rPr>
      </w:pPr>
      <w:r>
        <w:rPr>
          <w:rFonts w:asciiTheme="minorHAnsi" w:hAnsiTheme="minorHAnsi" w:cstheme="minorHAnsi"/>
          <w:b/>
        </w:rPr>
        <w:t>Parametry T</w:t>
      </w:r>
      <w:r w:rsidR="00AE2EF8">
        <w:rPr>
          <w:rFonts w:asciiTheme="minorHAnsi" w:hAnsiTheme="minorHAnsi" w:cstheme="minorHAnsi"/>
          <w:b/>
        </w:rPr>
        <w:t>echniczne</w:t>
      </w:r>
      <w:r>
        <w:rPr>
          <w:rFonts w:asciiTheme="minorHAnsi" w:hAnsiTheme="minorHAnsi" w:cstheme="minorHAnsi"/>
          <w:b/>
        </w:rPr>
        <w:t xml:space="preserve"> (T</w:t>
      </w:r>
      <w:r w:rsidR="00AE2EF8" w:rsidRPr="00E0045C">
        <w:rPr>
          <w:rFonts w:asciiTheme="minorHAnsi" w:hAnsiTheme="minorHAnsi" w:cstheme="minorHAnsi"/>
          <w:b/>
        </w:rPr>
        <w:t>) – 36%</w:t>
      </w:r>
    </w:p>
    <w:p w:rsidR="00AE2EF8" w:rsidRPr="00E0045C" w:rsidRDefault="00AE2EF8" w:rsidP="00AE2EF8">
      <w:pPr>
        <w:pStyle w:val="StandardZnak"/>
        <w:spacing w:line="276" w:lineRule="auto"/>
        <w:ind w:left="360"/>
        <w:jc w:val="both"/>
        <w:rPr>
          <w:rFonts w:asciiTheme="minorHAnsi" w:hAnsiTheme="minorHAnsi" w:cstheme="minorHAnsi"/>
          <w:b/>
        </w:rPr>
      </w:pPr>
      <w:r w:rsidRPr="00E0045C">
        <w:rPr>
          <w:rFonts w:asciiTheme="minorHAnsi" w:hAnsiTheme="minorHAnsi" w:cstheme="minorHAnsi"/>
          <w:b/>
        </w:rPr>
        <w:t>Termin Gwarancji (G) – 4%</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EE58A1">
      <w:pPr>
        <w:pStyle w:val="Standard"/>
        <w:widowControl w:val="0"/>
        <w:numPr>
          <w:ilvl w:val="3"/>
          <w:numId w:val="7"/>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5B388E" w:rsidRDefault="005B388E" w:rsidP="00F66A27">
      <w:pPr>
        <w:pStyle w:val="Standard"/>
        <w:widowControl w:val="0"/>
        <w:suppressAutoHyphens/>
        <w:autoSpaceDN/>
        <w:adjustRightInd/>
        <w:ind w:left="360"/>
        <w:jc w:val="both"/>
        <w:rPr>
          <w:rFonts w:asciiTheme="minorHAnsi" w:hAnsiTheme="minorHAnsi" w:cstheme="minorHAnsi"/>
          <w:b/>
          <w:sz w:val="24"/>
          <w:u w:val="single"/>
        </w:rPr>
      </w:pPr>
    </w:p>
    <w:p w:rsidR="00F66A27" w:rsidRPr="00262283" w:rsidRDefault="00F66A27" w:rsidP="00F66A27">
      <w:pPr>
        <w:pStyle w:val="Standard"/>
        <w:widowControl w:val="0"/>
        <w:suppressAutoHyphens/>
        <w:autoSpaceDN/>
        <w:adjustRightInd/>
        <w:ind w:left="360"/>
        <w:jc w:val="both"/>
        <w:rPr>
          <w:rFonts w:asciiTheme="minorHAnsi" w:hAnsiTheme="minorHAnsi" w:cstheme="minorHAnsi"/>
          <w:b/>
          <w:sz w:val="24"/>
          <w:u w:val="single"/>
        </w:rPr>
      </w:pPr>
      <w:r w:rsidRPr="00262283">
        <w:rPr>
          <w:rFonts w:asciiTheme="minorHAnsi" w:hAnsiTheme="minorHAnsi" w:cstheme="minorHAnsi"/>
          <w:b/>
          <w:sz w:val="24"/>
          <w:u w:val="single"/>
        </w:rPr>
        <w:t>Pakiet nr 1</w:t>
      </w:r>
    </w:p>
    <w:p w:rsidR="00F66A27" w:rsidRPr="00262283" w:rsidRDefault="00F66A27" w:rsidP="00EE58A1">
      <w:pPr>
        <w:pStyle w:val="Standard"/>
        <w:widowControl w:val="0"/>
        <w:numPr>
          <w:ilvl w:val="0"/>
          <w:numId w:val="11"/>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F66A27" w:rsidRPr="00262283" w:rsidRDefault="00F66A27" w:rsidP="00F66A27">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F66A27" w:rsidRPr="00262283" w:rsidRDefault="00F66A27" w:rsidP="00F66A27">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F66A27" w:rsidRPr="00E25A11" w:rsidRDefault="00F66A27" w:rsidP="00F66A27">
      <w:pPr>
        <w:pStyle w:val="Standard"/>
        <w:ind w:left="720"/>
        <w:jc w:val="both"/>
        <w:rPr>
          <w:rFonts w:asciiTheme="minorHAnsi" w:hAnsiTheme="minorHAnsi"/>
          <w:sz w:val="24"/>
        </w:rPr>
      </w:pPr>
    </w:p>
    <w:p w:rsidR="00F66A27" w:rsidRPr="00E25A11" w:rsidRDefault="00F66A27" w:rsidP="00EE58A1">
      <w:pPr>
        <w:pStyle w:val="Standard"/>
        <w:widowControl w:val="0"/>
        <w:numPr>
          <w:ilvl w:val="0"/>
          <w:numId w:val="11"/>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F66A27" w:rsidRPr="00E25A11" w:rsidRDefault="00F66A27" w:rsidP="00F66A27">
      <w:pPr>
        <w:pStyle w:val="Standard"/>
        <w:ind w:left="720"/>
        <w:jc w:val="both"/>
        <w:rPr>
          <w:rFonts w:asciiTheme="minorHAnsi" w:hAnsiTheme="minorHAnsi"/>
          <w:sz w:val="24"/>
        </w:rPr>
      </w:pPr>
    </w:p>
    <w:p w:rsidR="004E7C5F" w:rsidRPr="00E44992" w:rsidRDefault="004E7C5F" w:rsidP="004E7C5F">
      <w:pPr>
        <w:pStyle w:val="Standard"/>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rsidR="004E7C5F" w:rsidRPr="00E44992" w:rsidRDefault="004E7C5F" w:rsidP="004E7C5F">
      <w:pPr>
        <w:pStyle w:val="Standard"/>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rsidR="004E7C5F" w:rsidRPr="00E44992" w:rsidRDefault="004E7C5F" w:rsidP="004E7C5F">
      <w:pPr>
        <w:pStyle w:val="Standard"/>
        <w:ind w:firstLine="708"/>
        <w:rPr>
          <w:rFonts w:ascii="Calibri" w:hAnsi="Calibri" w:cs="Arial"/>
          <w:sz w:val="22"/>
          <w:szCs w:val="22"/>
        </w:rPr>
      </w:pPr>
      <w:r>
        <w:rPr>
          <w:rFonts w:ascii="Calibri" w:hAnsi="Calibri" w:cs="Arial"/>
          <w:sz w:val="22"/>
          <w:szCs w:val="22"/>
        </w:rPr>
        <w:t>T</w:t>
      </w:r>
      <w:r w:rsidRPr="00E44992">
        <w:rPr>
          <w:rFonts w:ascii="Calibri" w:hAnsi="Calibri" w:cs="Arial"/>
          <w:sz w:val="22"/>
          <w:szCs w:val="22"/>
        </w:rPr>
        <w:t xml:space="preserve"> = (  ------------------------------------------------------------</w:t>
      </w:r>
      <w:r w:rsidR="004F1FFD">
        <w:rPr>
          <w:rFonts w:ascii="Calibri" w:hAnsi="Calibri" w:cs="Arial"/>
          <w:sz w:val="22"/>
          <w:szCs w:val="22"/>
        </w:rPr>
        <w:t>--- x 100) x waga kryterium tj. 36</w:t>
      </w:r>
      <w:r w:rsidRPr="00E44992">
        <w:rPr>
          <w:rFonts w:ascii="Calibri" w:hAnsi="Calibri" w:cs="Arial"/>
          <w:sz w:val="22"/>
          <w:szCs w:val="22"/>
        </w:rPr>
        <w:t xml:space="preserve"> % </w:t>
      </w:r>
    </w:p>
    <w:p w:rsidR="004E7C5F" w:rsidRPr="00E44992" w:rsidRDefault="004E7C5F" w:rsidP="004E7C5F">
      <w:pPr>
        <w:pStyle w:val="Standard"/>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rsidR="004E7C5F" w:rsidRPr="006C6FEE" w:rsidRDefault="004E7C5F" w:rsidP="004E7C5F">
      <w:pPr>
        <w:pStyle w:val="Standard"/>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rsidR="004E7C5F" w:rsidRDefault="004E7C5F" w:rsidP="004E7C5F">
      <w:pPr>
        <w:pStyle w:val="Standard"/>
        <w:ind w:left="720"/>
        <w:rPr>
          <w:rFonts w:asciiTheme="minorHAnsi" w:hAnsiTheme="minorHAnsi" w:cstheme="minorHAnsi"/>
          <w:sz w:val="24"/>
        </w:rPr>
      </w:pPr>
    </w:p>
    <w:p w:rsidR="004E7C5F" w:rsidRPr="00262283" w:rsidRDefault="004E7C5F" w:rsidP="004E7C5F">
      <w:pPr>
        <w:pStyle w:val="Standard"/>
        <w:ind w:left="720"/>
        <w:rPr>
          <w:rFonts w:asciiTheme="minorHAnsi" w:hAnsiTheme="minorHAnsi" w:cstheme="minorHAnsi"/>
          <w:sz w:val="24"/>
        </w:rPr>
      </w:pPr>
      <w:r>
        <w:rPr>
          <w:rFonts w:asciiTheme="minorHAnsi" w:hAnsiTheme="minorHAnsi" w:cstheme="minorHAnsi"/>
          <w:sz w:val="24"/>
        </w:rPr>
        <w:t>gdzie: T</w:t>
      </w:r>
      <w:r w:rsidRPr="00262283">
        <w:rPr>
          <w:rFonts w:asciiTheme="minorHAnsi" w:hAnsiTheme="minorHAnsi" w:cstheme="minorHAnsi"/>
          <w:sz w:val="24"/>
        </w:rPr>
        <w:t xml:space="preserve"> - wartość punktowa badanej oferty</w:t>
      </w:r>
    </w:p>
    <w:p w:rsidR="00F66A27" w:rsidRDefault="00F66A27" w:rsidP="00F66A27">
      <w:pPr>
        <w:pStyle w:val="Standard"/>
        <w:ind w:left="720"/>
        <w:jc w:val="both"/>
        <w:rPr>
          <w:rFonts w:ascii="Times New Roman" w:hAnsi="Times New Roman"/>
          <w:sz w:val="24"/>
        </w:rPr>
      </w:pPr>
    </w:p>
    <w:p w:rsidR="00F66A27" w:rsidRPr="00262283" w:rsidRDefault="00F66A27" w:rsidP="00F66A27">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1222"/>
        <w:gridCol w:w="1718"/>
      </w:tblGrid>
      <w:tr w:rsidR="004E7C5F" w:rsidRPr="00262283" w:rsidTr="004E7C5F">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C5F" w:rsidRPr="004E7C5F" w:rsidRDefault="004E7C5F" w:rsidP="004E7C5F">
            <w:pPr>
              <w:jc w:val="center"/>
              <w:rPr>
                <w:rFonts w:asciiTheme="minorHAnsi" w:hAnsiTheme="minorHAnsi" w:cstheme="minorHAnsi"/>
                <w:b/>
                <w:color w:val="000000"/>
              </w:rPr>
            </w:pPr>
            <w:r w:rsidRPr="004E7C5F">
              <w:rPr>
                <w:rFonts w:asciiTheme="minorHAnsi" w:hAnsiTheme="minorHAnsi" w:cstheme="minorHAnsi"/>
                <w:b/>
                <w:color w:val="000000"/>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C5F" w:rsidRPr="004E7C5F" w:rsidRDefault="004E7C5F" w:rsidP="004E7C5F">
            <w:pPr>
              <w:pStyle w:val="Akapitzlist"/>
              <w:jc w:val="center"/>
              <w:rPr>
                <w:rFonts w:asciiTheme="minorHAnsi" w:hAnsiTheme="minorHAnsi" w:cstheme="minorHAnsi"/>
                <w:b/>
                <w:color w:val="000000"/>
              </w:rPr>
            </w:pPr>
            <w:r w:rsidRPr="004E7C5F">
              <w:rPr>
                <w:rFonts w:asciiTheme="minorHAnsi" w:hAnsiTheme="minorHAnsi" w:cstheme="minorHAnsi"/>
                <w:b/>
                <w:color w:val="000000"/>
              </w:rPr>
              <w:t>Wymagane parametry i warunki</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C5F" w:rsidRPr="004E7C5F" w:rsidRDefault="004E7C5F" w:rsidP="004E7C5F">
            <w:pPr>
              <w:pStyle w:val="Standard"/>
              <w:jc w:val="center"/>
              <w:rPr>
                <w:rFonts w:asciiTheme="minorHAnsi" w:hAnsiTheme="minorHAnsi" w:cstheme="minorHAnsi"/>
                <w:b/>
                <w:bCs/>
                <w:szCs w:val="20"/>
              </w:rPr>
            </w:pPr>
            <w:r w:rsidRPr="004E7C5F">
              <w:rPr>
                <w:rFonts w:asciiTheme="minorHAnsi" w:hAnsiTheme="minorHAnsi" w:cstheme="minorHAnsi"/>
                <w:b/>
                <w:bCs/>
                <w:szCs w:val="20"/>
              </w:rPr>
              <w:t>Parametr wymagany</w:t>
            </w:r>
          </w:p>
        </w:tc>
        <w:tc>
          <w:tcPr>
            <w:tcW w:w="1718" w:type="dxa"/>
            <w:tcBorders>
              <w:top w:val="single" w:sz="4" w:space="0" w:color="auto"/>
              <w:left w:val="single" w:sz="4" w:space="0" w:color="auto"/>
              <w:bottom w:val="single" w:sz="4" w:space="0" w:color="auto"/>
              <w:right w:val="single" w:sz="4" w:space="0" w:color="auto"/>
            </w:tcBorders>
            <w:vAlign w:val="center"/>
          </w:tcPr>
          <w:p w:rsidR="004E7C5F" w:rsidRPr="004E7C5F" w:rsidRDefault="004E7C5F" w:rsidP="004E7C5F">
            <w:pPr>
              <w:pStyle w:val="Standard"/>
              <w:jc w:val="center"/>
              <w:rPr>
                <w:rFonts w:asciiTheme="minorHAnsi" w:hAnsiTheme="minorHAnsi" w:cstheme="minorHAnsi"/>
                <w:b/>
                <w:bCs/>
                <w:szCs w:val="20"/>
              </w:rPr>
            </w:pPr>
            <w:r w:rsidRPr="004E7C5F">
              <w:rPr>
                <w:rFonts w:asciiTheme="minorHAnsi" w:hAnsiTheme="minorHAnsi" w:cstheme="minorHAnsi"/>
                <w:b/>
                <w:bCs/>
                <w:szCs w:val="20"/>
              </w:rPr>
              <w:t>Punktacja</w:t>
            </w:r>
          </w:p>
        </w:tc>
      </w:tr>
      <w:tr w:rsidR="004E7C5F" w:rsidRPr="00262283" w:rsidTr="004E7C5F">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C5F" w:rsidRPr="004E7C5F" w:rsidRDefault="004E7C5F" w:rsidP="004E7C5F">
            <w:pPr>
              <w:jc w:val="center"/>
              <w:rPr>
                <w:rFonts w:asciiTheme="minorHAnsi" w:hAnsiTheme="minorHAnsi" w:cstheme="minorHAnsi"/>
                <w:b/>
                <w:color w:val="000000"/>
              </w:rPr>
            </w:pPr>
            <w:r w:rsidRPr="004E7C5F">
              <w:rPr>
                <w:rFonts w:asciiTheme="minorHAnsi" w:hAnsiTheme="minorHAnsi" w:cstheme="minorHAnsi"/>
                <w:b/>
                <w:color w:val="000000"/>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C5F" w:rsidRPr="004E7C5F" w:rsidRDefault="004E7C5F" w:rsidP="004E7C5F">
            <w:pPr>
              <w:pStyle w:val="Akapitzlist"/>
              <w:jc w:val="center"/>
              <w:rPr>
                <w:rFonts w:asciiTheme="minorHAnsi" w:hAnsiTheme="minorHAnsi" w:cstheme="minorHAnsi"/>
                <w:b/>
                <w:color w:val="000000"/>
              </w:rPr>
            </w:pPr>
            <w:r w:rsidRPr="004E7C5F">
              <w:rPr>
                <w:rFonts w:asciiTheme="minorHAnsi" w:hAnsiTheme="minorHAnsi" w:cstheme="minorHAnsi"/>
                <w:b/>
                <w:color w:val="000000"/>
              </w:rPr>
              <w:t>2</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C5F" w:rsidRPr="004E7C5F" w:rsidRDefault="004E7C5F" w:rsidP="004E7C5F">
            <w:pPr>
              <w:pStyle w:val="Standard"/>
              <w:jc w:val="center"/>
              <w:rPr>
                <w:rFonts w:asciiTheme="minorHAnsi" w:hAnsiTheme="minorHAnsi" w:cstheme="minorHAnsi"/>
                <w:b/>
                <w:bCs/>
                <w:szCs w:val="20"/>
              </w:rPr>
            </w:pPr>
            <w:r w:rsidRPr="004E7C5F">
              <w:rPr>
                <w:rFonts w:asciiTheme="minorHAnsi" w:hAnsiTheme="minorHAnsi" w:cstheme="minorHAnsi"/>
                <w:b/>
                <w:bCs/>
                <w:szCs w:val="20"/>
              </w:rPr>
              <w:t>3</w:t>
            </w:r>
          </w:p>
        </w:tc>
        <w:tc>
          <w:tcPr>
            <w:tcW w:w="1718" w:type="dxa"/>
            <w:tcBorders>
              <w:top w:val="single" w:sz="4" w:space="0" w:color="auto"/>
              <w:left w:val="single" w:sz="4" w:space="0" w:color="auto"/>
              <w:bottom w:val="single" w:sz="4" w:space="0" w:color="auto"/>
              <w:right w:val="single" w:sz="4" w:space="0" w:color="auto"/>
            </w:tcBorders>
            <w:vAlign w:val="center"/>
          </w:tcPr>
          <w:p w:rsidR="004E7C5F" w:rsidRPr="004E7C5F" w:rsidRDefault="004E7C5F" w:rsidP="004E7C5F">
            <w:pPr>
              <w:pStyle w:val="Standard"/>
              <w:jc w:val="center"/>
              <w:rPr>
                <w:rFonts w:asciiTheme="minorHAnsi" w:hAnsiTheme="minorHAnsi" w:cstheme="minorHAnsi"/>
                <w:b/>
                <w:bCs/>
                <w:szCs w:val="20"/>
              </w:rPr>
            </w:pPr>
            <w:r w:rsidRPr="004E7C5F">
              <w:rPr>
                <w:rFonts w:asciiTheme="minorHAnsi" w:hAnsiTheme="minorHAnsi" w:cstheme="minorHAnsi"/>
                <w:b/>
                <w:bCs/>
                <w:szCs w:val="20"/>
              </w:rPr>
              <w:t>4</w:t>
            </w:r>
          </w:p>
        </w:tc>
      </w:tr>
      <w:tr w:rsidR="004E7C5F" w:rsidRPr="00DE26B5" w:rsidTr="004E7C5F">
        <w:tc>
          <w:tcPr>
            <w:tcW w:w="710" w:type="dxa"/>
            <w:tcMar>
              <w:top w:w="0" w:type="dxa"/>
              <w:left w:w="108" w:type="dxa"/>
              <w:bottom w:w="0" w:type="dxa"/>
              <w:right w:w="108" w:type="dxa"/>
            </w:tcMar>
            <w:vAlign w:val="center"/>
          </w:tcPr>
          <w:p w:rsidR="004E7C5F" w:rsidRPr="00DE26B5" w:rsidRDefault="004E7C5F" w:rsidP="00533E17">
            <w:pPr>
              <w:jc w:val="center"/>
              <w:rPr>
                <w:rFonts w:asciiTheme="minorHAnsi" w:hAnsiTheme="minorHAnsi" w:cstheme="minorHAnsi"/>
                <w:color w:val="000000"/>
              </w:rPr>
            </w:pPr>
            <w:r w:rsidRPr="00DE26B5">
              <w:rPr>
                <w:rFonts w:asciiTheme="minorHAnsi" w:hAnsiTheme="minorHAnsi" w:cstheme="minorHAnsi"/>
                <w:color w:val="000000"/>
              </w:rPr>
              <w:t>11.</w:t>
            </w:r>
          </w:p>
        </w:tc>
        <w:tc>
          <w:tcPr>
            <w:tcW w:w="5953" w:type="dxa"/>
            <w:tcMar>
              <w:top w:w="0" w:type="dxa"/>
              <w:left w:w="108" w:type="dxa"/>
              <w:bottom w:w="0" w:type="dxa"/>
              <w:right w:w="108" w:type="dxa"/>
            </w:tcMar>
          </w:tcPr>
          <w:p w:rsidR="004E7C5F" w:rsidRPr="00DE26B5" w:rsidRDefault="004E7C5F" w:rsidP="00533E17">
            <w:pPr>
              <w:pStyle w:val="Akapitzlist"/>
              <w:ind w:left="0"/>
              <w:rPr>
                <w:rFonts w:asciiTheme="minorHAnsi" w:hAnsiTheme="minorHAnsi" w:cstheme="minorHAnsi"/>
                <w:color w:val="000000"/>
              </w:rPr>
            </w:pPr>
            <w:r w:rsidRPr="00DE26B5">
              <w:rPr>
                <w:rFonts w:asciiTheme="minorHAnsi" w:hAnsiTheme="minorHAnsi" w:cstheme="minorHAnsi"/>
                <w:color w:val="000000"/>
              </w:rPr>
              <w:t>Alarmy rytmu i arytmii HR (przekroczenie granic),</w:t>
            </w:r>
          </w:p>
          <w:p w:rsidR="004E7C5F" w:rsidRPr="00DE26B5" w:rsidRDefault="004E7C5F" w:rsidP="00533E17">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Migotanie/trzepotanie komór, tachykardia komorowa, ciężka tachykardia, ciężka bradykardia, </w:t>
            </w:r>
            <w:proofErr w:type="spellStart"/>
            <w:r w:rsidRPr="00DE26B5">
              <w:rPr>
                <w:rFonts w:asciiTheme="minorHAnsi" w:hAnsiTheme="minorHAnsi" w:cstheme="minorHAnsi"/>
                <w:color w:val="000000"/>
              </w:rPr>
              <w:t>asystolia</w:t>
            </w:r>
            <w:proofErr w:type="spellEnd"/>
            <w:r w:rsidRPr="00DE26B5">
              <w:rPr>
                <w:rFonts w:asciiTheme="minorHAnsi" w:hAnsiTheme="minorHAnsi" w:cstheme="minorHAnsi"/>
                <w:color w:val="000000"/>
              </w:rPr>
              <w:t>, nieskuteczna stymulacja, liczne przedwczesne pobudzenia komorowe</w:t>
            </w:r>
          </w:p>
        </w:tc>
        <w:tc>
          <w:tcPr>
            <w:tcW w:w="1222" w:type="dxa"/>
            <w:tcMar>
              <w:top w:w="0" w:type="dxa"/>
              <w:left w:w="108" w:type="dxa"/>
              <w:bottom w:w="0" w:type="dxa"/>
              <w:right w:w="108" w:type="dxa"/>
            </w:tcMar>
            <w:vAlign w:val="center"/>
          </w:tcPr>
          <w:p w:rsidR="004E7C5F" w:rsidRPr="00DE26B5" w:rsidRDefault="004E7C5F" w:rsidP="00533E17">
            <w:pPr>
              <w:pStyle w:val="Standard"/>
              <w:jc w:val="center"/>
              <w:rPr>
                <w:rFonts w:asciiTheme="minorHAnsi" w:hAnsiTheme="minorHAnsi" w:cstheme="minorHAnsi"/>
                <w:bCs/>
                <w:szCs w:val="20"/>
              </w:rPr>
            </w:pPr>
            <w:r w:rsidRPr="00DE26B5">
              <w:rPr>
                <w:rFonts w:asciiTheme="minorHAnsi" w:hAnsiTheme="minorHAnsi" w:cstheme="minorHAnsi"/>
                <w:bCs/>
                <w:szCs w:val="20"/>
              </w:rPr>
              <w:t>TAK/NIE</w:t>
            </w:r>
          </w:p>
        </w:tc>
        <w:tc>
          <w:tcPr>
            <w:tcW w:w="1718" w:type="dxa"/>
            <w:vAlign w:val="center"/>
          </w:tcPr>
          <w:p w:rsidR="004E7C5F" w:rsidRPr="00DE26B5" w:rsidRDefault="004E7C5F" w:rsidP="00533E17">
            <w:pPr>
              <w:pStyle w:val="Standard"/>
              <w:jc w:val="center"/>
              <w:rPr>
                <w:rFonts w:asciiTheme="minorHAnsi" w:hAnsiTheme="minorHAnsi" w:cstheme="minorHAnsi"/>
                <w:bCs/>
                <w:szCs w:val="20"/>
              </w:rPr>
            </w:pPr>
            <w:r w:rsidRPr="00DE26B5">
              <w:rPr>
                <w:rFonts w:asciiTheme="minorHAnsi" w:hAnsiTheme="minorHAnsi" w:cstheme="minorHAnsi"/>
                <w:bCs/>
                <w:szCs w:val="20"/>
              </w:rPr>
              <w:t>TAK – 10 pkt.</w:t>
            </w:r>
          </w:p>
          <w:p w:rsidR="004E7C5F" w:rsidRPr="00DE26B5" w:rsidRDefault="004E7C5F" w:rsidP="00533E17">
            <w:pPr>
              <w:pStyle w:val="Standard"/>
              <w:jc w:val="center"/>
              <w:rPr>
                <w:rFonts w:asciiTheme="minorHAnsi" w:hAnsiTheme="minorHAnsi" w:cstheme="minorHAnsi"/>
                <w:bCs/>
                <w:szCs w:val="20"/>
              </w:rPr>
            </w:pPr>
            <w:r w:rsidRPr="00DE26B5">
              <w:rPr>
                <w:rFonts w:asciiTheme="minorHAnsi" w:hAnsiTheme="minorHAnsi" w:cstheme="minorHAnsi"/>
                <w:bCs/>
                <w:szCs w:val="20"/>
              </w:rPr>
              <w:t>NIE – 0 pkt</w:t>
            </w:r>
          </w:p>
        </w:tc>
      </w:tr>
      <w:tr w:rsidR="004E7C5F" w:rsidRPr="00DE26B5" w:rsidTr="004E7C5F">
        <w:tc>
          <w:tcPr>
            <w:tcW w:w="710" w:type="dxa"/>
            <w:tcMar>
              <w:top w:w="0" w:type="dxa"/>
              <w:left w:w="108" w:type="dxa"/>
              <w:bottom w:w="0" w:type="dxa"/>
              <w:right w:w="108" w:type="dxa"/>
            </w:tcMar>
            <w:vAlign w:val="center"/>
          </w:tcPr>
          <w:p w:rsidR="004E7C5F" w:rsidRPr="00DE26B5" w:rsidRDefault="004E7C5F" w:rsidP="00533E17">
            <w:pPr>
              <w:jc w:val="center"/>
              <w:rPr>
                <w:rFonts w:asciiTheme="minorHAnsi" w:hAnsiTheme="minorHAnsi" w:cstheme="minorHAnsi"/>
                <w:color w:val="000000"/>
              </w:rPr>
            </w:pPr>
            <w:r w:rsidRPr="00DE26B5">
              <w:rPr>
                <w:rFonts w:asciiTheme="minorHAnsi" w:hAnsiTheme="minorHAnsi" w:cstheme="minorHAnsi"/>
                <w:color w:val="000000"/>
              </w:rPr>
              <w:t>16.</w:t>
            </w:r>
          </w:p>
        </w:tc>
        <w:tc>
          <w:tcPr>
            <w:tcW w:w="5953" w:type="dxa"/>
            <w:tcMar>
              <w:top w:w="0" w:type="dxa"/>
              <w:left w:w="108" w:type="dxa"/>
              <w:bottom w:w="0" w:type="dxa"/>
              <w:right w:w="108" w:type="dxa"/>
            </w:tcMar>
          </w:tcPr>
          <w:p w:rsidR="004E7C5F" w:rsidRPr="00DE26B5" w:rsidRDefault="004E7C5F" w:rsidP="00533E17">
            <w:pPr>
              <w:pStyle w:val="Akapitzlist"/>
              <w:ind w:left="0"/>
              <w:rPr>
                <w:rFonts w:asciiTheme="minorHAnsi" w:hAnsiTheme="minorHAnsi" w:cstheme="minorHAnsi"/>
                <w:color w:val="000000"/>
              </w:rPr>
            </w:pPr>
            <w:r w:rsidRPr="00DE26B5">
              <w:rPr>
                <w:rFonts w:asciiTheme="minorHAnsi" w:hAnsiTheme="minorHAnsi" w:cstheme="minorHAnsi"/>
                <w:color w:val="000000"/>
              </w:rPr>
              <w:t>Tryb automatyczny uruchamiany na podstawie pogłębionej analizy arytmii w przypadku:</w:t>
            </w:r>
          </w:p>
          <w:p w:rsidR="004E7C5F" w:rsidRPr="00DE26B5" w:rsidRDefault="004E7C5F" w:rsidP="00533E17">
            <w:pPr>
              <w:pStyle w:val="Akapitzlist"/>
              <w:ind w:left="0"/>
              <w:rPr>
                <w:rFonts w:asciiTheme="minorHAnsi" w:hAnsiTheme="minorHAnsi" w:cstheme="minorHAnsi"/>
                <w:color w:val="000000"/>
              </w:rPr>
            </w:pPr>
            <w:r w:rsidRPr="00DE26B5">
              <w:rPr>
                <w:rFonts w:asciiTheme="minorHAnsi" w:hAnsiTheme="minorHAnsi" w:cstheme="minorHAnsi"/>
                <w:color w:val="000000"/>
              </w:rPr>
              <w:t>- migotania komór</w:t>
            </w:r>
          </w:p>
          <w:p w:rsidR="004E7C5F" w:rsidRPr="00DE26B5" w:rsidRDefault="004E7C5F" w:rsidP="00533E17">
            <w:pPr>
              <w:pStyle w:val="Akapitzlist"/>
              <w:ind w:left="0"/>
              <w:rPr>
                <w:rFonts w:asciiTheme="minorHAnsi" w:hAnsiTheme="minorHAnsi" w:cstheme="minorHAnsi"/>
                <w:color w:val="000000"/>
              </w:rPr>
            </w:pPr>
            <w:r w:rsidRPr="00DE26B5">
              <w:rPr>
                <w:rFonts w:asciiTheme="minorHAnsi" w:hAnsiTheme="minorHAnsi" w:cstheme="minorHAnsi"/>
                <w:color w:val="000000"/>
              </w:rPr>
              <w:t>- trzepotania komór</w:t>
            </w:r>
          </w:p>
          <w:p w:rsidR="004E7C5F" w:rsidRPr="00DE26B5" w:rsidRDefault="004E7C5F" w:rsidP="00533E17">
            <w:pPr>
              <w:pStyle w:val="Akapitzlist"/>
              <w:ind w:left="0"/>
              <w:rPr>
                <w:rFonts w:asciiTheme="minorHAnsi" w:hAnsiTheme="minorHAnsi" w:cstheme="minorHAnsi"/>
                <w:color w:val="000000"/>
              </w:rPr>
            </w:pPr>
            <w:r w:rsidRPr="00DE26B5">
              <w:rPr>
                <w:rFonts w:asciiTheme="minorHAnsi" w:hAnsiTheme="minorHAnsi" w:cstheme="minorHAnsi"/>
                <w:color w:val="000000"/>
              </w:rPr>
              <w:t>- polimorficznego częstoskurczu komorowego</w:t>
            </w:r>
          </w:p>
        </w:tc>
        <w:tc>
          <w:tcPr>
            <w:tcW w:w="1222" w:type="dxa"/>
            <w:tcMar>
              <w:top w:w="0" w:type="dxa"/>
              <w:left w:w="108" w:type="dxa"/>
              <w:bottom w:w="0" w:type="dxa"/>
              <w:right w:w="108" w:type="dxa"/>
            </w:tcMar>
            <w:vAlign w:val="center"/>
          </w:tcPr>
          <w:p w:rsidR="004E7C5F" w:rsidRPr="00DE26B5" w:rsidRDefault="004E7C5F" w:rsidP="00533E17">
            <w:pPr>
              <w:pStyle w:val="Standard"/>
              <w:jc w:val="center"/>
              <w:rPr>
                <w:rFonts w:asciiTheme="minorHAnsi" w:hAnsiTheme="minorHAnsi" w:cstheme="minorHAnsi"/>
                <w:bCs/>
                <w:szCs w:val="20"/>
              </w:rPr>
            </w:pPr>
            <w:r w:rsidRPr="00DE26B5">
              <w:rPr>
                <w:rFonts w:asciiTheme="minorHAnsi" w:hAnsiTheme="minorHAnsi" w:cstheme="minorHAnsi"/>
                <w:bCs/>
                <w:szCs w:val="20"/>
              </w:rPr>
              <w:t>TAK/NIE</w:t>
            </w:r>
          </w:p>
        </w:tc>
        <w:tc>
          <w:tcPr>
            <w:tcW w:w="1718" w:type="dxa"/>
            <w:vAlign w:val="center"/>
          </w:tcPr>
          <w:p w:rsidR="004E7C5F" w:rsidRPr="00DE26B5" w:rsidRDefault="004E7C5F" w:rsidP="00533E17">
            <w:pPr>
              <w:pStyle w:val="Standard"/>
              <w:jc w:val="center"/>
              <w:rPr>
                <w:rFonts w:asciiTheme="minorHAnsi" w:hAnsiTheme="minorHAnsi" w:cstheme="minorHAnsi"/>
                <w:bCs/>
                <w:szCs w:val="20"/>
              </w:rPr>
            </w:pPr>
            <w:r w:rsidRPr="00DE26B5">
              <w:rPr>
                <w:rFonts w:asciiTheme="minorHAnsi" w:hAnsiTheme="minorHAnsi" w:cstheme="minorHAnsi"/>
                <w:bCs/>
                <w:szCs w:val="20"/>
              </w:rPr>
              <w:t>TAK – 10 pkt.</w:t>
            </w:r>
          </w:p>
          <w:p w:rsidR="004E7C5F" w:rsidRPr="00DE26B5" w:rsidRDefault="004E7C5F" w:rsidP="00533E17">
            <w:pPr>
              <w:pStyle w:val="Standard"/>
              <w:jc w:val="center"/>
              <w:rPr>
                <w:rFonts w:asciiTheme="minorHAnsi" w:hAnsiTheme="minorHAnsi" w:cstheme="minorHAnsi"/>
                <w:bCs/>
                <w:szCs w:val="20"/>
              </w:rPr>
            </w:pPr>
            <w:r w:rsidRPr="00DE26B5">
              <w:rPr>
                <w:rFonts w:asciiTheme="minorHAnsi" w:hAnsiTheme="minorHAnsi" w:cstheme="minorHAnsi"/>
                <w:bCs/>
                <w:szCs w:val="20"/>
              </w:rPr>
              <w:t>NIE – 0 pkt</w:t>
            </w:r>
          </w:p>
        </w:tc>
      </w:tr>
    </w:tbl>
    <w:p w:rsidR="005B388E" w:rsidRPr="00213726" w:rsidRDefault="005B388E" w:rsidP="005B388E">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1 to: 20</w:t>
      </w:r>
      <w:r w:rsidRPr="00213726">
        <w:rPr>
          <w:rFonts w:ascii="Calibri" w:hAnsi="Calibri" w:cs="Calibri"/>
          <w:b/>
          <w:sz w:val="22"/>
          <w:szCs w:val="22"/>
        </w:rPr>
        <w:t xml:space="preserve"> punkt</w:t>
      </w:r>
      <w:r>
        <w:rPr>
          <w:rFonts w:ascii="Calibri" w:hAnsi="Calibri" w:cs="Calibri"/>
          <w:b/>
          <w:sz w:val="22"/>
          <w:szCs w:val="22"/>
        </w:rPr>
        <w:t>ów</w:t>
      </w:r>
    </w:p>
    <w:p w:rsidR="004E7C5F" w:rsidRDefault="004E7C5F" w:rsidP="00F66A27">
      <w:pPr>
        <w:pStyle w:val="Standard"/>
        <w:jc w:val="both"/>
        <w:rPr>
          <w:rFonts w:ascii="Times New Roman" w:hAnsi="Times New Roman"/>
          <w:sz w:val="22"/>
          <w:szCs w:val="22"/>
        </w:rPr>
      </w:pPr>
    </w:p>
    <w:p w:rsidR="00F66A27" w:rsidRPr="005B388E" w:rsidRDefault="00F66A27" w:rsidP="00EE58A1">
      <w:pPr>
        <w:pStyle w:val="Standard"/>
        <w:widowControl w:val="0"/>
        <w:numPr>
          <w:ilvl w:val="0"/>
          <w:numId w:val="11"/>
        </w:numPr>
        <w:suppressAutoHyphens/>
        <w:autoSpaceDN/>
        <w:adjustRightInd/>
        <w:jc w:val="both"/>
        <w:rPr>
          <w:rFonts w:asciiTheme="minorHAnsi" w:hAnsiTheme="minorHAnsi" w:cstheme="minorHAnsi"/>
          <w:sz w:val="24"/>
        </w:rPr>
      </w:pPr>
      <w:r w:rsidRPr="005B388E">
        <w:rPr>
          <w:rFonts w:asciiTheme="minorHAnsi" w:hAnsiTheme="minorHAnsi" w:cstheme="minorHAnsi"/>
          <w:sz w:val="24"/>
        </w:rPr>
        <w:t xml:space="preserve">Kryterium </w:t>
      </w:r>
      <w:r w:rsidRPr="005B388E">
        <w:rPr>
          <w:rFonts w:asciiTheme="minorHAnsi" w:hAnsiTheme="minorHAnsi" w:cstheme="minorHAnsi"/>
          <w:b/>
          <w:i/>
          <w:sz w:val="24"/>
        </w:rPr>
        <w:t xml:space="preserve">termin gwarancji </w:t>
      </w:r>
      <w:r w:rsidRPr="005B388E">
        <w:rPr>
          <w:rFonts w:asciiTheme="minorHAnsi" w:hAnsiTheme="minorHAnsi" w:cstheme="minorHAnsi"/>
          <w:b/>
          <w:sz w:val="24"/>
        </w:rPr>
        <w:t xml:space="preserve">– 4 %. </w:t>
      </w:r>
      <w:r w:rsidRPr="005B388E">
        <w:rPr>
          <w:rFonts w:asciiTheme="minorHAnsi" w:hAnsiTheme="minorHAnsi" w:cstheme="minorHAnsi"/>
          <w:sz w:val="24"/>
        </w:rPr>
        <w:t>Oferta, w zależności od zadeklarowanego terminu gwarancji, otrzyma następującą liczbę punktów:</w:t>
      </w:r>
    </w:p>
    <w:p w:rsidR="00F66A27" w:rsidRPr="005B388E" w:rsidRDefault="004E7C5F" w:rsidP="00EE58A1">
      <w:pPr>
        <w:pStyle w:val="StandardZnak"/>
        <w:numPr>
          <w:ilvl w:val="0"/>
          <w:numId w:val="60"/>
        </w:numPr>
        <w:spacing w:line="276" w:lineRule="auto"/>
        <w:jc w:val="both"/>
        <w:rPr>
          <w:rFonts w:asciiTheme="minorHAnsi" w:hAnsiTheme="minorHAnsi" w:cstheme="minorHAnsi"/>
        </w:rPr>
      </w:pPr>
      <w:r w:rsidRPr="005B388E">
        <w:rPr>
          <w:rFonts w:asciiTheme="minorHAnsi" w:hAnsiTheme="minorHAnsi" w:cstheme="minorHAnsi"/>
        </w:rPr>
        <w:t>termin gwarancji 24</w:t>
      </w:r>
      <w:r w:rsidR="00F66A27" w:rsidRPr="005B388E">
        <w:rPr>
          <w:rFonts w:asciiTheme="minorHAnsi" w:hAnsiTheme="minorHAnsi" w:cstheme="minorHAnsi"/>
        </w:rPr>
        <w:t xml:space="preserve"> miesiące – 0 pkt</w:t>
      </w:r>
    </w:p>
    <w:p w:rsidR="00F66A27" w:rsidRPr="005B388E" w:rsidRDefault="004E7C5F" w:rsidP="00EE58A1">
      <w:pPr>
        <w:pStyle w:val="StandardZnak"/>
        <w:numPr>
          <w:ilvl w:val="0"/>
          <w:numId w:val="60"/>
        </w:numPr>
        <w:spacing w:line="276" w:lineRule="auto"/>
        <w:jc w:val="both"/>
        <w:rPr>
          <w:rFonts w:asciiTheme="minorHAnsi" w:hAnsiTheme="minorHAnsi" w:cstheme="minorHAnsi"/>
        </w:rPr>
      </w:pPr>
      <w:r w:rsidRPr="005B388E">
        <w:rPr>
          <w:rFonts w:asciiTheme="minorHAnsi" w:hAnsiTheme="minorHAnsi" w:cstheme="minorHAnsi"/>
        </w:rPr>
        <w:t>termin gwarancji 36</w:t>
      </w:r>
      <w:r w:rsidR="00F66A27" w:rsidRPr="005B388E">
        <w:rPr>
          <w:rFonts w:asciiTheme="minorHAnsi" w:hAnsiTheme="minorHAnsi" w:cstheme="minorHAnsi"/>
        </w:rPr>
        <w:t xml:space="preserve"> miesięcy – 4 pkt</w:t>
      </w:r>
    </w:p>
    <w:p w:rsidR="00C96EBD" w:rsidRDefault="00C96EBD" w:rsidP="00C96EBD">
      <w:pPr>
        <w:pStyle w:val="Standard"/>
        <w:widowControl w:val="0"/>
        <w:suppressAutoHyphens/>
        <w:autoSpaceDN/>
        <w:adjustRightInd/>
        <w:ind w:left="720"/>
        <w:jc w:val="both"/>
        <w:rPr>
          <w:rFonts w:asciiTheme="minorHAnsi" w:hAnsiTheme="minorHAnsi"/>
          <w:sz w:val="24"/>
        </w:rPr>
      </w:pPr>
    </w:p>
    <w:p w:rsidR="00F66A27" w:rsidRPr="00262283" w:rsidRDefault="00F66A27" w:rsidP="00F66A27">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2</w:t>
      </w:r>
    </w:p>
    <w:p w:rsidR="004E7C5F" w:rsidRPr="00262283" w:rsidRDefault="004E7C5F" w:rsidP="004E7C5F">
      <w:pPr>
        <w:pStyle w:val="Standard"/>
        <w:widowControl w:val="0"/>
        <w:numPr>
          <w:ilvl w:val="0"/>
          <w:numId w:val="11"/>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E7C5F" w:rsidRPr="00262283" w:rsidRDefault="004E7C5F" w:rsidP="004E7C5F">
      <w:pPr>
        <w:pStyle w:val="Standard"/>
        <w:ind w:left="720"/>
        <w:rPr>
          <w:rFonts w:asciiTheme="minorHAnsi" w:hAnsiTheme="minorHAnsi" w:cstheme="minorHAnsi"/>
          <w:sz w:val="24"/>
        </w:rPr>
      </w:pPr>
    </w:p>
    <w:p w:rsidR="004E7C5F" w:rsidRPr="00262283" w:rsidRDefault="004E7C5F" w:rsidP="004E7C5F">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4E7C5F" w:rsidRPr="00262283" w:rsidRDefault="004E7C5F" w:rsidP="004E7C5F">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4E7C5F" w:rsidRPr="00262283" w:rsidRDefault="004E7C5F" w:rsidP="004E7C5F">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4E7C5F" w:rsidRPr="00262283" w:rsidRDefault="004E7C5F" w:rsidP="004E7C5F">
      <w:pPr>
        <w:pStyle w:val="Standard"/>
        <w:ind w:left="720"/>
        <w:rPr>
          <w:rFonts w:asciiTheme="minorHAnsi" w:hAnsiTheme="minorHAnsi" w:cstheme="minorHAnsi"/>
          <w:sz w:val="24"/>
        </w:rPr>
      </w:pPr>
    </w:p>
    <w:p w:rsidR="004E7C5F" w:rsidRPr="00262283" w:rsidRDefault="004E7C5F" w:rsidP="004E7C5F">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4E7C5F" w:rsidRPr="00E25A11" w:rsidRDefault="004E7C5F" w:rsidP="004E7C5F">
      <w:pPr>
        <w:pStyle w:val="Standard"/>
        <w:ind w:left="720"/>
        <w:jc w:val="both"/>
        <w:rPr>
          <w:rFonts w:asciiTheme="minorHAnsi" w:hAnsiTheme="minorHAnsi"/>
          <w:sz w:val="24"/>
        </w:rPr>
      </w:pPr>
    </w:p>
    <w:p w:rsidR="004E7C5F" w:rsidRPr="00E25A11" w:rsidRDefault="004E7C5F" w:rsidP="004E7C5F">
      <w:pPr>
        <w:pStyle w:val="Standard"/>
        <w:widowControl w:val="0"/>
        <w:numPr>
          <w:ilvl w:val="0"/>
          <w:numId w:val="11"/>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4E7C5F" w:rsidRPr="00E25A11" w:rsidRDefault="004E7C5F" w:rsidP="004E7C5F">
      <w:pPr>
        <w:pStyle w:val="Standard"/>
        <w:ind w:left="720"/>
        <w:jc w:val="both"/>
        <w:rPr>
          <w:rFonts w:asciiTheme="minorHAnsi" w:hAnsiTheme="minorHAnsi"/>
          <w:sz w:val="24"/>
        </w:rPr>
      </w:pPr>
    </w:p>
    <w:p w:rsidR="004E7C5F" w:rsidRPr="00E44992" w:rsidRDefault="004E7C5F" w:rsidP="004E7C5F">
      <w:pPr>
        <w:pStyle w:val="Standard"/>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rsidR="004E7C5F" w:rsidRPr="00E44992" w:rsidRDefault="004E7C5F" w:rsidP="004E7C5F">
      <w:pPr>
        <w:pStyle w:val="Standard"/>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rsidR="004E7C5F" w:rsidRPr="00E44992" w:rsidRDefault="004E7C5F" w:rsidP="004E7C5F">
      <w:pPr>
        <w:pStyle w:val="Standard"/>
        <w:ind w:firstLine="708"/>
        <w:rPr>
          <w:rFonts w:ascii="Calibri" w:hAnsi="Calibri" w:cs="Arial"/>
          <w:sz w:val="22"/>
          <w:szCs w:val="22"/>
        </w:rPr>
      </w:pPr>
      <w:r>
        <w:rPr>
          <w:rFonts w:ascii="Calibri" w:hAnsi="Calibri" w:cs="Arial"/>
          <w:sz w:val="22"/>
          <w:szCs w:val="22"/>
        </w:rPr>
        <w:t>T</w:t>
      </w:r>
      <w:r w:rsidRPr="00E44992">
        <w:rPr>
          <w:rFonts w:ascii="Calibri" w:hAnsi="Calibri" w:cs="Arial"/>
          <w:sz w:val="22"/>
          <w:szCs w:val="22"/>
        </w:rPr>
        <w:t xml:space="preserve"> = (  --------------------------------------------------------------- x 100) x waga kryterium tj.</w:t>
      </w:r>
      <w:r w:rsidR="004F1FFD">
        <w:rPr>
          <w:rFonts w:ascii="Calibri" w:hAnsi="Calibri" w:cs="Arial"/>
          <w:sz w:val="22"/>
          <w:szCs w:val="22"/>
        </w:rPr>
        <w:t xml:space="preserve"> 36</w:t>
      </w:r>
      <w:r w:rsidRPr="00E44992">
        <w:rPr>
          <w:rFonts w:ascii="Calibri" w:hAnsi="Calibri" w:cs="Arial"/>
          <w:sz w:val="22"/>
          <w:szCs w:val="22"/>
        </w:rPr>
        <w:t xml:space="preserve"> % </w:t>
      </w:r>
    </w:p>
    <w:p w:rsidR="004E7C5F" w:rsidRPr="00E44992" w:rsidRDefault="004E7C5F" w:rsidP="004E7C5F">
      <w:pPr>
        <w:pStyle w:val="Standard"/>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rsidR="004E7C5F" w:rsidRPr="006C6FEE" w:rsidRDefault="004E7C5F" w:rsidP="004E7C5F">
      <w:pPr>
        <w:pStyle w:val="Standard"/>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rsidR="004E7C5F" w:rsidRDefault="004E7C5F" w:rsidP="004E7C5F">
      <w:pPr>
        <w:pStyle w:val="Standard"/>
        <w:ind w:left="720"/>
        <w:rPr>
          <w:rFonts w:asciiTheme="minorHAnsi" w:hAnsiTheme="minorHAnsi" w:cstheme="minorHAnsi"/>
          <w:sz w:val="24"/>
        </w:rPr>
      </w:pPr>
    </w:p>
    <w:p w:rsidR="004E7C5F" w:rsidRPr="00262283" w:rsidRDefault="004E7C5F" w:rsidP="004E7C5F">
      <w:pPr>
        <w:pStyle w:val="Standard"/>
        <w:ind w:left="720"/>
        <w:rPr>
          <w:rFonts w:asciiTheme="minorHAnsi" w:hAnsiTheme="minorHAnsi" w:cstheme="minorHAnsi"/>
          <w:sz w:val="24"/>
        </w:rPr>
      </w:pPr>
      <w:r>
        <w:rPr>
          <w:rFonts w:asciiTheme="minorHAnsi" w:hAnsiTheme="minorHAnsi" w:cstheme="minorHAnsi"/>
          <w:sz w:val="24"/>
        </w:rPr>
        <w:t>gdzie: T</w:t>
      </w:r>
      <w:r w:rsidRPr="00262283">
        <w:rPr>
          <w:rFonts w:asciiTheme="minorHAnsi" w:hAnsiTheme="minorHAnsi" w:cstheme="minorHAnsi"/>
          <w:sz w:val="24"/>
        </w:rPr>
        <w:t xml:space="preserve"> - wartość punktowa badanej oferty</w:t>
      </w:r>
    </w:p>
    <w:p w:rsidR="004E7C5F" w:rsidRDefault="004E7C5F" w:rsidP="004E7C5F">
      <w:pPr>
        <w:pStyle w:val="Standard"/>
        <w:ind w:left="720"/>
        <w:jc w:val="both"/>
        <w:rPr>
          <w:rFonts w:ascii="Times New Roman" w:hAnsi="Times New Roman"/>
          <w:sz w:val="24"/>
        </w:rPr>
      </w:pPr>
    </w:p>
    <w:p w:rsidR="004E7C5F" w:rsidRPr="00262283" w:rsidRDefault="004E7C5F" w:rsidP="004E7C5F">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p w:rsidR="006B3BC3" w:rsidRDefault="006B3BC3" w:rsidP="006B3BC3">
      <w:pPr>
        <w:pStyle w:val="Standard"/>
        <w:tabs>
          <w:tab w:val="right" w:pos="9180"/>
        </w:tabs>
        <w:rPr>
          <w:rFonts w:asciiTheme="minorHAnsi" w:hAnsiTheme="minorHAnsi" w:cs="Arial"/>
          <w:b/>
          <w:sz w:val="22"/>
          <w:szCs w:val="22"/>
        </w:rPr>
      </w:pPr>
      <w:r>
        <w:rPr>
          <w:rFonts w:asciiTheme="minorHAnsi" w:hAnsiTheme="minorHAnsi"/>
          <w:b/>
        </w:rPr>
        <w:t>Z</w:t>
      </w:r>
      <w:r w:rsidRPr="00847D8C">
        <w:rPr>
          <w:rFonts w:asciiTheme="minorHAnsi" w:hAnsiTheme="minorHAnsi"/>
          <w:b/>
        </w:rPr>
        <w:t>akup i dostawa echokardiografu stacjonarnego</w:t>
      </w:r>
    </w:p>
    <w:tbl>
      <w:tblPr>
        <w:tblW w:w="97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6096"/>
        <w:gridCol w:w="1427"/>
        <w:gridCol w:w="1622"/>
      </w:tblGrid>
      <w:tr w:rsidR="006B3BC3" w:rsidRPr="00A902E3" w:rsidTr="006B3BC3">
        <w:tc>
          <w:tcPr>
            <w:tcW w:w="567" w:type="dxa"/>
            <w:shd w:val="clear" w:color="auto" w:fill="auto"/>
            <w:tcMar>
              <w:top w:w="57" w:type="dxa"/>
              <w:left w:w="70" w:type="dxa"/>
              <w:bottom w:w="57" w:type="dxa"/>
              <w:right w:w="70" w:type="dxa"/>
            </w:tcMar>
            <w:vAlign w:val="center"/>
          </w:tcPr>
          <w:p w:rsidR="006B3BC3" w:rsidRPr="00A902E3" w:rsidRDefault="006B3BC3" w:rsidP="00533E17">
            <w:pPr>
              <w:pStyle w:val="Standard"/>
              <w:ind w:right="48"/>
              <w:rPr>
                <w:rFonts w:asciiTheme="minorHAnsi" w:hAnsiTheme="minorHAnsi" w:cstheme="minorHAnsi"/>
                <w:b/>
                <w:bCs/>
                <w:szCs w:val="20"/>
              </w:rPr>
            </w:pPr>
            <w:r w:rsidRPr="00A902E3">
              <w:rPr>
                <w:rFonts w:asciiTheme="minorHAnsi" w:hAnsiTheme="minorHAnsi" w:cstheme="minorHAnsi"/>
                <w:b/>
                <w:bCs/>
                <w:szCs w:val="20"/>
              </w:rPr>
              <w:t>L.p.</w:t>
            </w:r>
          </w:p>
        </w:tc>
        <w:tc>
          <w:tcPr>
            <w:tcW w:w="6096"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b/>
                <w:bCs/>
                <w:szCs w:val="20"/>
              </w:rPr>
            </w:pPr>
            <w:r w:rsidRPr="00A902E3">
              <w:rPr>
                <w:rFonts w:asciiTheme="minorHAnsi" w:hAnsiTheme="minorHAnsi" w:cstheme="minorHAnsi"/>
                <w:b/>
                <w:bCs/>
                <w:szCs w:val="20"/>
              </w:rPr>
              <w:t>Wymagane parametry i warunki</w:t>
            </w:r>
          </w:p>
        </w:tc>
        <w:tc>
          <w:tcPr>
            <w:tcW w:w="1427"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b/>
                <w:bCs/>
                <w:szCs w:val="20"/>
              </w:rPr>
            </w:pPr>
            <w:r w:rsidRPr="00A902E3">
              <w:rPr>
                <w:rFonts w:asciiTheme="minorHAnsi" w:hAnsiTheme="minorHAnsi" w:cstheme="minorHAnsi"/>
                <w:b/>
                <w:bCs/>
                <w:szCs w:val="20"/>
              </w:rPr>
              <w:t>Parametr wymagalny</w:t>
            </w:r>
          </w:p>
        </w:tc>
        <w:tc>
          <w:tcPr>
            <w:tcW w:w="1622"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b/>
                <w:szCs w:val="20"/>
              </w:rPr>
            </w:pPr>
            <w:r w:rsidRPr="00A902E3">
              <w:rPr>
                <w:rFonts w:asciiTheme="minorHAnsi" w:hAnsiTheme="minorHAnsi" w:cstheme="minorHAnsi"/>
                <w:b/>
                <w:szCs w:val="20"/>
              </w:rPr>
              <w:t>Punktacja</w:t>
            </w:r>
          </w:p>
        </w:tc>
      </w:tr>
      <w:tr w:rsidR="006B3BC3" w:rsidRPr="00A902E3" w:rsidTr="006B3BC3">
        <w:tc>
          <w:tcPr>
            <w:tcW w:w="567" w:type="dxa"/>
            <w:shd w:val="clear" w:color="auto" w:fill="auto"/>
            <w:tcMar>
              <w:top w:w="57" w:type="dxa"/>
              <w:left w:w="70" w:type="dxa"/>
              <w:bottom w:w="57" w:type="dxa"/>
              <w:right w:w="70" w:type="dxa"/>
            </w:tcMar>
            <w:vAlign w:val="center"/>
          </w:tcPr>
          <w:p w:rsidR="006B3BC3" w:rsidRPr="00A902E3" w:rsidRDefault="006B3BC3" w:rsidP="00533E17">
            <w:pPr>
              <w:pStyle w:val="Standard"/>
              <w:ind w:right="48"/>
              <w:jc w:val="center"/>
              <w:rPr>
                <w:rFonts w:asciiTheme="minorHAnsi" w:hAnsiTheme="minorHAnsi" w:cstheme="minorHAnsi"/>
                <w:b/>
                <w:bCs/>
                <w:szCs w:val="20"/>
              </w:rPr>
            </w:pPr>
            <w:r w:rsidRPr="00A902E3">
              <w:rPr>
                <w:rFonts w:asciiTheme="minorHAnsi" w:hAnsiTheme="minorHAnsi" w:cstheme="minorHAnsi"/>
                <w:b/>
                <w:bCs/>
                <w:szCs w:val="20"/>
              </w:rPr>
              <w:t>1</w:t>
            </w:r>
          </w:p>
        </w:tc>
        <w:tc>
          <w:tcPr>
            <w:tcW w:w="6096"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b/>
                <w:bCs/>
                <w:szCs w:val="20"/>
              </w:rPr>
            </w:pPr>
            <w:r w:rsidRPr="00A902E3">
              <w:rPr>
                <w:rFonts w:asciiTheme="minorHAnsi" w:hAnsiTheme="minorHAnsi" w:cstheme="minorHAnsi"/>
                <w:b/>
                <w:bCs/>
                <w:szCs w:val="20"/>
              </w:rPr>
              <w:t>2</w:t>
            </w:r>
          </w:p>
        </w:tc>
        <w:tc>
          <w:tcPr>
            <w:tcW w:w="1427"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b/>
                <w:bCs/>
                <w:szCs w:val="20"/>
              </w:rPr>
            </w:pPr>
            <w:r w:rsidRPr="00A902E3">
              <w:rPr>
                <w:rFonts w:asciiTheme="minorHAnsi" w:hAnsiTheme="minorHAnsi" w:cstheme="minorHAnsi"/>
                <w:b/>
                <w:bCs/>
                <w:szCs w:val="20"/>
              </w:rPr>
              <w:t>3</w:t>
            </w:r>
          </w:p>
        </w:tc>
        <w:tc>
          <w:tcPr>
            <w:tcW w:w="1622"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b/>
                <w:szCs w:val="20"/>
              </w:rPr>
            </w:pPr>
            <w:r w:rsidRPr="00A902E3">
              <w:rPr>
                <w:rFonts w:asciiTheme="minorHAnsi" w:hAnsiTheme="minorHAnsi" w:cstheme="minorHAnsi"/>
                <w:b/>
                <w:szCs w:val="20"/>
              </w:rPr>
              <w:t>4</w:t>
            </w:r>
          </w:p>
        </w:tc>
      </w:tr>
      <w:tr w:rsidR="006B3BC3" w:rsidRPr="00A902E3" w:rsidTr="006B3BC3">
        <w:tc>
          <w:tcPr>
            <w:tcW w:w="567" w:type="dxa"/>
            <w:shd w:val="clear" w:color="auto" w:fill="auto"/>
            <w:tcMar>
              <w:top w:w="57" w:type="dxa"/>
              <w:left w:w="70" w:type="dxa"/>
              <w:bottom w:w="57" w:type="dxa"/>
              <w:right w:w="7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58.</w:t>
            </w:r>
          </w:p>
        </w:tc>
        <w:tc>
          <w:tcPr>
            <w:tcW w:w="6096" w:type="dxa"/>
            <w:shd w:val="clear" w:color="auto" w:fill="auto"/>
            <w:tcMar>
              <w:top w:w="57" w:type="dxa"/>
              <w:left w:w="70" w:type="dxa"/>
              <w:bottom w:w="57" w:type="dxa"/>
              <w:right w:w="7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rPr>
            </w:pPr>
            <w:r w:rsidRPr="00A902E3">
              <w:rPr>
                <w:rFonts w:asciiTheme="minorHAnsi" w:hAnsiTheme="minorHAnsi" w:cstheme="minorHAnsi"/>
                <w:sz w:val="20"/>
                <w:szCs w:val="20"/>
                <w:lang w:val="pl-PL"/>
              </w:rPr>
              <w:t>Kompatybilność głowicy liniowej z aparatem przenośnym.</w:t>
            </w:r>
          </w:p>
        </w:tc>
        <w:tc>
          <w:tcPr>
            <w:tcW w:w="1427"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shd w:val="clear" w:color="auto" w:fill="auto"/>
            <w:tcMar>
              <w:top w:w="57" w:type="dxa"/>
              <w:left w:w="70" w:type="dxa"/>
              <w:bottom w:w="57" w:type="dxa"/>
              <w:right w:w="7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NIE – 0 pkt.</w:t>
            </w:r>
          </w:p>
        </w:tc>
      </w:tr>
      <w:tr w:rsidR="006B3BC3" w:rsidRPr="00A902E3" w:rsidTr="006B3BC3">
        <w:tc>
          <w:tcPr>
            <w:tcW w:w="567" w:type="dxa"/>
            <w:shd w:val="clear" w:color="auto" w:fill="auto"/>
            <w:tcMar>
              <w:top w:w="57" w:type="dxa"/>
              <w:left w:w="70" w:type="dxa"/>
              <w:bottom w:w="57" w:type="dxa"/>
              <w:right w:w="7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61.</w:t>
            </w:r>
          </w:p>
        </w:tc>
        <w:tc>
          <w:tcPr>
            <w:tcW w:w="6096" w:type="dxa"/>
            <w:shd w:val="clear" w:color="auto" w:fill="auto"/>
            <w:tcMar>
              <w:top w:w="57" w:type="dxa"/>
              <w:left w:w="70" w:type="dxa"/>
              <w:bottom w:w="57" w:type="dxa"/>
              <w:right w:w="7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Kompatybilność głowicy przezprzełykowej z aparatem przenośnym.</w:t>
            </w:r>
          </w:p>
        </w:tc>
        <w:tc>
          <w:tcPr>
            <w:tcW w:w="1427"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shd w:val="clear" w:color="auto" w:fill="auto"/>
            <w:tcMar>
              <w:top w:w="57" w:type="dxa"/>
              <w:left w:w="70" w:type="dxa"/>
              <w:bottom w:w="57" w:type="dxa"/>
              <w:right w:w="7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NIE – 0 pkt.</w:t>
            </w:r>
          </w:p>
        </w:tc>
      </w:tr>
      <w:tr w:rsidR="006B3BC3" w:rsidRPr="00A902E3" w:rsidTr="006B3BC3">
        <w:tc>
          <w:tcPr>
            <w:tcW w:w="567" w:type="dxa"/>
            <w:shd w:val="clear" w:color="auto" w:fill="auto"/>
            <w:tcMar>
              <w:top w:w="57" w:type="dxa"/>
              <w:left w:w="70" w:type="dxa"/>
              <w:bottom w:w="57" w:type="dxa"/>
              <w:right w:w="7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65.</w:t>
            </w:r>
          </w:p>
        </w:tc>
        <w:tc>
          <w:tcPr>
            <w:tcW w:w="6096" w:type="dxa"/>
            <w:shd w:val="clear" w:color="auto" w:fill="auto"/>
            <w:tcMar>
              <w:top w:w="57" w:type="dxa"/>
              <w:left w:w="70" w:type="dxa"/>
              <w:bottom w:w="57" w:type="dxa"/>
              <w:right w:w="70" w:type="dxa"/>
            </w:tcMar>
            <w:vAlign w:val="center"/>
          </w:tcPr>
          <w:p w:rsidR="006B3BC3" w:rsidRPr="00A902E3" w:rsidRDefault="006B3BC3" w:rsidP="00533E17">
            <w:pPr>
              <w:pStyle w:val="Standard"/>
              <w:rPr>
                <w:rFonts w:asciiTheme="minorHAnsi" w:hAnsiTheme="minorHAnsi" w:cstheme="minorHAnsi"/>
                <w:szCs w:val="20"/>
              </w:rPr>
            </w:pPr>
            <w:r w:rsidRPr="00A902E3">
              <w:rPr>
                <w:rFonts w:asciiTheme="minorHAnsi" w:hAnsiTheme="minorHAnsi" w:cstheme="minorHAnsi"/>
                <w:szCs w:val="20"/>
              </w:rPr>
              <w:t>Automatyczna ocena odcinkowej ruchomości ścian i synchronii prawej komory serca, przy użyciu technologii śledzenia markerów akustycznych, za pomocą jednego przycisku.</w:t>
            </w:r>
          </w:p>
        </w:tc>
        <w:tc>
          <w:tcPr>
            <w:tcW w:w="1427"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shd w:val="clear" w:color="auto" w:fill="auto"/>
            <w:tcMar>
              <w:top w:w="57" w:type="dxa"/>
              <w:left w:w="70" w:type="dxa"/>
              <w:bottom w:w="57" w:type="dxa"/>
              <w:right w:w="7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Standard"/>
              <w:snapToGrid w:val="0"/>
              <w:jc w:val="center"/>
              <w:rPr>
                <w:rFonts w:asciiTheme="minorHAnsi" w:hAnsiTheme="minorHAnsi" w:cstheme="minorHAnsi"/>
                <w:szCs w:val="20"/>
              </w:rPr>
            </w:pPr>
            <w:r w:rsidRPr="00A902E3">
              <w:rPr>
                <w:rFonts w:asciiTheme="minorHAnsi" w:hAnsiTheme="minorHAnsi" w:cstheme="minorHAnsi"/>
                <w:szCs w:val="20"/>
              </w:rPr>
              <w:t>NIE – 0 pkt.</w:t>
            </w:r>
          </w:p>
        </w:tc>
      </w:tr>
      <w:tr w:rsidR="006B3BC3" w:rsidRPr="00A902E3" w:rsidTr="006B3BC3">
        <w:tc>
          <w:tcPr>
            <w:tcW w:w="567" w:type="dxa"/>
            <w:shd w:val="clear" w:color="auto" w:fill="auto"/>
            <w:tcMar>
              <w:top w:w="57" w:type="dxa"/>
              <w:left w:w="70" w:type="dxa"/>
              <w:bottom w:w="57" w:type="dxa"/>
              <w:right w:w="7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70.</w:t>
            </w:r>
          </w:p>
        </w:tc>
        <w:tc>
          <w:tcPr>
            <w:tcW w:w="6096" w:type="dxa"/>
            <w:shd w:val="clear" w:color="auto" w:fill="auto"/>
            <w:tcMar>
              <w:top w:w="57" w:type="dxa"/>
              <w:left w:w="70" w:type="dxa"/>
              <w:bottom w:w="57" w:type="dxa"/>
              <w:right w:w="70" w:type="dxa"/>
            </w:tcMar>
            <w:vAlign w:val="center"/>
          </w:tcPr>
          <w:p w:rsidR="006B3BC3" w:rsidRPr="00A902E3" w:rsidRDefault="006B3BC3" w:rsidP="00533E17">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eastAsia="Times New Roman" w:hAnsiTheme="minorHAnsi" w:cstheme="minorHAnsi"/>
                <w:u w:val="single"/>
                <w:lang w:val="pl-PL"/>
              </w:rPr>
              <w:t>Możliwość rozbudowy dostępna na dzień składania ofert:</w:t>
            </w:r>
          </w:p>
          <w:p w:rsidR="006B3BC3" w:rsidRPr="00A902E3" w:rsidRDefault="006B3BC3" w:rsidP="00533E17">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A902E3">
              <w:rPr>
                <w:rFonts w:asciiTheme="minorHAnsi" w:hAnsiTheme="minorHAnsi" w:cstheme="minorHAnsi"/>
                <w:lang w:val="pl-PL"/>
              </w:rPr>
              <w:t>Oprogramowanie do zautomatyzowanego wykrywania granic jam i jednoczesnego wyliczania objętości końcowo skurczowej, końcowo rozkurczowej oraz frakcji wyrzutowej prawej komory serca.</w:t>
            </w:r>
          </w:p>
        </w:tc>
        <w:tc>
          <w:tcPr>
            <w:tcW w:w="1427" w:type="dxa"/>
            <w:shd w:val="clear" w:color="auto" w:fill="auto"/>
            <w:tcMar>
              <w:top w:w="57" w:type="dxa"/>
              <w:left w:w="70" w:type="dxa"/>
              <w:bottom w:w="57" w:type="dxa"/>
              <w:right w:w="70" w:type="dxa"/>
            </w:tcMar>
            <w:vAlign w:val="center"/>
          </w:tcPr>
          <w:p w:rsidR="006B3BC3" w:rsidRPr="00A902E3" w:rsidRDefault="006B3BC3" w:rsidP="00533E17">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shd w:val="clear" w:color="auto" w:fill="auto"/>
            <w:tcMar>
              <w:top w:w="57" w:type="dxa"/>
              <w:left w:w="70" w:type="dxa"/>
              <w:bottom w:w="57" w:type="dxa"/>
              <w:right w:w="7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Standard"/>
              <w:snapToGrid w:val="0"/>
              <w:jc w:val="center"/>
              <w:rPr>
                <w:rFonts w:asciiTheme="minorHAnsi" w:hAnsiTheme="minorHAnsi" w:cstheme="minorHAnsi"/>
                <w:szCs w:val="20"/>
              </w:rPr>
            </w:pPr>
            <w:r w:rsidRPr="00A902E3">
              <w:rPr>
                <w:rFonts w:asciiTheme="minorHAnsi" w:hAnsiTheme="minorHAnsi" w:cstheme="minorHAnsi"/>
                <w:szCs w:val="20"/>
              </w:rPr>
              <w:t>NIE – 0 pkt.</w:t>
            </w:r>
          </w:p>
        </w:tc>
      </w:tr>
    </w:tbl>
    <w:p w:rsidR="004E7C5F" w:rsidRDefault="004E7C5F" w:rsidP="004E7C5F">
      <w:pPr>
        <w:pStyle w:val="Standard"/>
        <w:jc w:val="both"/>
        <w:rPr>
          <w:rFonts w:ascii="Times New Roman" w:hAnsi="Times New Roman"/>
          <w:sz w:val="22"/>
          <w:szCs w:val="22"/>
        </w:rPr>
      </w:pPr>
    </w:p>
    <w:p w:rsidR="006B3BC3" w:rsidRDefault="006B3BC3" w:rsidP="006B3BC3">
      <w:pPr>
        <w:pStyle w:val="Standard"/>
        <w:tabs>
          <w:tab w:val="right" w:pos="9180"/>
        </w:tabs>
        <w:rPr>
          <w:rFonts w:ascii="Arial" w:hAnsi="Arial" w:cs="Arial"/>
          <w:b/>
          <w:sz w:val="22"/>
          <w:szCs w:val="22"/>
        </w:rPr>
      </w:pPr>
      <w:r>
        <w:rPr>
          <w:rFonts w:asciiTheme="minorHAnsi" w:hAnsiTheme="minorHAnsi"/>
          <w:b/>
        </w:rPr>
        <w:t>Z</w:t>
      </w:r>
      <w:r w:rsidRPr="00847D8C">
        <w:rPr>
          <w:rFonts w:asciiTheme="minorHAnsi" w:hAnsiTheme="minorHAnsi"/>
          <w:b/>
        </w:rPr>
        <w:t>akup i dostawa aparatu USG przenośnego do badań serca i badan naczyniowych</w:t>
      </w:r>
    </w:p>
    <w:tbl>
      <w:tblPr>
        <w:tblW w:w="9574" w:type="dxa"/>
        <w:tblInd w:w="-259" w:type="dxa"/>
        <w:tblLayout w:type="fixed"/>
        <w:tblCellMar>
          <w:left w:w="10" w:type="dxa"/>
          <w:right w:w="10" w:type="dxa"/>
        </w:tblCellMar>
        <w:tblLook w:val="04A0" w:firstRow="1" w:lastRow="0" w:firstColumn="1" w:lastColumn="0" w:noHBand="0" w:noVBand="1"/>
      </w:tblPr>
      <w:tblGrid>
        <w:gridCol w:w="708"/>
        <w:gridCol w:w="5929"/>
        <w:gridCol w:w="1214"/>
        <w:gridCol w:w="1723"/>
      </w:tblGrid>
      <w:tr w:rsidR="006B3BC3" w:rsidRPr="00A902E3" w:rsidTr="005B388E">
        <w:trPr>
          <w:trHeight w:val="821"/>
        </w:trPr>
        <w:tc>
          <w:tcPr>
            <w:tcW w:w="70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Lp.</w:t>
            </w:r>
          </w:p>
        </w:tc>
        <w:tc>
          <w:tcPr>
            <w:tcW w:w="5929"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Wymagane parametry i warunki</w:t>
            </w:r>
          </w:p>
        </w:tc>
        <w:tc>
          <w:tcPr>
            <w:tcW w:w="1214" w:type="dxa"/>
            <w:tcBorders>
              <w:top w:val="single" w:sz="2" w:space="0" w:color="000001"/>
              <w:left w:val="single" w:sz="2" w:space="0" w:color="000001"/>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iCs/>
                <w:sz w:val="20"/>
                <w:szCs w:val="20"/>
              </w:rPr>
            </w:pPr>
            <w:r w:rsidRPr="00A902E3">
              <w:rPr>
                <w:rFonts w:asciiTheme="minorHAnsi" w:hAnsiTheme="minorHAnsi" w:cstheme="minorHAnsi"/>
                <w:b/>
                <w:bCs/>
                <w:iCs/>
                <w:sz w:val="20"/>
                <w:szCs w:val="20"/>
              </w:rPr>
              <w:t>Parametr wymagany</w:t>
            </w:r>
          </w:p>
        </w:tc>
        <w:tc>
          <w:tcPr>
            <w:tcW w:w="172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Punktacja</w:t>
            </w:r>
          </w:p>
        </w:tc>
      </w:tr>
      <w:tr w:rsidR="006B3BC3" w:rsidRPr="00A902E3" w:rsidTr="005B388E">
        <w:trPr>
          <w:trHeight w:val="56"/>
        </w:trPr>
        <w:tc>
          <w:tcPr>
            <w:tcW w:w="70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1</w:t>
            </w:r>
          </w:p>
        </w:tc>
        <w:tc>
          <w:tcPr>
            <w:tcW w:w="5929"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2</w:t>
            </w:r>
          </w:p>
        </w:tc>
        <w:tc>
          <w:tcPr>
            <w:tcW w:w="1214" w:type="dxa"/>
            <w:tcBorders>
              <w:top w:val="single" w:sz="2" w:space="0" w:color="000001"/>
              <w:left w:val="single" w:sz="2" w:space="0" w:color="000001"/>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b/>
                <w:bCs/>
                <w:iCs/>
                <w:sz w:val="20"/>
                <w:szCs w:val="20"/>
              </w:rPr>
            </w:pPr>
            <w:r w:rsidRPr="00A902E3">
              <w:rPr>
                <w:rFonts w:asciiTheme="minorHAnsi" w:hAnsiTheme="minorHAnsi" w:cstheme="minorHAnsi"/>
                <w:b/>
                <w:bCs/>
                <w:iCs/>
                <w:sz w:val="20"/>
                <w:szCs w:val="20"/>
              </w:rPr>
              <w:t>3</w:t>
            </w:r>
          </w:p>
        </w:tc>
        <w:tc>
          <w:tcPr>
            <w:tcW w:w="172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4</w:t>
            </w:r>
          </w:p>
        </w:tc>
      </w:tr>
      <w:tr w:rsidR="006B3BC3" w:rsidRPr="00A902E3" w:rsidTr="005B388E">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58.</w:t>
            </w:r>
          </w:p>
        </w:tc>
        <w:tc>
          <w:tcPr>
            <w:tcW w:w="59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6B3BC3" w:rsidRPr="00A902E3" w:rsidRDefault="006B3BC3" w:rsidP="00533E17">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Kompatybilność głowicy sektorowej z aparatem stacjonarnym.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r>
      <w:tr w:rsidR="006B3BC3" w:rsidRPr="00A902E3" w:rsidTr="005B388E">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59.</w:t>
            </w:r>
          </w:p>
        </w:tc>
        <w:tc>
          <w:tcPr>
            <w:tcW w:w="59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6B3BC3" w:rsidRPr="00A902E3" w:rsidRDefault="006B3BC3" w:rsidP="00533E17">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Kompatybilność głowicy liniowej z aparatem stacjonarnym.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r>
      <w:tr w:rsidR="006B3BC3" w:rsidRPr="00A902E3" w:rsidTr="005B388E">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60.</w:t>
            </w:r>
          </w:p>
        </w:tc>
        <w:tc>
          <w:tcPr>
            <w:tcW w:w="59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6B3BC3" w:rsidRPr="00A902E3" w:rsidRDefault="006B3BC3" w:rsidP="00533E17">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Kompatybilność głowicy przezprzełykowej z aparatem stacjonarnym.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r>
      <w:tr w:rsidR="006B3BC3" w:rsidRPr="00A902E3" w:rsidTr="005B388E">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jc w:val="center"/>
              <w:rPr>
                <w:rFonts w:asciiTheme="minorHAnsi" w:hAnsiTheme="minorHAnsi" w:cstheme="minorHAnsi"/>
                <w:color w:val="000000"/>
              </w:rPr>
            </w:pPr>
            <w:r w:rsidRPr="00A902E3">
              <w:rPr>
                <w:rFonts w:asciiTheme="minorHAnsi" w:hAnsiTheme="minorHAnsi" w:cstheme="minorHAnsi"/>
                <w:color w:val="000000"/>
              </w:rPr>
              <w:t>64.</w:t>
            </w:r>
          </w:p>
        </w:tc>
        <w:tc>
          <w:tcPr>
            <w:tcW w:w="59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6B3BC3" w:rsidRPr="00A902E3" w:rsidRDefault="006B3BC3" w:rsidP="00533E17">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u w:val="single"/>
                <w:lang w:eastAsia="zh-CN"/>
              </w:rPr>
              <w:t>Możliwość rozbudowy dostępna na dzień składania ofert:</w:t>
            </w:r>
          </w:p>
          <w:p w:rsidR="006B3BC3" w:rsidRPr="00A902E3" w:rsidRDefault="006B3BC3" w:rsidP="00533E17">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Obrazowanie 3D na matrycowej głowicy przezprzełykowej.</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6B3BC3" w:rsidRPr="00A902E3" w:rsidRDefault="006B3BC3" w:rsidP="00533E17">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6B3BC3" w:rsidRPr="00A902E3" w:rsidRDefault="006B3BC3" w:rsidP="00533E17">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B3BC3" w:rsidRPr="00A902E3" w:rsidRDefault="006B3BC3" w:rsidP="00533E17">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r>
    </w:tbl>
    <w:p w:rsidR="005B388E" w:rsidRPr="00213726" w:rsidRDefault="005B388E" w:rsidP="005B388E">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2 to: 80</w:t>
      </w:r>
      <w:r w:rsidRPr="00213726">
        <w:rPr>
          <w:rFonts w:ascii="Calibri" w:hAnsi="Calibri" w:cs="Calibri"/>
          <w:b/>
          <w:sz w:val="22"/>
          <w:szCs w:val="22"/>
        </w:rPr>
        <w:t xml:space="preserve"> punkt</w:t>
      </w:r>
      <w:r>
        <w:rPr>
          <w:rFonts w:ascii="Calibri" w:hAnsi="Calibri" w:cs="Calibri"/>
          <w:b/>
          <w:sz w:val="22"/>
          <w:szCs w:val="22"/>
        </w:rPr>
        <w:t>ów</w:t>
      </w:r>
    </w:p>
    <w:p w:rsidR="006B3BC3" w:rsidRDefault="006B3BC3" w:rsidP="004E7C5F">
      <w:pPr>
        <w:pStyle w:val="Standard"/>
        <w:jc w:val="both"/>
        <w:rPr>
          <w:rFonts w:ascii="Times New Roman" w:hAnsi="Times New Roman"/>
          <w:sz w:val="22"/>
          <w:szCs w:val="22"/>
        </w:rPr>
      </w:pPr>
    </w:p>
    <w:p w:rsidR="004E7C5F" w:rsidRPr="005B388E" w:rsidRDefault="004E7C5F" w:rsidP="004E7C5F">
      <w:pPr>
        <w:pStyle w:val="Standard"/>
        <w:widowControl w:val="0"/>
        <w:numPr>
          <w:ilvl w:val="0"/>
          <w:numId w:val="11"/>
        </w:numPr>
        <w:suppressAutoHyphens/>
        <w:autoSpaceDN/>
        <w:adjustRightInd/>
        <w:jc w:val="both"/>
        <w:rPr>
          <w:rFonts w:asciiTheme="minorHAnsi" w:hAnsiTheme="minorHAnsi" w:cstheme="minorHAnsi"/>
          <w:sz w:val="24"/>
        </w:rPr>
      </w:pPr>
      <w:r w:rsidRPr="005B388E">
        <w:rPr>
          <w:rFonts w:asciiTheme="minorHAnsi" w:hAnsiTheme="minorHAnsi" w:cstheme="minorHAnsi"/>
          <w:sz w:val="24"/>
        </w:rPr>
        <w:t xml:space="preserve">Kryterium </w:t>
      </w:r>
      <w:r w:rsidRPr="005B388E">
        <w:rPr>
          <w:rFonts w:asciiTheme="minorHAnsi" w:hAnsiTheme="minorHAnsi" w:cstheme="minorHAnsi"/>
          <w:b/>
          <w:i/>
          <w:sz w:val="24"/>
        </w:rPr>
        <w:t xml:space="preserve">termin gwarancji </w:t>
      </w:r>
      <w:r w:rsidRPr="005B388E">
        <w:rPr>
          <w:rFonts w:asciiTheme="minorHAnsi" w:hAnsiTheme="minorHAnsi" w:cstheme="minorHAnsi"/>
          <w:b/>
          <w:sz w:val="24"/>
        </w:rPr>
        <w:t xml:space="preserve">– 4 %. </w:t>
      </w:r>
      <w:r w:rsidRPr="005B388E">
        <w:rPr>
          <w:rFonts w:asciiTheme="minorHAnsi" w:hAnsiTheme="minorHAnsi" w:cstheme="minorHAnsi"/>
          <w:sz w:val="24"/>
        </w:rPr>
        <w:t>Oferta, w zależności od zadeklarowanego terminu gwarancji, otrzyma następującą liczbę punktów:</w:t>
      </w:r>
    </w:p>
    <w:p w:rsidR="004E7C5F" w:rsidRPr="005B388E" w:rsidRDefault="004E7C5F" w:rsidP="004E7C5F">
      <w:pPr>
        <w:pStyle w:val="StandardZnak"/>
        <w:numPr>
          <w:ilvl w:val="0"/>
          <w:numId w:val="60"/>
        </w:numPr>
        <w:spacing w:line="276" w:lineRule="auto"/>
        <w:jc w:val="both"/>
        <w:rPr>
          <w:rFonts w:asciiTheme="minorHAnsi" w:hAnsiTheme="minorHAnsi" w:cstheme="minorHAnsi"/>
        </w:rPr>
      </w:pPr>
      <w:r w:rsidRPr="005B388E">
        <w:rPr>
          <w:rFonts w:asciiTheme="minorHAnsi" w:hAnsiTheme="minorHAnsi" w:cstheme="minorHAnsi"/>
        </w:rPr>
        <w:t>termin gwarancji 36 miesięcy – 0 pkt</w:t>
      </w:r>
    </w:p>
    <w:p w:rsidR="004E7C5F" w:rsidRPr="005B388E" w:rsidRDefault="004E7C5F" w:rsidP="004E7C5F">
      <w:pPr>
        <w:pStyle w:val="StandardZnak"/>
        <w:numPr>
          <w:ilvl w:val="0"/>
          <w:numId w:val="60"/>
        </w:numPr>
        <w:spacing w:line="276" w:lineRule="auto"/>
        <w:jc w:val="both"/>
        <w:rPr>
          <w:rFonts w:asciiTheme="minorHAnsi" w:hAnsiTheme="minorHAnsi" w:cstheme="minorHAnsi"/>
        </w:rPr>
      </w:pPr>
      <w:r w:rsidRPr="005B388E">
        <w:rPr>
          <w:rFonts w:asciiTheme="minorHAnsi" w:hAnsiTheme="minorHAnsi" w:cstheme="minorHAnsi"/>
        </w:rPr>
        <w:t>termin gwarancji 48 miesięcy – 4 pkt</w:t>
      </w:r>
    </w:p>
    <w:p w:rsidR="00F66A27" w:rsidRDefault="00F66A27" w:rsidP="00C96EBD">
      <w:pPr>
        <w:pStyle w:val="Standard"/>
        <w:widowControl w:val="0"/>
        <w:suppressAutoHyphens/>
        <w:autoSpaceDN/>
        <w:adjustRightInd/>
        <w:ind w:left="720"/>
        <w:jc w:val="both"/>
        <w:rPr>
          <w:rFonts w:asciiTheme="minorHAnsi" w:hAnsiTheme="minorHAnsi"/>
          <w:sz w:val="24"/>
        </w:rPr>
      </w:pPr>
    </w:p>
    <w:p w:rsidR="006F3D59" w:rsidRPr="00262283" w:rsidRDefault="006F3D59" w:rsidP="006F3D5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3</w:t>
      </w:r>
    </w:p>
    <w:p w:rsidR="00533E17" w:rsidRPr="004F1FFD" w:rsidRDefault="00533E17" w:rsidP="00533E17">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533E17" w:rsidRPr="004F1FFD" w:rsidRDefault="00533E17" w:rsidP="00533E17">
      <w:pPr>
        <w:pStyle w:val="Standard"/>
        <w:ind w:left="720"/>
        <w:rPr>
          <w:rFonts w:asciiTheme="minorHAnsi" w:hAnsiTheme="minorHAnsi" w:cstheme="minorHAnsi"/>
          <w:sz w:val="24"/>
        </w:rPr>
      </w:pPr>
    </w:p>
    <w:p w:rsidR="00533E17" w:rsidRPr="004F1FFD" w:rsidRDefault="00533E17" w:rsidP="00533E17">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533E17" w:rsidRPr="004F1FFD" w:rsidRDefault="00533E17" w:rsidP="00533E17">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533E17" w:rsidRPr="004F1FFD" w:rsidRDefault="00533E17" w:rsidP="00533E17">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533E17" w:rsidRPr="004F1FFD" w:rsidRDefault="00533E17" w:rsidP="00533E17">
      <w:pPr>
        <w:pStyle w:val="Standard"/>
        <w:ind w:left="720"/>
        <w:rPr>
          <w:rFonts w:asciiTheme="minorHAnsi" w:hAnsiTheme="minorHAnsi" w:cstheme="minorHAnsi"/>
          <w:sz w:val="24"/>
        </w:rPr>
      </w:pPr>
    </w:p>
    <w:p w:rsidR="00533E17" w:rsidRPr="004F1FFD" w:rsidRDefault="00533E17" w:rsidP="00533E17">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533E17" w:rsidRPr="004F1FFD" w:rsidRDefault="00533E17" w:rsidP="00533E17">
      <w:pPr>
        <w:pStyle w:val="Standard"/>
        <w:ind w:left="720"/>
        <w:jc w:val="both"/>
        <w:rPr>
          <w:rFonts w:asciiTheme="minorHAnsi" w:hAnsiTheme="minorHAnsi" w:cstheme="minorHAnsi"/>
          <w:sz w:val="24"/>
        </w:rPr>
      </w:pPr>
    </w:p>
    <w:p w:rsidR="00533E17" w:rsidRPr="004F1FFD" w:rsidRDefault="00533E17" w:rsidP="00533E17">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533E17" w:rsidRPr="004F1FFD" w:rsidRDefault="00533E17" w:rsidP="00533E17">
      <w:pPr>
        <w:pStyle w:val="Standard"/>
        <w:ind w:left="720"/>
        <w:jc w:val="both"/>
        <w:rPr>
          <w:rFonts w:asciiTheme="minorHAnsi" w:hAnsiTheme="minorHAnsi" w:cstheme="minorHAnsi"/>
          <w:sz w:val="24"/>
        </w:rPr>
      </w:pPr>
    </w:p>
    <w:p w:rsidR="00533E17" w:rsidRPr="004F1FFD" w:rsidRDefault="00533E17" w:rsidP="00533E17">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533E17" w:rsidRPr="004F1FFD" w:rsidRDefault="00533E17" w:rsidP="00533E17">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533E17" w:rsidRPr="004F1FFD" w:rsidRDefault="00533E17" w:rsidP="00533E17">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sidR="004F1FFD">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533E17" w:rsidRPr="004F1FFD" w:rsidRDefault="00533E17" w:rsidP="00533E17">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533E17" w:rsidRPr="004F1FFD" w:rsidRDefault="00533E17" w:rsidP="00533E17">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533E17" w:rsidRPr="004F1FFD" w:rsidRDefault="00533E17" w:rsidP="00533E17">
      <w:pPr>
        <w:pStyle w:val="Standard"/>
        <w:ind w:left="720"/>
        <w:rPr>
          <w:rFonts w:asciiTheme="minorHAnsi" w:hAnsiTheme="minorHAnsi" w:cstheme="minorHAnsi"/>
          <w:sz w:val="24"/>
        </w:rPr>
      </w:pPr>
    </w:p>
    <w:p w:rsidR="00533E17" w:rsidRPr="004F1FFD" w:rsidRDefault="00533E17" w:rsidP="00533E17">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533E17" w:rsidRPr="004F1FFD" w:rsidRDefault="00533E17" w:rsidP="00533E17">
      <w:pPr>
        <w:pStyle w:val="Standard"/>
        <w:ind w:left="720"/>
        <w:jc w:val="both"/>
        <w:rPr>
          <w:rFonts w:asciiTheme="minorHAnsi" w:hAnsiTheme="minorHAnsi" w:cstheme="minorHAnsi"/>
          <w:sz w:val="24"/>
        </w:rPr>
      </w:pPr>
    </w:p>
    <w:p w:rsidR="00533E17" w:rsidRPr="004F1FFD" w:rsidRDefault="00533E17" w:rsidP="00533E17">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p w:rsidR="00533E17" w:rsidRPr="004F1FFD" w:rsidRDefault="00533E17" w:rsidP="00533E17">
      <w:pPr>
        <w:pStyle w:val="Standard"/>
        <w:tabs>
          <w:tab w:val="right" w:pos="9180"/>
        </w:tabs>
        <w:rPr>
          <w:rFonts w:asciiTheme="minorHAnsi" w:hAnsiTheme="minorHAnsi" w:cstheme="minorHAnsi"/>
          <w:b/>
          <w:sz w:val="22"/>
          <w:szCs w:val="22"/>
        </w:rPr>
      </w:pPr>
      <w:r w:rsidRPr="004F1FFD">
        <w:rPr>
          <w:rFonts w:asciiTheme="minorHAnsi" w:hAnsiTheme="minorHAnsi" w:cstheme="minorHAnsi"/>
          <w:b/>
        </w:rPr>
        <w:t xml:space="preserve">Zakup i dostawa centrali monitorującej współpracującej z kardiomonitorami wraz z kardiomonitorami (1 </w:t>
      </w:r>
      <w:proofErr w:type="spellStart"/>
      <w:r w:rsidRPr="004F1FFD">
        <w:rPr>
          <w:rFonts w:asciiTheme="minorHAnsi" w:hAnsiTheme="minorHAnsi" w:cstheme="minorHAnsi"/>
          <w:b/>
        </w:rPr>
        <w:t>kpl</w:t>
      </w:r>
      <w:proofErr w:type="spellEnd"/>
      <w:r w:rsidRPr="004F1FFD">
        <w:rPr>
          <w:rFonts w:asciiTheme="minorHAnsi" w:hAnsiTheme="minorHAnsi" w:cstheme="minorHAnsi"/>
          <w:b/>
        </w:rPr>
        <w:t xml:space="preserve">.) </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1440"/>
        <w:gridCol w:w="1730"/>
      </w:tblGrid>
      <w:tr w:rsidR="00533E17" w:rsidTr="00533E17">
        <w:tc>
          <w:tcPr>
            <w:tcW w:w="710" w:type="dxa"/>
            <w:tcMar>
              <w:top w:w="0" w:type="dxa"/>
              <w:left w:w="108" w:type="dxa"/>
              <w:bottom w:w="0" w:type="dxa"/>
              <w:right w:w="108" w:type="dxa"/>
            </w:tcMar>
            <w:vAlign w:val="center"/>
          </w:tcPr>
          <w:p w:rsidR="00533E17" w:rsidRDefault="00533E17" w:rsidP="00533E17">
            <w:pPr>
              <w:pStyle w:val="Standard"/>
              <w:jc w:val="center"/>
              <w:rPr>
                <w:rFonts w:ascii="Calibri" w:hAnsi="Calibri"/>
                <w:b/>
              </w:rPr>
            </w:pPr>
            <w:r>
              <w:rPr>
                <w:rFonts w:ascii="Calibri" w:hAnsi="Calibri"/>
                <w:b/>
              </w:rPr>
              <w:t>Lp.</w:t>
            </w:r>
          </w:p>
        </w:tc>
        <w:tc>
          <w:tcPr>
            <w:tcW w:w="5953" w:type="dxa"/>
            <w:tcMar>
              <w:top w:w="0" w:type="dxa"/>
              <w:left w:w="108" w:type="dxa"/>
              <w:bottom w:w="0" w:type="dxa"/>
              <w:right w:w="108" w:type="dxa"/>
            </w:tcMar>
            <w:vAlign w:val="center"/>
          </w:tcPr>
          <w:p w:rsidR="00533E17" w:rsidRDefault="00533E17" w:rsidP="00533E17">
            <w:pPr>
              <w:pStyle w:val="Standard"/>
              <w:jc w:val="center"/>
              <w:rPr>
                <w:rFonts w:ascii="Calibri" w:hAnsi="Calibri"/>
                <w:b/>
              </w:rPr>
            </w:pPr>
            <w:r w:rsidRPr="003277A2">
              <w:rPr>
                <w:rFonts w:asciiTheme="minorHAnsi" w:hAnsiTheme="minorHAnsi" w:cstheme="minorHAnsi"/>
                <w:b/>
              </w:rPr>
              <w:t>Wymagane parametry i warunki</w:t>
            </w:r>
          </w:p>
        </w:tc>
        <w:tc>
          <w:tcPr>
            <w:tcW w:w="1440" w:type="dxa"/>
            <w:tcMar>
              <w:top w:w="0" w:type="dxa"/>
              <w:left w:w="108" w:type="dxa"/>
              <w:bottom w:w="0" w:type="dxa"/>
              <w:right w:w="108" w:type="dxa"/>
            </w:tcMar>
            <w:vAlign w:val="center"/>
          </w:tcPr>
          <w:p w:rsidR="00533E17" w:rsidRPr="00F312F9" w:rsidRDefault="00533E17" w:rsidP="00533E17">
            <w:pPr>
              <w:pStyle w:val="Standard"/>
              <w:jc w:val="center"/>
              <w:rPr>
                <w:rFonts w:ascii="Calibri" w:hAnsi="Calibri"/>
                <w:b/>
                <w:iCs/>
              </w:rPr>
            </w:pPr>
            <w:r w:rsidRPr="00F312F9">
              <w:rPr>
                <w:rFonts w:asciiTheme="minorHAnsi" w:hAnsiTheme="minorHAnsi" w:cstheme="minorHAnsi"/>
                <w:b/>
                <w:bCs/>
                <w:iCs/>
              </w:rPr>
              <w:t>Parametr wymagany</w:t>
            </w:r>
          </w:p>
        </w:tc>
        <w:tc>
          <w:tcPr>
            <w:tcW w:w="1730" w:type="dxa"/>
            <w:vAlign w:val="center"/>
          </w:tcPr>
          <w:p w:rsidR="00533E17" w:rsidRDefault="00533E17" w:rsidP="00533E17">
            <w:pPr>
              <w:pStyle w:val="Standard"/>
              <w:jc w:val="center"/>
              <w:rPr>
                <w:rFonts w:ascii="Calibri" w:hAnsi="Calibri"/>
                <w:b/>
              </w:rPr>
            </w:pPr>
            <w:r w:rsidRPr="003277A2">
              <w:rPr>
                <w:rFonts w:asciiTheme="minorHAnsi" w:hAnsiTheme="minorHAnsi" w:cstheme="minorHAnsi"/>
                <w:b/>
              </w:rPr>
              <w:t>Punktacja</w:t>
            </w:r>
          </w:p>
        </w:tc>
      </w:tr>
      <w:tr w:rsidR="00533E17" w:rsidTr="00533E17">
        <w:tc>
          <w:tcPr>
            <w:tcW w:w="710" w:type="dxa"/>
            <w:tcMar>
              <w:top w:w="0" w:type="dxa"/>
              <w:left w:w="108" w:type="dxa"/>
              <w:bottom w:w="0" w:type="dxa"/>
              <w:right w:w="108" w:type="dxa"/>
            </w:tcMar>
            <w:vAlign w:val="center"/>
          </w:tcPr>
          <w:p w:rsidR="00533E17" w:rsidRDefault="00533E17" w:rsidP="00533E17">
            <w:pPr>
              <w:pStyle w:val="Standard"/>
              <w:jc w:val="center"/>
              <w:rPr>
                <w:rFonts w:ascii="Calibri" w:hAnsi="Calibri"/>
                <w:b/>
              </w:rPr>
            </w:pPr>
            <w:r>
              <w:rPr>
                <w:rFonts w:ascii="Calibri" w:hAnsi="Calibri"/>
                <w:b/>
              </w:rPr>
              <w:t>1</w:t>
            </w:r>
          </w:p>
        </w:tc>
        <w:tc>
          <w:tcPr>
            <w:tcW w:w="5953" w:type="dxa"/>
            <w:tcMar>
              <w:top w:w="0" w:type="dxa"/>
              <w:left w:w="108" w:type="dxa"/>
              <w:bottom w:w="0" w:type="dxa"/>
              <w:right w:w="108" w:type="dxa"/>
            </w:tcMar>
            <w:vAlign w:val="center"/>
          </w:tcPr>
          <w:p w:rsidR="00533E17" w:rsidRPr="003277A2" w:rsidRDefault="00533E17" w:rsidP="00533E17">
            <w:pPr>
              <w:pStyle w:val="Standard"/>
              <w:jc w:val="center"/>
              <w:rPr>
                <w:rFonts w:asciiTheme="minorHAnsi" w:hAnsiTheme="minorHAnsi" w:cstheme="minorHAnsi"/>
                <w:b/>
              </w:rPr>
            </w:pPr>
            <w:r>
              <w:rPr>
                <w:rFonts w:asciiTheme="minorHAnsi" w:hAnsiTheme="minorHAnsi" w:cstheme="minorHAnsi"/>
                <w:b/>
              </w:rPr>
              <w:t>2</w:t>
            </w:r>
          </w:p>
        </w:tc>
        <w:tc>
          <w:tcPr>
            <w:tcW w:w="1440" w:type="dxa"/>
            <w:tcMar>
              <w:top w:w="0" w:type="dxa"/>
              <w:left w:w="108" w:type="dxa"/>
              <w:bottom w:w="0" w:type="dxa"/>
              <w:right w:w="108" w:type="dxa"/>
            </w:tcMar>
            <w:vAlign w:val="center"/>
          </w:tcPr>
          <w:p w:rsidR="00533E17" w:rsidRPr="00F312F9" w:rsidRDefault="00533E17" w:rsidP="00533E17">
            <w:pPr>
              <w:pStyle w:val="Standard"/>
              <w:jc w:val="center"/>
              <w:rPr>
                <w:rFonts w:asciiTheme="minorHAnsi" w:hAnsiTheme="minorHAnsi" w:cstheme="minorHAnsi"/>
                <w:b/>
                <w:bCs/>
                <w:iCs/>
              </w:rPr>
            </w:pPr>
            <w:r>
              <w:rPr>
                <w:rFonts w:asciiTheme="minorHAnsi" w:hAnsiTheme="minorHAnsi" w:cstheme="minorHAnsi"/>
                <w:b/>
                <w:bCs/>
                <w:iCs/>
              </w:rPr>
              <w:t>3</w:t>
            </w:r>
          </w:p>
        </w:tc>
        <w:tc>
          <w:tcPr>
            <w:tcW w:w="1730" w:type="dxa"/>
            <w:vAlign w:val="center"/>
          </w:tcPr>
          <w:p w:rsidR="00533E17" w:rsidRPr="003277A2" w:rsidRDefault="00533E17" w:rsidP="00533E17">
            <w:pPr>
              <w:pStyle w:val="Standard"/>
              <w:jc w:val="center"/>
              <w:rPr>
                <w:rFonts w:asciiTheme="minorHAnsi" w:hAnsiTheme="minorHAnsi" w:cstheme="minorHAnsi"/>
                <w:b/>
              </w:rPr>
            </w:pPr>
            <w:r>
              <w:rPr>
                <w:rFonts w:asciiTheme="minorHAnsi" w:hAnsiTheme="minorHAnsi" w:cstheme="minorHAnsi"/>
                <w:b/>
              </w:rPr>
              <w:t>4</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108"/>
              <w:contextualSpacing w:val="0"/>
              <w:jc w:val="center"/>
              <w:rPr>
                <w:rFonts w:ascii="Calibri" w:hAnsi="Calibri"/>
              </w:rPr>
            </w:pPr>
            <w:r>
              <w:rPr>
                <w:rFonts w:ascii="Calibri" w:hAnsi="Calibri"/>
              </w:rPr>
              <w:t>7.</w:t>
            </w:r>
          </w:p>
        </w:tc>
        <w:tc>
          <w:tcPr>
            <w:tcW w:w="5953" w:type="dxa"/>
            <w:tcMar>
              <w:top w:w="0" w:type="dxa"/>
              <w:left w:w="108" w:type="dxa"/>
              <w:bottom w:w="0" w:type="dxa"/>
              <w:right w:w="108" w:type="dxa"/>
            </w:tcMar>
          </w:tcPr>
          <w:p w:rsidR="00533E17" w:rsidRDefault="00533E17" w:rsidP="00533E17">
            <w:pPr>
              <w:pStyle w:val="Standard"/>
              <w:rPr>
                <w:rFonts w:ascii="Calibri" w:hAnsi="Calibri"/>
              </w:rPr>
            </w:pPr>
            <w:r w:rsidRPr="002D1F29">
              <w:rPr>
                <w:rFonts w:ascii="Calibri" w:hAnsi="Calibri"/>
              </w:rPr>
              <w:t>Okno pacjenta wyświetlane na drugim ekranie z min 18 krzywymi i min 50 wartościami numerycznymi</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108"/>
              <w:contextualSpacing w:val="0"/>
              <w:jc w:val="center"/>
              <w:rPr>
                <w:rFonts w:ascii="Calibri" w:hAnsi="Calibri"/>
              </w:rPr>
            </w:pPr>
            <w:r>
              <w:rPr>
                <w:rFonts w:ascii="Calibri" w:hAnsi="Calibri"/>
              </w:rPr>
              <w:t>10.</w:t>
            </w:r>
          </w:p>
        </w:tc>
        <w:tc>
          <w:tcPr>
            <w:tcW w:w="5953" w:type="dxa"/>
            <w:tcMar>
              <w:top w:w="0" w:type="dxa"/>
              <w:left w:w="108" w:type="dxa"/>
              <w:bottom w:w="0" w:type="dxa"/>
              <w:right w:w="108" w:type="dxa"/>
            </w:tcMar>
          </w:tcPr>
          <w:p w:rsidR="00533E17" w:rsidRDefault="00533E17" w:rsidP="00533E17">
            <w:pPr>
              <w:pStyle w:val="Standard"/>
              <w:rPr>
                <w:rFonts w:ascii="Calibri" w:hAnsi="Calibri"/>
              </w:rPr>
            </w:pPr>
            <w:r>
              <w:rPr>
                <w:rFonts w:ascii="Calibri" w:hAnsi="Calibri"/>
              </w:rPr>
              <w:t>Automatyczna minimalizacja wielkości sektora bez aktywnego monitorowania</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108"/>
              <w:contextualSpacing w:val="0"/>
              <w:jc w:val="center"/>
              <w:rPr>
                <w:rFonts w:ascii="Calibri" w:hAnsi="Calibri"/>
              </w:rPr>
            </w:pPr>
            <w:r>
              <w:rPr>
                <w:rFonts w:ascii="Calibri" w:hAnsi="Calibri"/>
              </w:rPr>
              <w:t>12.</w:t>
            </w:r>
          </w:p>
        </w:tc>
        <w:tc>
          <w:tcPr>
            <w:tcW w:w="5953" w:type="dxa"/>
            <w:tcMar>
              <w:top w:w="0" w:type="dxa"/>
              <w:left w:w="108" w:type="dxa"/>
              <w:bottom w:w="0" w:type="dxa"/>
              <w:right w:w="108" w:type="dxa"/>
            </w:tcMar>
          </w:tcPr>
          <w:p w:rsidR="00533E17" w:rsidRDefault="00533E17" w:rsidP="00533E17">
            <w:pPr>
              <w:pStyle w:val="Standard"/>
              <w:rPr>
                <w:rFonts w:ascii="Calibri" w:hAnsi="Calibri"/>
              </w:rPr>
            </w:pPr>
            <w:r>
              <w:rPr>
                <w:rFonts w:ascii="Calibri" w:hAnsi="Calibri"/>
              </w:rPr>
              <w:t>Alarmy przekroczeń granic oraz zaburzenia rytmu oznaczone kolorami oraz gradacją sygnałów dźwiękowych.</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108"/>
              <w:contextualSpacing w:val="0"/>
              <w:jc w:val="center"/>
              <w:rPr>
                <w:rFonts w:ascii="Calibri" w:hAnsi="Calibri"/>
              </w:rPr>
            </w:pPr>
            <w:r>
              <w:rPr>
                <w:rFonts w:ascii="Calibri" w:hAnsi="Calibri"/>
              </w:rPr>
              <w:t>23.</w:t>
            </w:r>
          </w:p>
        </w:tc>
        <w:tc>
          <w:tcPr>
            <w:tcW w:w="5953" w:type="dxa"/>
            <w:tcMar>
              <w:top w:w="0" w:type="dxa"/>
              <w:left w:w="108" w:type="dxa"/>
              <w:bottom w:w="0" w:type="dxa"/>
              <w:right w:w="108" w:type="dxa"/>
            </w:tcMar>
          </w:tcPr>
          <w:p w:rsidR="00533E17" w:rsidRDefault="00533E17" w:rsidP="00533E17">
            <w:pPr>
              <w:pStyle w:val="Standard"/>
              <w:rPr>
                <w:rFonts w:ascii="Calibri" w:hAnsi="Calibri"/>
              </w:rPr>
            </w:pPr>
            <w:r>
              <w:rPr>
                <w:rFonts w:ascii="Calibri" w:hAnsi="Calibri"/>
              </w:rPr>
              <w:t>Uruchamianie pomiaru ciśnienia krwi w sposób nieinwazyjny u wybranego pacjenta z poziomu centrali</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28.</w:t>
            </w:r>
          </w:p>
        </w:tc>
        <w:tc>
          <w:tcPr>
            <w:tcW w:w="5953" w:type="dxa"/>
            <w:tcMar>
              <w:top w:w="0" w:type="dxa"/>
              <w:left w:w="108" w:type="dxa"/>
              <w:bottom w:w="0" w:type="dxa"/>
              <w:right w:w="108" w:type="dxa"/>
            </w:tcMar>
          </w:tcPr>
          <w:p w:rsidR="00533E17" w:rsidRPr="00F53691" w:rsidRDefault="00533E17" w:rsidP="00533E17">
            <w:pPr>
              <w:pStyle w:val="Standard"/>
              <w:rPr>
                <w:rFonts w:ascii="Calibri" w:hAnsi="Calibri"/>
              </w:rPr>
            </w:pPr>
            <w:r w:rsidRPr="00F53691">
              <w:rPr>
                <w:rFonts w:ascii="Calibri" w:hAnsi="Calibri"/>
                <w:szCs w:val="20"/>
              </w:rPr>
              <w:t>Minimum 6 przebiegów falowych wyświetlanych jednoczasowo na ekranie tzw. krzywe dynamiczne;</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29.</w:t>
            </w:r>
          </w:p>
        </w:tc>
        <w:tc>
          <w:tcPr>
            <w:tcW w:w="5953" w:type="dxa"/>
            <w:tcMar>
              <w:top w:w="0" w:type="dxa"/>
              <w:left w:w="108" w:type="dxa"/>
              <w:bottom w:w="0" w:type="dxa"/>
              <w:right w:w="108" w:type="dxa"/>
            </w:tcMar>
          </w:tcPr>
          <w:p w:rsidR="00533E17" w:rsidRDefault="00533E17" w:rsidP="00533E17">
            <w:pPr>
              <w:pStyle w:val="Standard"/>
              <w:rPr>
                <w:rFonts w:ascii="Calibri" w:hAnsi="Calibri"/>
                <w:szCs w:val="20"/>
              </w:rPr>
            </w:pPr>
            <w:r>
              <w:rPr>
                <w:rFonts w:ascii="Calibri" w:hAnsi="Calibri"/>
                <w:szCs w:val="20"/>
              </w:rPr>
              <w:t xml:space="preserve">Przy 12-odprowadzeniowym </w:t>
            </w:r>
            <w:proofErr w:type="spellStart"/>
            <w:r>
              <w:rPr>
                <w:rFonts w:ascii="Calibri" w:hAnsi="Calibri"/>
                <w:szCs w:val="20"/>
              </w:rPr>
              <w:t>ekg</w:t>
            </w:r>
            <w:proofErr w:type="spellEnd"/>
            <w:r>
              <w:rPr>
                <w:rFonts w:ascii="Calibri" w:hAnsi="Calibri"/>
                <w:szCs w:val="20"/>
              </w:rPr>
              <w:t xml:space="preserve"> można wyświetlić wszystkie 12 </w:t>
            </w:r>
            <w:proofErr w:type="spellStart"/>
            <w:r>
              <w:rPr>
                <w:rFonts w:ascii="Calibri" w:hAnsi="Calibri"/>
                <w:szCs w:val="20"/>
              </w:rPr>
              <w:t>odprowadzeń</w:t>
            </w:r>
            <w:proofErr w:type="spellEnd"/>
            <w:r>
              <w:rPr>
                <w:rFonts w:ascii="Calibri" w:hAnsi="Calibri"/>
                <w:szCs w:val="20"/>
              </w:rPr>
              <w:t xml:space="preserve"> jednoczasowo</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35.</w:t>
            </w:r>
          </w:p>
        </w:tc>
        <w:tc>
          <w:tcPr>
            <w:tcW w:w="5953" w:type="dxa"/>
            <w:tcMar>
              <w:top w:w="0" w:type="dxa"/>
              <w:left w:w="108" w:type="dxa"/>
              <w:bottom w:w="0" w:type="dxa"/>
              <w:right w:w="108" w:type="dxa"/>
            </w:tcMar>
          </w:tcPr>
          <w:p w:rsidR="00533E17" w:rsidRPr="00F53691" w:rsidRDefault="00533E17" w:rsidP="00533E17">
            <w:pPr>
              <w:pStyle w:val="Standard"/>
              <w:rPr>
                <w:rFonts w:ascii="Calibri" w:hAnsi="Calibri"/>
                <w:szCs w:val="20"/>
              </w:rPr>
            </w:pPr>
            <w:r w:rsidRPr="00F53691">
              <w:rPr>
                <w:rFonts w:ascii="Calibri" w:hAnsi="Calibri"/>
                <w:szCs w:val="20"/>
              </w:rPr>
              <w:t>Chłodzenie monitora konwekcyjne, niewymagające czyszczenia lub wymiany filtrów pozwalające na ciągłą pracę w temperaturze otoczenia do min. 35ºC.</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39.</w:t>
            </w:r>
          </w:p>
        </w:tc>
        <w:tc>
          <w:tcPr>
            <w:tcW w:w="5953" w:type="dxa"/>
            <w:tcMar>
              <w:top w:w="0" w:type="dxa"/>
              <w:left w:w="108" w:type="dxa"/>
              <w:bottom w:w="0" w:type="dxa"/>
              <w:right w:w="108" w:type="dxa"/>
            </w:tcMar>
          </w:tcPr>
          <w:p w:rsidR="00533E17" w:rsidRDefault="00533E17" w:rsidP="00533E17">
            <w:pPr>
              <w:pStyle w:val="Standard"/>
              <w:rPr>
                <w:rFonts w:ascii="Calibri" w:hAnsi="Calibri"/>
                <w:szCs w:val="20"/>
              </w:rPr>
            </w:pPr>
            <w:r>
              <w:rPr>
                <w:rFonts w:ascii="Calibri" w:hAnsi="Calibri"/>
                <w:szCs w:val="20"/>
              </w:rPr>
              <w:t>Alarmy 3-stopniowe (wizualne i akustyczne) wszystkich parametrów z możliwością zawieszenia czasowego /z wyborem czasu zawieszenia/ lub na stałe. Konfigurowanie czasu zawieszenia alarmów. Wyłączanie alarmów dla pojedynczych parametrów.</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40.</w:t>
            </w:r>
          </w:p>
        </w:tc>
        <w:tc>
          <w:tcPr>
            <w:tcW w:w="5953" w:type="dxa"/>
            <w:tcMar>
              <w:top w:w="0" w:type="dxa"/>
              <w:left w:w="108" w:type="dxa"/>
              <w:bottom w:w="0" w:type="dxa"/>
              <w:right w:w="108" w:type="dxa"/>
            </w:tcMar>
          </w:tcPr>
          <w:p w:rsidR="00533E17" w:rsidRDefault="00533E17" w:rsidP="00533E17">
            <w:pPr>
              <w:pStyle w:val="Standard"/>
              <w:rPr>
                <w:rFonts w:ascii="Calibri" w:hAnsi="Calibri"/>
                <w:szCs w:val="20"/>
              </w:rPr>
            </w:pPr>
            <w:r>
              <w:rPr>
                <w:rFonts w:ascii="Calibri" w:hAnsi="Calibri"/>
                <w:szCs w:val="20"/>
              </w:rPr>
              <w:t>Alarmy techniczne z podaniem przyczyny i rejestracją zdarzeń dla potrzeb serwisu</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43.</w:t>
            </w:r>
          </w:p>
        </w:tc>
        <w:tc>
          <w:tcPr>
            <w:tcW w:w="5953" w:type="dxa"/>
            <w:tcMar>
              <w:top w:w="0" w:type="dxa"/>
              <w:left w:w="108" w:type="dxa"/>
              <w:bottom w:w="0" w:type="dxa"/>
              <w:right w:w="108" w:type="dxa"/>
            </w:tcMar>
          </w:tcPr>
          <w:p w:rsidR="00533E17" w:rsidRPr="00F53691" w:rsidRDefault="00533E17" w:rsidP="00533E17">
            <w:pPr>
              <w:pStyle w:val="Nagwek3"/>
              <w:jc w:val="left"/>
              <w:rPr>
                <w:rFonts w:ascii="Calibri" w:hAnsi="Calibri"/>
                <w:b w:val="0"/>
                <w:sz w:val="20"/>
                <w:u w:val="none"/>
              </w:rPr>
            </w:pPr>
            <w:r w:rsidRPr="00F53691">
              <w:rPr>
                <w:rFonts w:ascii="Calibri" w:hAnsi="Calibri"/>
                <w:b w:val="0"/>
                <w:sz w:val="20"/>
                <w:u w:val="none"/>
              </w:rPr>
              <w:t>Możliwość przenoszenia wszystkich zgromadzonych danych pacjenta pomiędzy monitorami.</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53.</w:t>
            </w:r>
          </w:p>
        </w:tc>
        <w:tc>
          <w:tcPr>
            <w:tcW w:w="5953" w:type="dxa"/>
            <w:tcMar>
              <w:top w:w="0" w:type="dxa"/>
              <w:left w:w="108" w:type="dxa"/>
              <w:bottom w:w="0" w:type="dxa"/>
              <w:right w:w="108" w:type="dxa"/>
            </w:tcMar>
          </w:tcPr>
          <w:p w:rsidR="00533E17" w:rsidRDefault="00533E17" w:rsidP="00533E17">
            <w:pPr>
              <w:pStyle w:val="Standard"/>
              <w:rPr>
                <w:rFonts w:ascii="Calibri" w:hAnsi="Calibri"/>
                <w:szCs w:val="20"/>
              </w:rPr>
            </w:pPr>
            <w:r>
              <w:rPr>
                <w:rFonts w:ascii="Calibri" w:hAnsi="Calibri"/>
                <w:szCs w:val="20"/>
              </w:rPr>
              <w:t>Alarm przekroczenia ustalonego zakresu wartości zmian ST w wybranym odprowadzeniu z możliwością definiowania tego zakresu</w:t>
            </w:r>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r w:rsidR="00533E17" w:rsidTr="00533E17">
        <w:tc>
          <w:tcPr>
            <w:tcW w:w="710" w:type="dxa"/>
            <w:tcMar>
              <w:top w:w="0" w:type="dxa"/>
              <w:left w:w="108" w:type="dxa"/>
              <w:bottom w:w="0" w:type="dxa"/>
              <w:right w:w="108" w:type="dxa"/>
            </w:tcMar>
            <w:vAlign w:val="center"/>
          </w:tcPr>
          <w:p w:rsidR="00533E17" w:rsidRDefault="00533E17" w:rsidP="00533E17">
            <w:pPr>
              <w:pStyle w:val="Akapitzlist"/>
              <w:widowControl/>
              <w:overflowPunct/>
              <w:autoSpaceDE/>
              <w:autoSpaceDN w:val="0"/>
              <w:snapToGrid w:val="0"/>
              <w:ind w:left="0"/>
              <w:contextualSpacing w:val="0"/>
              <w:jc w:val="center"/>
              <w:rPr>
                <w:rFonts w:ascii="Calibri" w:hAnsi="Calibri"/>
              </w:rPr>
            </w:pPr>
            <w:r>
              <w:rPr>
                <w:rFonts w:ascii="Calibri" w:hAnsi="Calibri"/>
              </w:rPr>
              <w:t>54.</w:t>
            </w:r>
          </w:p>
        </w:tc>
        <w:tc>
          <w:tcPr>
            <w:tcW w:w="5953" w:type="dxa"/>
            <w:tcMar>
              <w:top w:w="0" w:type="dxa"/>
              <w:left w:w="108" w:type="dxa"/>
              <w:bottom w:w="0" w:type="dxa"/>
              <w:right w:w="108" w:type="dxa"/>
            </w:tcMar>
          </w:tcPr>
          <w:p w:rsidR="00533E17" w:rsidRDefault="00533E17" w:rsidP="00533E17">
            <w:pPr>
              <w:pStyle w:val="Standard"/>
              <w:rPr>
                <w:rFonts w:ascii="Calibri" w:hAnsi="Calibri"/>
                <w:szCs w:val="20"/>
              </w:rPr>
            </w:pPr>
            <w:r>
              <w:rPr>
                <w:rFonts w:ascii="Calibri" w:hAnsi="Calibri"/>
                <w:szCs w:val="20"/>
              </w:rPr>
              <w:t xml:space="preserve">Ciągły pomiar QT z obliczaniem </w:t>
            </w:r>
            <w:proofErr w:type="spellStart"/>
            <w:r>
              <w:rPr>
                <w:rFonts w:ascii="Calibri" w:hAnsi="Calibri"/>
                <w:szCs w:val="20"/>
              </w:rPr>
              <w:t>QTc</w:t>
            </w:r>
            <w:proofErr w:type="spellEnd"/>
          </w:p>
        </w:tc>
        <w:tc>
          <w:tcPr>
            <w:tcW w:w="1440" w:type="dxa"/>
            <w:tcMar>
              <w:top w:w="0" w:type="dxa"/>
              <w:left w:w="108" w:type="dxa"/>
              <w:bottom w:w="0" w:type="dxa"/>
              <w:right w:w="108" w:type="dxa"/>
            </w:tcMar>
            <w:vAlign w:val="center"/>
          </w:tcPr>
          <w:p w:rsidR="00533E17" w:rsidRDefault="00533E17" w:rsidP="00533E17">
            <w:pPr>
              <w:pStyle w:val="Standard"/>
              <w:jc w:val="center"/>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bl>
    <w:p w:rsidR="00533E17" w:rsidRDefault="00533E17" w:rsidP="00533E17">
      <w:pPr>
        <w:pStyle w:val="Standard"/>
        <w:tabs>
          <w:tab w:val="right" w:pos="9180"/>
        </w:tabs>
        <w:rPr>
          <w:rFonts w:asciiTheme="minorHAnsi" w:hAnsiTheme="minorHAnsi" w:cs="Arial"/>
          <w:b/>
          <w:sz w:val="22"/>
          <w:szCs w:val="22"/>
        </w:rPr>
      </w:pPr>
    </w:p>
    <w:p w:rsidR="00533E17" w:rsidRPr="002D1F29" w:rsidRDefault="00533E17" w:rsidP="00533E17">
      <w:pPr>
        <w:pStyle w:val="Standard"/>
        <w:rPr>
          <w:rFonts w:ascii="Arial" w:hAnsi="Arial" w:cs="Arial"/>
          <w:b/>
          <w:bCs/>
          <w:sz w:val="22"/>
          <w:szCs w:val="22"/>
        </w:rPr>
      </w:pPr>
      <w:r>
        <w:rPr>
          <w:rFonts w:asciiTheme="minorHAnsi" w:hAnsiTheme="minorHAnsi"/>
          <w:b/>
        </w:rPr>
        <w:t>Z</w:t>
      </w:r>
      <w:r w:rsidRPr="00847D8C">
        <w:rPr>
          <w:rFonts w:asciiTheme="minorHAnsi" w:hAnsiTheme="minorHAnsi"/>
          <w:b/>
        </w:rPr>
        <w:t xml:space="preserve">akup i dostawa </w:t>
      </w:r>
      <w:r>
        <w:rPr>
          <w:rFonts w:asciiTheme="minorHAnsi" w:hAnsiTheme="minorHAnsi"/>
          <w:b/>
        </w:rPr>
        <w:t>systemu</w:t>
      </w:r>
      <w:r w:rsidRPr="00847D8C">
        <w:rPr>
          <w:rFonts w:asciiTheme="minorHAnsi" w:hAnsiTheme="minorHAnsi"/>
          <w:b/>
        </w:rPr>
        <w:t xml:space="preserve"> telemetrycznego monitorowania pacjentów (5 </w:t>
      </w:r>
      <w:proofErr w:type="spellStart"/>
      <w:r w:rsidRPr="00847D8C">
        <w:rPr>
          <w:rFonts w:asciiTheme="minorHAnsi" w:hAnsiTheme="minorHAnsi"/>
          <w:b/>
        </w:rPr>
        <w:t>kpl</w:t>
      </w:r>
      <w:proofErr w:type="spellEnd"/>
      <w:r w:rsidRPr="00847D8C">
        <w:rPr>
          <w:rFonts w:asciiTheme="minorHAnsi" w:hAnsiTheme="minorHAnsi"/>
          <w:b/>
        </w:rPr>
        <w:t>.)</w:t>
      </w:r>
    </w:p>
    <w:tbl>
      <w:tblPr>
        <w:tblW w:w="97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0"/>
        <w:gridCol w:w="6003"/>
        <w:gridCol w:w="1371"/>
        <w:gridCol w:w="1730"/>
      </w:tblGrid>
      <w:tr w:rsidR="00533E17" w:rsidTr="00533E17">
        <w:tc>
          <w:tcPr>
            <w:tcW w:w="660" w:type="dxa"/>
            <w:tcMar>
              <w:top w:w="0" w:type="dxa"/>
              <w:left w:w="108" w:type="dxa"/>
              <w:bottom w:w="0" w:type="dxa"/>
              <w:right w:w="108" w:type="dxa"/>
            </w:tcMar>
            <w:vAlign w:val="center"/>
          </w:tcPr>
          <w:p w:rsidR="00533E17" w:rsidRDefault="00533E17" w:rsidP="00533E17">
            <w:pPr>
              <w:pStyle w:val="Standard"/>
              <w:jc w:val="center"/>
              <w:rPr>
                <w:rFonts w:ascii="Calibri" w:hAnsi="Calibri"/>
                <w:b/>
              </w:rPr>
            </w:pPr>
            <w:r>
              <w:rPr>
                <w:rFonts w:ascii="Calibri" w:hAnsi="Calibri"/>
                <w:b/>
              </w:rPr>
              <w:t>Lp.</w:t>
            </w:r>
          </w:p>
        </w:tc>
        <w:tc>
          <w:tcPr>
            <w:tcW w:w="6003" w:type="dxa"/>
            <w:tcMar>
              <w:top w:w="0" w:type="dxa"/>
              <w:left w:w="108" w:type="dxa"/>
              <w:bottom w:w="0" w:type="dxa"/>
              <w:right w:w="108" w:type="dxa"/>
            </w:tcMar>
            <w:vAlign w:val="center"/>
          </w:tcPr>
          <w:p w:rsidR="00533E17" w:rsidRDefault="00533E17" w:rsidP="00533E17">
            <w:pPr>
              <w:pStyle w:val="Standard"/>
              <w:jc w:val="center"/>
              <w:rPr>
                <w:rFonts w:ascii="Calibri" w:hAnsi="Calibri"/>
                <w:b/>
              </w:rPr>
            </w:pPr>
            <w:r w:rsidRPr="003277A2">
              <w:rPr>
                <w:rFonts w:asciiTheme="minorHAnsi" w:hAnsiTheme="minorHAnsi" w:cstheme="minorHAnsi"/>
                <w:b/>
              </w:rPr>
              <w:t>Wymagane parametry i warunki</w:t>
            </w:r>
          </w:p>
        </w:tc>
        <w:tc>
          <w:tcPr>
            <w:tcW w:w="1371" w:type="dxa"/>
            <w:tcMar>
              <w:top w:w="0" w:type="dxa"/>
              <w:left w:w="108" w:type="dxa"/>
              <w:bottom w:w="0" w:type="dxa"/>
              <w:right w:w="108" w:type="dxa"/>
            </w:tcMar>
            <w:vAlign w:val="center"/>
          </w:tcPr>
          <w:p w:rsidR="00533E17" w:rsidRPr="00F312F9" w:rsidRDefault="00533E17" w:rsidP="00533E17">
            <w:pPr>
              <w:pStyle w:val="Standard"/>
              <w:jc w:val="center"/>
              <w:rPr>
                <w:rFonts w:ascii="Calibri" w:hAnsi="Calibri"/>
                <w:b/>
                <w:iCs/>
              </w:rPr>
            </w:pPr>
            <w:r w:rsidRPr="00F312F9">
              <w:rPr>
                <w:rFonts w:asciiTheme="minorHAnsi" w:hAnsiTheme="minorHAnsi" w:cstheme="minorHAnsi"/>
                <w:b/>
                <w:bCs/>
                <w:iCs/>
              </w:rPr>
              <w:t>Parametr wymagany</w:t>
            </w:r>
          </w:p>
        </w:tc>
        <w:tc>
          <w:tcPr>
            <w:tcW w:w="1730" w:type="dxa"/>
            <w:shd w:val="clear" w:color="auto" w:fill="auto"/>
            <w:vAlign w:val="center"/>
          </w:tcPr>
          <w:p w:rsidR="00533E17" w:rsidRDefault="00533E17" w:rsidP="00533E17">
            <w:pPr>
              <w:pStyle w:val="Standard"/>
              <w:jc w:val="center"/>
              <w:rPr>
                <w:rFonts w:ascii="Calibri" w:hAnsi="Calibri"/>
                <w:b/>
              </w:rPr>
            </w:pPr>
            <w:r w:rsidRPr="003277A2">
              <w:rPr>
                <w:rFonts w:asciiTheme="minorHAnsi" w:hAnsiTheme="minorHAnsi" w:cstheme="minorHAnsi"/>
                <w:b/>
              </w:rPr>
              <w:t>Punktacja</w:t>
            </w:r>
          </w:p>
        </w:tc>
      </w:tr>
      <w:tr w:rsidR="00533E17" w:rsidTr="00533E17">
        <w:tc>
          <w:tcPr>
            <w:tcW w:w="660" w:type="dxa"/>
            <w:tcMar>
              <w:top w:w="0" w:type="dxa"/>
              <w:left w:w="108" w:type="dxa"/>
              <w:bottom w:w="0" w:type="dxa"/>
              <w:right w:w="108" w:type="dxa"/>
            </w:tcMar>
            <w:vAlign w:val="center"/>
          </w:tcPr>
          <w:p w:rsidR="00533E17" w:rsidRDefault="00533E17" w:rsidP="00533E17">
            <w:pPr>
              <w:pStyle w:val="Standard"/>
              <w:jc w:val="center"/>
              <w:rPr>
                <w:rFonts w:ascii="Calibri" w:hAnsi="Calibri"/>
                <w:b/>
              </w:rPr>
            </w:pPr>
            <w:r>
              <w:rPr>
                <w:rFonts w:ascii="Calibri" w:hAnsi="Calibri"/>
                <w:b/>
              </w:rPr>
              <w:t>1</w:t>
            </w:r>
          </w:p>
        </w:tc>
        <w:tc>
          <w:tcPr>
            <w:tcW w:w="6003" w:type="dxa"/>
            <w:tcMar>
              <w:top w:w="0" w:type="dxa"/>
              <w:left w:w="108" w:type="dxa"/>
              <w:bottom w:w="0" w:type="dxa"/>
              <w:right w:w="108" w:type="dxa"/>
            </w:tcMar>
            <w:vAlign w:val="center"/>
          </w:tcPr>
          <w:p w:rsidR="00533E17" w:rsidRPr="003277A2" w:rsidRDefault="00533E17" w:rsidP="00533E17">
            <w:pPr>
              <w:pStyle w:val="Standard"/>
              <w:jc w:val="center"/>
              <w:rPr>
                <w:rFonts w:asciiTheme="minorHAnsi" w:hAnsiTheme="minorHAnsi" w:cstheme="minorHAnsi"/>
                <w:b/>
              </w:rPr>
            </w:pPr>
            <w:r>
              <w:rPr>
                <w:rFonts w:asciiTheme="minorHAnsi" w:hAnsiTheme="minorHAnsi" w:cstheme="minorHAnsi"/>
                <w:b/>
              </w:rPr>
              <w:t>2</w:t>
            </w:r>
          </w:p>
        </w:tc>
        <w:tc>
          <w:tcPr>
            <w:tcW w:w="1371" w:type="dxa"/>
            <w:tcMar>
              <w:top w:w="0" w:type="dxa"/>
              <w:left w:w="108" w:type="dxa"/>
              <w:bottom w:w="0" w:type="dxa"/>
              <w:right w:w="108" w:type="dxa"/>
            </w:tcMar>
            <w:vAlign w:val="center"/>
          </w:tcPr>
          <w:p w:rsidR="00533E17" w:rsidRPr="00F312F9" w:rsidRDefault="00533E17" w:rsidP="00533E17">
            <w:pPr>
              <w:pStyle w:val="Standard"/>
              <w:jc w:val="center"/>
              <w:rPr>
                <w:rFonts w:asciiTheme="minorHAnsi" w:hAnsiTheme="minorHAnsi" w:cstheme="minorHAnsi"/>
                <w:b/>
                <w:bCs/>
                <w:iCs/>
              </w:rPr>
            </w:pPr>
            <w:r>
              <w:rPr>
                <w:rFonts w:asciiTheme="minorHAnsi" w:hAnsiTheme="minorHAnsi" w:cstheme="minorHAnsi"/>
                <w:b/>
                <w:bCs/>
                <w:iCs/>
              </w:rPr>
              <w:t>3</w:t>
            </w:r>
          </w:p>
        </w:tc>
        <w:tc>
          <w:tcPr>
            <w:tcW w:w="1730" w:type="dxa"/>
            <w:shd w:val="clear" w:color="auto" w:fill="auto"/>
            <w:vAlign w:val="center"/>
          </w:tcPr>
          <w:p w:rsidR="00533E17" w:rsidRPr="003277A2" w:rsidRDefault="00533E17" w:rsidP="00533E17">
            <w:pPr>
              <w:pStyle w:val="Standard"/>
              <w:jc w:val="center"/>
              <w:rPr>
                <w:rFonts w:asciiTheme="minorHAnsi" w:hAnsiTheme="minorHAnsi" w:cstheme="minorHAnsi"/>
                <w:b/>
              </w:rPr>
            </w:pPr>
            <w:r>
              <w:rPr>
                <w:rFonts w:asciiTheme="minorHAnsi" w:hAnsiTheme="minorHAnsi" w:cstheme="minorHAnsi"/>
                <w:b/>
              </w:rPr>
              <w:t>4</w:t>
            </w:r>
          </w:p>
        </w:tc>
      </w:tr>
      <w:tr w:rsidR="00533E17" w:rsidTr="00533E17">
        <w:tc>
          <w:tcPr>
            <w:tcW w:w="660" w:type="dxa"/>
            <w:tcMar>
              <w:top w:w="0" w:type="dxa"/>
              <w:left w:w="108" w:type="dxa"/>
              <w:bottom w:w="0" w:type="dxa"/>
              <w:right w:w="108" w:type="dxa"/>
            </w:tcMar>
            <w:vAlign w:val="center"/>
          </w:tcPr>
          <w:p w:rsidR="00533E17" w:rsidRPr="00BB0504" w:rsidRDefault="00533E17" w:rsidP="00533E17">
            <w:pPr>
              <w:jc w:val="center"/>
              <w:rPr>
                <w:rFonts w:asciiTheme="minorHAnsi" w:hAnsiTheme="minorHAnsi" w:cstheme="minorHAnsi"/>
                <w:color w:val="000000"/>
              </w:rPr>
            </w:pPr>
            <w:r w:rsidRPr="00BB0504">
              <w:rPr>
                <w:rFonts w:asciiTheme="minorHAnsi" w:hAnsiTheme="minorHAnsi" w:cstheme="minorHAnsi"/>
                <w:color w:val="000000"/>
              </w:rPr>
              <w:t>9.</w:t>
            </w:r>
          </w:p>
        </w:tc>
        <w:tc>
          <w:tcPr>
            <w:tcW w:w="6003" w:type="dxa"/>
            <w:tcMar>
              <w:top w:w="0" w:type="dxa"/>
              <w:left w:w="108" w:type="dxa"/>
              <w:bottom w:w="0" w:type="dxa"/>
              <w:right w:w="108" w:type="dxa"/>
            </w:tcMar>
          </w:tcPr>
          <w:p w:rsidR="00533E17" w:rsidRPr="002D1F29" w:rsidRDefault="00533E17" w:rsidP="00533E17">
            <w:pPr>
              <w:pStyle w:val="Standard"/>
              <w:rPr>
                <w:rFonts w:ascii="Calibri" w:hAnsi="Calibri"/>
                <w:lang w:bidi="hi-IN"/>
              </w:rPr>
            </w:pPr>
            <w:r w:rsidRPr="002D1F29">
              <w:rPr>
                <w:rFonts w:ascii="Calibri" w:hAnsi="Calibri"/>
                <w:lang w:bidi="hi-IN"/>
              </w:rPr>
              <w:t>Automatyczne blokowanie przycisku zabezpieczające przed przypadkowym użyciem</w:t>
            </w:r>
          </w:p>
        </w:tc>
        <w:tc>
          <w:tcPr>
            <w:tcW w:w="1371" w:type="dxa"/>
            <w:tcMar>
              <w:top w:w="0" w:type="dxa"/>
              <w:left w:w="108" w:type="dxa"/>
              <w:bottom w:w="0" w:type="dxa"/>
              <w:right w:w="108" w:type="dxa"/>
            </w:tcMar>
          </w:tcPr>
          <w:p w:rsidR="00533E17" w:rsidRDefault="00533E17" w:rsidP="00533E17">
            <w:pPr>
              <w:pStyle w:val="Standard"/>
              <w:rPr>
                <w:rFonts w:ascii="Calibri" w:hAnsi="Calibri"/>
                <w:bCs/>
                <w:szCs w:val="20"/>
              </w:rPr>
            </w:pPr>
            <w:r>
              <w:rPr>
                <w:rFonts w:ascii="Calibri" w:hAnsi="Calibri"/>
                <w:bCs/>
                <w:szCs w:val="20"/>
              </w:rPr>
              <w:t>TAK/NIE</w:t>
            </w:r>
          </w:p>
        </w:tc>
        <w:tc>
          <w:tcPr>
            <w:tcW w:w="1730" w:type="dxa"/>
            <w:vAlign w:val="center"/>
          </w:tcPr>
          <w:p w:rsidR="00533E17" w:rsidRDefault="00533E17" w:rsidP="00533E17">
            <w:pPr>
              <w:pStyle w:val="Standard"/>
              <w:jc w:val="center"/>
              <w:rPr>
                <w:rFonts w:ascii="Calibri" w:hAnsi="Calibri"/>
                <w:bCs/>
                <w:szCs w:val="20"/>
              </w:rPr>
            </w:pPr>
            <w:r>
              <w:rPr>
                <w:rFonts w:ascii="Calibri" w:hAnsi="Calibri"/>
                <w:bCs/>
                <w:szCs w:val="20"/>
              </w:rPr>
              <w:t>TAK – 10 pkt.</w:t>
            </w:r>
          </w:p>
          <w:p w:rsidR="00533E17" w:rsidRDefault="00533E17" w:rsidP="00533E17">
            <w:pPr>
              <w:pStyle w:val="Standard"/>
              <w:jc w:val="center"/>
              <w:rPr>
                <w:rFonts w:ascii="Calibri" w:hAnsi="Calibri"/>
                <w:bCs/>
                <w:szCs w:val="20"/>
              </w:rPr>
            </w:pPr>
            <w:r>
              <w:rPr>
                <w:rFonts w:ascii="Calibri" w:hAnsi="Calibri"/>
                <w:bCs/>
                <w:szCs w:val="20"/>
              </w:rPr>
              <w:t>NIE – 0 pkt</w:t>
            </w:r>
          </w:p>
        </w:tc>
      </w:tr>
    </w:tbl>
    <w:p w:rsidR="005B388E" w:rsidRPr="00213726" w:rsidRDefault="005B388E" w:rsidP="005B388E">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3 to: 130</w:t>
      </w:r>
      <w:r w:rsidRPr="00213726">
        <w:rPr>
          <w:rFonts w:ascii="Calibri" w:hAnsi="Calibri" w:cs="Calibri"/>
          <w:b/>
          <w:sz w:val="22"/>
          <w:szCs w:val="22"/>
        </w:rPr>
        <w:t xml:space="preserve"> punkt</w:t>
      </w:r>
      <w:r>
        <w:rPr>
          <w:rFonts w:ascii="Calibri" w:hAnsi="Calibri" w:cs="Calibri"/>
          <w:b/>
          <w:sz w:val="22"/>
          <w:szCs w:val="22"/>
        </w:rPr>
        <w:t>ów</w:t>
      </w:r>
    </w:p>
    <w:p w:rsidR="00533E17" w:rsidRPr="004F1FFD" w:rsidRDefault="00533E17" w:rsidP="00533E17">
      <w:pPr>
        <w:pStyle w:val="Standard"/>
        <w:jc w:val="both"/>
        <w:rPr>
          <w:rFonts w:asciiTheme="minorHAnsi" w:hAnsiTheme="minorHAnsi" w:cstheme="minorHAnsi"/>
          <w:sz w:val="22"/>
          <w:szCs w:val="22"/>
        </w:rPr>
      </w:pPr>
    </w:p>
    <w:p w:rsidR="00533E17" w:rsidRPr="004F1FFD" w:rsidRDefault="00533E17" w:rsidP="00533E17">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533E17" w:rsidRPr="004F1FFD" w:rsidRDefault="00533E17" w:rsidP="00533E17">
      <w:pPr>
        <w:pStyle w:val="StandardZnak"/>
        <w:numPr>
          <w:ilvl w:val="0"/>
          <w:numId w:val="60"/>
        </w:numPr>
        <w:spacing w:line="276" w:lineRule="auto"/>
        <w:jc w:val="both"/>
        <w:rPr>
          <w:rFonts w:asciiTheme="minorHAnsi" w:hAnsiTheme="minorHAnsi" w:cstheme="minorHAnsi"/>
        </w:rPr>
      </w:pPr>
      <w:r w:rsidRPr="004F1FFD">
        <w:rPr>
          <w:rFonts w:asciiTheme="minorHAnsi" w:hAnsiTheme="minorHAnsi" w:cstheme="minorHAnsi"/>
        </w:rPr>
        <w:t>termin gwarancji 36 miesięcy – 0 pkt</w:t>
      </w:r>
    </w:p>
    <w:p w:rsidR="00533E17" w:rsidRPr="004F1FFD" w:rsidRDefault="00533E17" w:rsidP="00533E17">
      <w:pPr>
        <w:pStyle w:val="StandardZnak"/>
        <w:numPr>
          <w:ilvl w:val="0"/>
          <w:numId w:val="60"/>
        </w:numPr>
        <w:spacing w:line="276" w:lineRule="auto"/>
        <w:jc w:val="both"/>
        <w:rPr>
          <w:rFonts w:asciiTheme="minorHAnsi" w:hAnsiTheme="minorHAnsi" w:cstheme="minorHAnsi"/>
        </w:rPr>
      </w:pPr>
      <w:r w:rsidRPr="004F1FFD">
        <w:rPr>
          <w:rFonts w:asciiTheme="minorHAnsi" w:hAnsiTheme="minorHAnsi" w:cstheme="minorHAnsi"/>
        </w:rPr>
        <w:t>termin gwarancji 48 miesięcy – 4 pkt</w:t>
      </w:r>
    </w:p>
    <w:p w:rsidR="006F3D59" w:rsidRDefault="006F3D59" w:rsidP="00C96EBD">
      <w:pPr>
        <w:pStyle w:val="Standard"/>
        <w:widowControl w:val="0"/>
        <w:suppressAutoHyphens/>
        <w:autoSpaceDN/>
        <w:adjustRightInd/>
        <w:ind w:left="720"/>
        <w:jc w:val="both"/>
        <w:rPr>
          <w:rFonts w:asciiTheme="minorHAnsi" w:hAnsiTheme="minorHAnsi"/>
          <w:sz w:val="24"/>
        </w:rPr>
      </w:pPr>
    </w:p>
    <w:p w:rsidR="006F3D59" w:rsidRPr="00262283" w:rsidRDefault="006F3D59" w:rsidP="006F3D5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4</w:t>
      </w: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4F1FFD" w:rsidRPr="004F1FFD" w:rsidRDefault="004F1FFD" w:rsidP="004F1FFD">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4F1FFD" w:rsidRPr="004F1FFD" w:rsidRDefault="004F1FFD" w:rsidP="004F1FFD">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4F1FFD" w:rsidRPr="004F1FFD" w:rsidRDefault="004F1FFD" w:rsidP="004F1FFD">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4F1FFD" w:rsidRPr="004F1FFD" w:rsidRDefault="004F1FFD" w:rsidP="004F1FFD">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4F1FFD" w:rsidRPr="004F1FFD" w:rsidRDefault="004F1FFD" w:rsidP="004F1FFD">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4F1FFD" w:rsidRPr="004F1FFD" w:rsidRDefault="004F1FFD" w:rsidP="004F1FFD">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515" w:type="dxa"/>
        <w:tblInd w:w="-271" w:type="dxa"/>
        <w:tblLayout w:type="fixed"/>
        <w:tblCellMar>
          <w:left w:w="10" w:type="dxa"/>
          <w:right w:w="10" w:type="dxa"/>
        </w:tblCellMar>
        <w:tblLook w:val="04A0" w:firstRow="1" w:lastRow="0" w:firstColumn="1" w:lastColumn="0" w:noHBand="0" w:noVBand="1"/>
        <w:tblCaption w:val="Parametr oferowany"/>
      </w:tblPr>
      <w:tblGrid>
        <w:gridCol w:w="776"/>
        <w:gridCol w:w="5869"/>
        <w:gridCol w:w="1453"/>
        <w:gridCol w:w="1417"/>
      </w:tblGrid>
      <w:tr w:rsidR="004F1FFD" w:rsidTr="004F1FFD">
        <w:tc>
          <w:tcPr>
            <w:tcW w:w="7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rsidP="004F1FFD">
            <w:pPr>
              <w:pStyle w:val="Standard"/>
              <w:jc w:val="center"/>
              <w:rPr>
                <w:rFonts w:ascii="Calibri" w:hAnsi="Calibri"/>
                <w:b/>
              </w:rPr>
            </w:pPr>
            <w:r>
              <w:rPr>
                <w:rFonts w:ascii="Calibri" w:hAnsi="Calibri"/>
                <w:b/>
              </w:rPr>
              <w:t>Lp.</w:t>
            </w:r>
          </w:p>
        </w:tc>
        <w:tc>
          <w:tcPr>
            <w:tcW w:w="58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rsidP="004F1FFD">
            <w:pPr>
              <w:pStyle w:val="Standard"/>
              <w:jc w:val="center"/>
              <w:rPr>
                <w:rFonts w:ascii="Calibri" w:hAnsi="Calibri"/>
                <w:b/>
              </w:rPr>
            </w:pPr>
            <w:r>
              <w:rPr>
                <w:rFonts w:asciiTheme="minorHAnsi" w:hAnsiTheme="minorHAnsi" w:cstheme="minorHAnsi"/>
                <w:b/>
              </w:rPr>
              <w:t>Wymagane parametry i warunki</w:t>
            </w:r>
          </w:p>
        </w:tc>
        <w:tc>
          <w:tcPr>
            <w:tcW w:w="14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rsidP="004F1FFD">
            <w:pPr>
              <w:pStyle w:val="Standard"/>
              <w:jc w:val="center"/>
              <w:rPr>
                <w:rFonts w:ascii="Calibri" w:hAnsi="Calibri"/>
                <w:b/>
              </w:rPr>
            </w:pPr>
            <w:r>
              <w:rPr>
                <w:rFonts w:asciiTheme="minorHAnsi" w:hAnsiTheme="minorHAnsi" w:cstheme="minorHAnsi"/>
                <w:b/>
                <w:bCs/>
                <w:iCs/>
              </w:rPr>
              <w:t>Parametr wymagany</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1FFD" w:rsidRDefault="004F1FFD" w:rsidP="004F1FFD">
            <w:pPr>
              <w:pStyle w:val="Standard"/>
              <w:jc w:val="center"/>
              <w:rPr>
                <w:rFonts w:ascii="Calibri" w:hAnsi="Calibri"/>
                <w:b/>
              </w:rPr>
            </w:pPr>
            <w:r>
              <w:rPr>
                <w:rFonts w:asciiTheme="minorHAnsi" w:hAnsiTheme="minorHAnsi" w:cstheme="minorHAnsi"/>
                <w:b/>
              </w:rPr>
              <w:t>Punktacja</w:t>
            </w:r>
          </w:p>
        </w:tc>
      </w:tr>
      <w:tr w:rsidR="004F1FFD" w:rsidTr="004F1FFD">
        <w:tc>
          <w:tcPr>
            <w:tcW w:w="7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F1FFD" w:rsidRDefault="004F1FFD" w:rsidP="004F1FFD">
            <w:pPr>
              <w:pStyle w:val="Standard"/>
              <w:jc w:val="center"/>
              <w:rPr>
                <w:rFonts w:ascii="Calibri" w:hAnsi="Calibri"/>
                <w:b/>
              </w:rPr>
            </w:pPr>
            <w:r>
              <w:rPr>
                <w:rFonts w:ascii="Calibri" w:hAnsi="Calibri"/>
                <w:b/>
              </w:rPr>
              <w:t>1</w:t>
            </w:r>
          </w:p>
        </w:tc>
        <w:tc>
          <w:tcPr>
            <w:tcW w:w="58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F1FFD" w:rsidRDefault="004F1FFD" w:rsidP="004F1FFD">
            <w:pPr>
              <w:pStyle w:val="Standard"/>
              <w:jc w:val="center"/>
              <w:rPr>
                <w:rFonts w:asciiTheme="minorHAnsi" w:hAnsiTheme="minorHAnsi" w:cstheme="minorHAnsi"/>
                <w:b/>
              </w:rPr>
            </w:pPr>
            <w:r>
              <w:rPr>
                <w:rFonts w:asciiTheme="minorHAnsi" w:hAnsiTheme="minorHAnsi" w:cstheme="minorHAnsi"/>
                <w:b/>
              </w:rPr>
              <w:t>2</w:t>
            </w:r>
          </w:p>
        </w:tc>
        <w:tc>
          <w:tcPr>
            <w:tcW w:w="14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F1FFD" w:rsidRDefault="004F1FFD" w:rsidP="004F1FFD">
            <w:pPr>
              <w:pStyle w:val="Standard"/>
              <w:jc w:val="center"/>
              <w:rPr>
                <w:rFonts w:asciiTheme="minorHAnsi" w:hAnsiTheme="minorHAnsi" w:cstheme="minorHAnsi"/>
                <w:b/>
                <w:bCs/>
                <w:iCs/>
              </w:rPr>
            </w:pPr>
            <w:r>
              <w:rPr>
                <w:rFonts w:asciiTheme="minorHAnsi" w:hAnsiTheme="minorHAnsi" w:cstheme="minorHAnsi"/>
                <w:b/>
                <w:bCs/>
                <w:iCs/>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1FFD" w:rsidRDefault="004F1FFD" w:rsidP="004F1FFD">
            <w:pPr>
              <w:pStyle w:val="Standard"/>
              <w:jc w:val="center"/>
              <w:rPr>
                <w:rFonts w:asciiTheme="minorHAnsi" w:hAnsiTheme="minorHAnsi" w:cstheme="minorHAnsi"/>
                <w:b/>
              </w:rPr>
            </w:pPr>
            <w:r>
              <w:rPr>
                <w:rFonts w:asciiTheme="minorHAnsi" w:hAnsiTheme="minorHAnsi" w:cstheme="minorHAnsi"/>
                <w:b/>
              </w:rPr>
              <w:t>4</w:t>
            </w:r>
          </w:p>
        </w:tc>
      </w:tr>
      <w:tr w:rsidR="004F1FFD" w:rsidTr="004F1FFD">
        <w:tc>
          <w:tcPr>
            <w:tcW w:w="7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jc w:val="center"/>
              <w:rPr>
                <w:rFonts w:asciiTheme="minorHAnsi" w:hAnsiTheme="minorHAnsi" w:cstheme="minorHAnsi"/>
                <w:color w:val="000000"/>
              </w:rPr>
            </w:pPr>
            <w:r>
              <w:rPr>
                <w:rFonts w:asciiTheme="minorHAnsi" w:hAnsiTheme="minorHAnsi" w:cstheme="minorHAnsi"/>
                <w:color w:val="000000"/>
              </w:rPr>
              <w:t>6.</w:t>
            </w:r>
          </w:p>
        </w:tc>
        <w:tc>
          <w:tcPr>
            <w:tcW w:w="58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1FFD" w:rsidRDefault="004F1FFD">
            <w:pPr>
              <w:pStyle w:val="Akapitzlist"/>
              <w:ind w:left="0"/>
              <w:rPr>
                <w:rFonts w:ascii="Calibri" w:hAnsi="Calibri"/>
              </w:rPr>
            </w:pPr>
            <w:r>
              <w:rPr>
                <w:rFonts w:ascii="Calibri" w:hAnsi="Calibri"/>
                <w:color w:val="000000"/>
              </w:rPr>
              <w:t>Zapis na papierze składanym A4 z automatycznym opisem parametrów rejestracji, datą i godziną badania. Min. 4 formaty wydruku 3x4, 3x4 + 1 ścieżka rytmu, 6x2, 6x2 + 1 ścieżka rytmu, 12x1</w:t>
            </w:r>
          </w:p>
        </w:tc>
        <w:tc>
          <w:tcPr>
            <w:tcW w:w="14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1FFD" w:rsidRDefault="004F1FFD">
            <w:pPr>
              <w:pStyle w:val="Standard"/>
              <w:jc w:val="center"/>
              <w:rPr>
                <w:rFonts w:ascii="Calibri" w:hAnsi="Calibri"/>
              </w:rPr>
            </w:pPr>
            <w:r>
              <w:rPr>
                <w:rFonts w:ascii="Calibri" w:hAnsi="Calibri"/>
                <w:bCs/>
                <w:szCs w:val="20"/>
              </w:rPr>
              <w:t>TAK – 10 pkt.</w:t>
            </w:r>
          </w:p>
          <w:p w:rsidR="004F1FFD" w:rsidRDefault="004F1FFD">
            <w:pPr>
              <w:pStyle w:val="Standard"/>
              <w:jc w:val="center"/>
              <w:rPr>
                <w:rFonts w:ascii="Calibri" w:hAnsi="Calibri"/>
                <w:bCs/>
                <w:szCs w:val="20"/>
              </w:rPr>
            </w:pPr>
            <w:r>
              <w:rPr>
                <w:rFonts w:ascii="Calibri" w:hAnsi="Calibri"/>
                <w:bCs/>
                <w:szCs w:val="20"/>
              </w:rPr>
              <w:t>NIE – 0 pkt</w:t>
            </w:r>
          </w:p>
        </w:tc>
      </w:tr>
      <w:tr w:rsidR="004F1FFD" w:rsidTr="004F1FFD">
        <w:tc>
          <w:tcPr>
            <w:tcW w:w="7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jc w:val="center"/>
              <w:rPr>
                <w:rFonts w:asciiTheme="minorHAnsi" w:hAnsiTheme="minorHAnsi" w:cstheme="minorHAnsi"/>
                <w:color w:val="000000"/>
              </w:rPr>
            </w:pPr>
            <w:r>
              <w:rPr>
                <w:rFonts w:asciiTheme="minorHAnsi" w:hAnsiTheme="minorHAnsi" w:cstheme="minorHAnsi"/>
                <w:color w:val="000000"/>
              </w:rPr>
              <w:t>14.</w:t>
            </w:r>
          </w:p>
        </w:tc>
        <w:tc>
          <w:tcPr>
            <w:tcW w:w="58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1FFD" w:rsidRDefault="004F1FFD">
            <w:pPr>
              <w:pStyle w:val="Akapitzlist"/>
              <w:ind w:left="0"/>
              <w:rPr>
                <w:rFonts w:ascii="Calibri" w:hAnsi="Calibri"/>
              </w:rPr>
            </w:pPr>
            <w:r>
              <w:rPr>
                <w:rFonts w:ascii="Calibri" w:hAnsi="Calibri"/>
                <w:color w:val="000000"/>
              </w:rPr>
              <w:t>Sygnalizacja jakości kontaktu elektrod ze skórą pacjenta w postaci kodu kolorowego na wyświetlaczu aparatu np. zielony kolor zapisu – kontakt bardzo dobry, żółty – kontakt średni kolor czerwony – brak kontaktu</w:t>
            </w:r>
          </w:p>
        </w:tc>
        <w:tc>
          <w:tcPr>
            <w:tcW w:w="14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 – 10 pkt.</w:t>
            </w:r>
          </w:p>
          <w:p w:rsidR="004F1FFD" w:rsidRDefault="004F1FFD">
            <w:pPr>
              <w:pStyle w:val="Standard"/>
              <w:jc w:val="center"/>
              <w:rPr>
                <w:rFonts w:ascii="Calibri" w:hAnsi="Calibri"/>
                <w:bCs/>
                <w:szCs w:val="20"/>
              </w:rPr>
            </w:pPr>
            <w:r>
              <w:rPr>
                <w:rFonts w:ascii="Calibri" w:hAnsi="Calibri"/>
                <w:bCs/>
                <w:szCs w:val="20"/>
              </w:rPr>
              <w:t>NIE – 0 pkt</w:t>
            </w:r>
          </w:p>
        </w:tc>
      </w:tr>
      <w:tr w:rsidR="004F1FFD" w:rsidTr="004F1FFD">
        <w:tc>
          <w:tcPr>
            <w:tcW w:w="7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jc w:val="center"/>
              <w:rPr>
                <w:rFonts w:asciiTheme="minorHAnsi" w:hAnsiTheme="minorHAnsi" w:cstheme="minorHAnsi"/>
                <w:color w:val="000000"/>
              </w:rPr>
            </w:pPr>
            <w:r>
              <w:rPr>
                <w:rFonts w:asciiTheme="minorHAnsi" w:hAnsiTheme="minorHAnsi" w:cstheme="minorHAnsi"/>
                <w:color w:val="000000"/>
              </w:rPr>
              <w:t>19.</w:t>
            </w:r>
          </w:p>
        </w:tc>
        <w:tc>
          <w:tcPr>
            <w:tcW w:w="58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1FFD" w:rsidRDefault="004F1FFD">
            <w:pPr>
              <w:pStyle w:val="Akapitzlist"/>
              <w:ind w:left="0"/>
              <w:rPr>
                <w:rFonts w:ascii="Calibri" w:hAnsi="Calibri"/>
                <w:color w:val="000000"/>
              </w:rPr>
            </w:pPr>
            <w:r>
              <w:rPr>
                <w:rFonts w:ascii="Calibri" w:hAnsi="Calibri"/>
                <w:color w:val="000000"/>
              </w:rPr>
              <w:t>Możliwość pracy w sieci LAN przewodowej i bezprzewodowej</w:t>
            </w:r>
          </w:p>
        </w:tc>
        <w:tc>
          <w:tcPr>
            <w:tcW w:w="14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 – 10 pkt.</w:t>
            </w:r>
          </w:p>
          <w:p w:rsidR="004F1FFD" w:rsidRDefault="004F1FFD">
            <w:pPr>
              <w:pStyle w:val="Standard"/>
              <w:jc w:val="center"/>
              <w:rPr>
                <w:rFonts w:ascii="Calibri" w:hAnsi="Calibri"/>
                <w:bCs/>
                <w:szCs w:val="20"/>
              </w:rPr>
            </w:pPr>
            <w:r>
              <w:rPr>
                <w:rFonts w:ascii="Calibri" w:hAnsi="Calibri"/>
                <w:bCs/>
                <w:szCs w:val="20"/>
              </w:rPr>
              <w:t>NIE – 0 pkt</w:t>
            </w:r>
          </w:p>
        </w:tc>
      </w:tr>
      <w:tr w:rsidR="004F1FFD" w:rsidTr="004F1FFD">
        <w:tc>
          <w:tcPr>
            <w:tcW w:w="7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jc w:val="center"/>
              <w:rPr>
                <w:rFonts w:asciiTheme="minorHAnsi" w:hAnsiTheme="minorHAnsi" w:cstheme="minorHAnsi"/>
                <w:color w:val="000000"/>
              </w:rPr>
            </w:pPr>
            <w:r>
              <w:rPr>
                <w:rFonts w:asciiTheme="minorHAnsi" w:hAnsiTheme="minorHAnsi" w:cstheme="minorHAnsi"/>
                <w:color w:val="000000"/>
              </w:rPr>
              <w:t>21.</w:t>
            </w:r>
          </w:p>
        </w:tc>
        <w:tc>
          <w:tcPr>
            <w:tcW w:w="58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1FFD" w:rsidRDefault="004F1FFD">
            <w:pPr>
              <w:pStyle w:val="Akapitzlist"/>
              <w:ind w:left="0"/>
              <w:rPr>
                <w:rFonts w:ascii="Calibri" w:hAnsi="Calibri"/>
                <w:color w:val="000000"/>
              </w:rPr>
            </w:pPr>
            <w:r>
              <w:rPr>
                <w:rFonts w:ascii="Calibri" w:hAnsi="Calibri"/>
                <w:color w:val="000000"/>
              </w:rPr>
              <w:t>Trwały ergonomiczny kabel pacjenta ułatwiający wykonywanie badania. Mikroprocesorowa kontrola jakości pobieranego w czasie rzeczywistym sygnału-układ kontrolny wbudowany w kabel pacjenta.</w:t>
            </w:r>
          </w:p>
        </w:tc>
        <w:tc>
          <w:tcPr>
            <w:tcW w:w="145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1FFD" w:rsidRDefault="004F1FFD">
            <w:pPr>
              <w:pStyle w:val="Standard"/>
              <w:jc w:val="center"/>
              <w:rPr>
                <w:rFonts w:ascii="Calibri" w:hAnsi="Calibri"/>
                <w:bCs/>
                <w:szCs w:val="20"/>
              </w:rPr>
            </w:pPr>
            <w:r>
              <w:rPr>
                <w:rFonts w:ascii="Calibri" w:hAnsi="Calibri"/>
                <w:bCs/>
                <w:szCs w:val="20"/>
              </w:rPr>
              <w:t>TAK – 10 pkt.</w:t>
            </w:r>
          </w:p>
          <w:p w:rsidR="004F1FFD" w:rsidRDefault="004F1FFD">
            <w:pPr>
              <w:pStyle w:val="Standard"/>
              <w:jc w:val="center"/>
              <w:rPr>
                <w:rFonts w:ascii="Calibri" w:hAnsi="Calibri"/>
                <w:bCs/>
                <w:szCs w:val="20"/>
              </w:rPr>
            </w:pPr>
            <w:r>
              <w:rPr>
                <w:rFonts w:ascii="Calibri" w:hAnsi="Calibri"/>
                <w:bCs/>
                <w:szCs w:val="20"/>
              </w:rPr>
              <w:t>NIE – 0 pkt</w:t>
            </w:r>
          </w:p>
        </w:tc>
      </w:tr>
    </w:tbl>
    <w:p w:rsidR="005B388E" w:rsidRPr="00213726" w:rsidRDefault="005B388E" w:rsidP="005B388E">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4 to: 40</w:t>
      </w:r>
      <w:r w:rsidRPr="00213726">
        <w:rPr>
          <w:rFonts w:ascii="Calibri" w:hAnsi="Calibri" w:cs="Calibri"/>
          <w:b/>
          <w:sz w:val="22"/>
          <w:szCs w:val="22"/>
        </w:rPr>
        <w:t xml:space="preserve"> punkt</w:t>
      </w:r>
      <w:r>
        <w:rPr>
          <w:rFonts w:ascii="Calibri" w:hAnsi="Calibri" w:cs="Calibri"/>
          <w:b/>
          <w:sz w:val="22"/>
          <w:szCs w:val="22"/>
        </w:rPr>
        <w:t>ów</w:t>
      </w:r>
    </w:p>
    <w:p w:rsidR="004F1FFD" w:rsidRPr="004F1FFD" w:rsidRDefault="004F1FFD" w:rsidP="004F1FFD">
      <w:pPr>
        <w:pStyle w:val="Standard"/>
        <w:jc w:val="both"/>
        <w:rPr>
          <w:rFonts w:asciiTheme="minorHAnsi" w:hAnsiTheme="minorHAnsi" w:cstheme="minorHAnsi"/>
          <w:sz w:val="22"/>
          <w:szCs w:val="22"/>
        </w:rPr>
      </w:pP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4F1FFD" w:rsidRPr="004F1FFD" w:rsidRDefault="004F1FFD" w:rsidP="004F1FFD">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4F1FFD" w:rsidRPr="004F1FFD" w:rsidRDefault="004F1FFD" w:rsidP="004F1FFD">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6F3D59" w:rsidRDefault="006F3D59" w:rsidP="00C96EBD">
      <w:pPr>
        <w:pStyle w:val="Standard"/>
        <w:widowControl w:val="0"/>
        <w:suppressAutoHyphens/>
        <w:autoSpaceDN/>
        <w:adjustRightInd/>
        <w:ind w:left="720"/>
        <w:jc w:val="both"/>
        <w:rPr>
          <w:rFonts w:asciiTheme="minorHAnsi" w:hAnsiTheme="minorHAnsi"/>
          <w:sz w:val="24"/>
        </w:rPr>
      </w:pPr>
    </w:p>
    <w:p w:rsidR="004E015C" w:rsidRPr="00262283" w:rsidRDefault="004E015C" w:rsidP="004E015C">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5</w:t>
      </w: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4F1FFD" w:rsidRPr="004F1FFD" w:rsidRDefault="004F1FFD" w:rsidP="004F1FFD">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4F1FFD" w:rsidRPr="004F1FFD" w:rsidRDefault="004F1FFD" w:rsidP="004F1FFD">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4F1FFD" w:rsidRPr="004F1FFD" w:rsidRDefault="004F1FFD" w:rsidP="004F1FFD">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4F1FFD" w:rsidRPr="004F1FFD" w:rsidRDefault="004F1FFD" w:rsidP="004F1FFD">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4F1FFD" w:rsidRPr="004F1FFD" w:rsidRDefault="004F1FFD" w:rsidP="004F1FFD">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4F1FFD" w:rsidRPr="004F1FFD" w:rsidRDefault="004F1FFD" w:rsidP="004F1FFD">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499" w:type="dxa"/>
        <w:tblInd w:w="-289" w:type="dxa"/>
        <w:tblLayout w:type="fixed"/>
        <w:tblCellMar>
          <w:left w:w="10" w:type="dxa"/>
          <w:right w:w="10" w:type="dxa"/>
        </w:tblCellMar>
        <w:tblLook w:val="04A0" w:firstRow="1" w:lastRow="0" w:firstColumn="1" w:lastColumn="0" w:noHBand="0" w:noVBand="1"/>
      </w:tblPr>
      <w:tblGrid>
        <w:gridCol w:w="568"/>
        <w:gridCol w:w="6095"/>
        <w:gridCol w:w="1276"/>
        <w:gridCol w:w="1560"/>
      </w:tblGrid>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Lp.</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Wymagane parametry i warunki</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bCs/>
                <w:iCs/>
                <w:szCs w:val="20"/>
              </w:rPr>
              <w:t>Parametr wymagany</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Punktacja</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1</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64360" w:rsidRDefault="00464360">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4</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6.</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Możliwość  przedłużania leża o min. 25 cm</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rPr>
            </w:pPr>
            <w:r>
              <w:rPr>
                <w:rFonts w:asciiTheme="minorHAnsi" w:hAnsiTheme="minorHAnsi" w:cstheme="minorHAnsi"/>
              </w:rPr>
              <w:t>Tak,</w:t>
            </w:r>
          </w:p>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360" w:rsidRDefault="00464360">
            <w:pPr>
              <w:jc w:val="center"/>
              <w:rPr>
                <w:rFonts w:asciiTheme="minorHAnsi" w:hAnsiTheme="minorHAnsi" w:cstheme="minorHAnsi"/>
              </w:rPr>
            </w:pPr>
            <w:r>
              <w:rPr>
                <w:rFonts w:asciiTheme="minorHAnsi" w:hAnsiTheme="minorHAnsi" w:cstheme="minorHAnsi"/>
              </w:rPr>
              <w:t>Przedłużenie o 25-27cm – 0 pkt</w:t>
            </w:r>
          </w:p>
          <w:p w:rsidR="00464360" w:rsidRDefault="00464360">
            <w:pPr>
              <w:jc w:val="center"/>
              <w:rPr>
                <w:rFonts w:asciiTheme="minorHAnsi" w:hAnsiTheme="minorHAnsi" w:cstheme="minorHAnsi"/>
              </w:rPr>
            </w:pPr>
          </w:p>
          <w:p w:rsidR="00464360" w:rsidRDefault="00464360">
            <w:pPr>
              <w:pStyle w:val="Standard"/>
              <w:snapToGrid w:val="0"/>
              <w:jc w:val="center"/>
              <w:rPr>
                <w:rFonts w:asciiTheme="minorHAnsi" w:hAnsiTheme="minorHAnsi" w:cstheme="minorHAnsi"/>
                <w:szCs w:val="20"/>
              </w:rPr>
            </w:pPr>
            <w:r>
              <w:rPr>
                <w:rFonts w:asciiTheme="minorHAnsi" w:hAnsiTheme="minorHAnsi" w:cstheme="minorHAnsi"/>
                <w:szCs w:val="20"/>
              </w:rPr>
              <w:t>Przedłużenie powyżej 27cm  – 10 pkt</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22.</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Panel sterowniczy wyposażony w przycisk dodatkowego podświetlenia nocnego aktywowanego na min 5 minut.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w:t>
            </w:r>
          </w:p>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360" w:rsidRDefault="00464360">
            <w:pPr>
              <w:jc w:val="center"/>
              <w:rPr>
                <w:rFonts w:asciiTheme="minorHAnsi" w:hAnsiTheme="minorHAnsi" w:cstheme="minorHAnsi"/>
              </w:rPr>
            </w:pPr>
            <w:r>
              <w:rPr>
                <w:rFonts w:asciiTheme="minorHAnsi" w:hAnsiTheme="minorHAnsi" w:cstheme="minorHAnsi"/>
              </w:rPr>
              <w:t>Podświetlenie nocne 5-7 min – 0 pkt</w:t>
            </w:r>
          </w:p>
          <w:p w:rsidR="00464360" w:rsidRDefault="00464360">
            <w:pPr>
              <w:jc w:val="center"/>
              <w:rPr>
                <w:rFonts w:asciiTheme="minorHAnsi" w:hAnsiTheme="minorHAnsi" w:cstheme="minorHAnsi"/>
              </w:rPr>
            </w:pPr>
          </w:p>
          <w:p w:rsidR="00464360" w:rsidRDefault="00464360">
            <w:pPr>
              <w:pStyle w:val="Standard"/>
              <w:snapToGrid w:val="0"/>
              <w:jc w:val="center"/>
              <w:rPr>
                <w:rFonts w:asciiTheme="minorHAnsi" w:hAnsiTheme="minorHAnsi" w:cstheme="minorHAnsi"/>
                <w:szCs w:val="20"/>
              </w:rPr>
            </w:pPr>
            <w:r>
              <w:rPr>
                <w:rFonts w:asciiTheme="minorHAnsi" w:hAnsiTheme="minorHAnsi" w:cstheme="minorHAnsi"/>
                <w:szCs w:val="20"/>
              </w:rPr>
              <w:t>Podświetlenie powyżej  7 min – 10 pkt</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38.</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Odłączenie wszelkich regulacji po min. 120 sekundach nieużywania regulacji (konieczność świadomego ponownego uruchomienia regulacji)</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360" w:rsidRDefault="00464360">
            <w:pPr>
              <w:jc w:val="center"/>
              <w:rPr>
                <w:rFonts w:asciiTheme="minorHAnsi" w:hAnsiTheme="minorHAnsi" w:cstheme="minorHAnsi"/>
              </w:rPr>
            </w:pPr>
            <w:r>
              <w:rPr>
                <w:rFonts w:asciiTheme="minorHAnsi" w:hAnsiTheme="minorHAnsi" w:cstheme="minorHAnsi"/>
              </w:rPr>
              <w:t>Odłączenie po 120-170 sekundach – 0 pkt</w:t>
            </w:r>
          </w:p>
          <w:p w:rsidR="00464360" w:rsidRDefault="00464360">
            <w:pPr>
              <w:pStyle w:val="Standard"/>
              <w:snapToGrid w:val="0"/>
              <w:jc w:val="center"/>
              <w:rPr>
                <w:rFonts w:asciiTheme="minorHAnsi" w:hAnsiTheme="minorHAnsi" w:cstheme="minorHAnsi"/>
                <w:szCs w:val="20"/>
              </w:rPr>
            </w:pPr>
          </w:p>
          <w:p w:rsidR="00464360" w:rsidRDefault="00464360">
            <w:pPr>
              <w:pStyle w:val="Standard"/>
              <w:snapToGrid w:val="0"/>
              <w:jc w:val="center"/>
              <w:rPr>
                <w:rFonts w:asciiTheme="minorHAnsi" w:hAnsiTheme="minorHAnsi" w:cstheme="minorHAnsi"/>
                <w:szCs w:val="20"/>
              </w:rPr>
            </w:pPr>
            <w:r>
              <w:rPr>
                <w:rFonts w:asciiTheme="minorHAnsi" w:hAnsiTheme="minorHAnsi" w:cstheme="minorHAnsi"/>
                <w:szCs w:val="20"/>
              </w:rPr>
              <w:t>Odłączenie powyżej 170 sekundach – 10 pkt</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45.</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System elektryczny łóżka wyposażony w pamięć ostatnich min 500 funkcji, przeciążeń oraz błędów</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360" w:rsidRDefault="00464360">
            <w:pPr>
              <w:jc w:val="center"/>
              <w:rPr>
                <w:rFonts w:asciiTheme="minorHAnsi" w:hAnsiTheme="minorHAnsi" w:cstheme="minorHAnsi"/>
              </w:rPr>
            </w:pPr>
            <w:r>
              <w:rPr>
                <w:rFonts w:asciiTheme="minorHAnsi" w:hAnsiTheme="minorHAnsi" w:cstheme="minorHAnsi"/>
              </w:rPr>
              <w:t>Pamięć 500-700 funkcji – 0 pkt.</w:t>
            </w:r>
          </w:p>
          <w:p w:rsidR="00464360" w:rsidRDefault="00464360">
            <w:pPr>
              <w:pStyle w:val="Standard"/>
              <w:snapToGrid w:val="0"/>
              <w:jc w:val="center"/>
              <w:rPr>
                <w:rFonts w:asciiTheme="minorHAnsi" w:hAnsiTheme="minorHAnsi" w:cstheme="minorHAnsi"/>
                <w:szCs w:val="20"/>
              </w:rPr>
            </w:pPr>
          </w:p>
          <w:p w:rsidR="00464360" w:rsidRDefault="00464360">
            <w:pPr>
              <w:pStyle w:val="Standard"/>
              <w:snapToGrid w:val="0"/>
              <w:jc w:val="center"/>
              <w:rPr>
                <w:rFonts w:asciiTheme="minorHAnsi" w:hAnsiTheme="minorHAnsi" w:cstheme="minorHAnsi"/>
                <w:szCs w:val="20"/>
              </w:rPr>
            </w:pPr>
            <w:r>
              <w:rPr>
                <w:rFonts w:asciiTheme="minorHAnsi" w:hAnsiTheme="minorHAnsi" w:cstheme="minorHAnsi"/>
                <w:szCs w:val="20"/>
              </w:rPr>
              <w:t>Pamięć powyżej 700 funkcji – 10 pkt</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48.</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 xml:space="preserve">Możliwość wyboru kolorystyki łóżka z zaproponowanego wzornika przez Wykonawcę – min. 2  kolory  </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360" w:rsidRDefault="00464360">
            <w:pPr>
              <w:jc w:val="center"/>
              <w:rPr>
                <w:rFonts w:asciiTheme="minorHAnsi" w:hAnsiTheme="minorHAnsi" w:cstheme="minorHAnsi"/>
              </w:rPr>
            </w:pPr>
            <w:r>
              <w:rPr>
                <w:rFonts w:asciiTheme="minorHAnsi" w:hAnsiTheme="minorHAnsi" w:cstheme="minorHAnsi"/>
              </w:rPr>
              <w:t>Wybór 2 kolorów – 0 pkt.</w:t>
            </w:r>
          </w:p>
          <w:p w:rsidR="00464360" w:rsidRDefault="00464360">
            <w:pPr>
              <w:jc w:val="center"/>
              <w:rPr>
                <w:rFonts w:asciiTheme="minorHAnsi" w:hAnsiTheme="minorHAnsi" w:cstheme="minorHAnsi"/>
              </w:rPr>
            </w:pPr>
          </w:p>
          <w:p w:rsidR="00464360" w:rsidRDefault="00464360">
            <w:pPr>
              <w:pStyle w:val="Standard"/>
              <w:snapToGrid w:val="0"/>
              <w:jc w:val="center"/>
              <w:rPr>
                <w:rFonts w:asciiTheme="minorHAnsi" w:hAnsiTheme="minorHAnsi" w:cstheme="minorHAnsi"/>
                <w:szCs w:val="20"/>
              </w:rPr>
            </w:pPr>
            <w:r>
              <w:rPr>
                <w:rFonts w:asciiTheme="minorHAnsi" w:hAnsiTheme="minorHAnsi" w:cstheme="minorHAnsi"/>
                <w:szCs w:val="20"/>
              </w:rPr>
              <w:t>Wybór więcej jak 2 kolorów – 10 pkt.</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57.</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yle15"/>
              <w:widowControl/>
              <w:tabs>
                <w:tab w:val="left" w:pos="1090"/>
              </w:tabs>
              <w:spacing w:line="250" w:lineRule="exact"/>
              <w:rPr>
                <w:rFonts w:asciiTheme="minorHAnsi" w:hAnsiTheme="minorHAnsi" w:cstheme="minorHAnsi"/>
                <w:sz w:val="20"/>
                <w:szCs w:val="20"/>
              </w:rPr>
            </w:pPr>
            <w:r>
              <w:rPr>
                <w:rFonts w:asciiTheme="minorHAnsi" w:hAnsiTheme="minorHAnsi" w:cstheme="minorHAnsi"/>
                <w:sz w:val="20"/>
                <w:szCs w:val="20"/>
              </w:rPr>
              <w:t>Funkcja szybkiego spuszczania powietrza z zaworem CPR w czasie nie dłuższym niż 15 sekund</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360" w:rsidRDefault="00464360">
            <w:pPr>
              <w:rPr>
                <w:rFonts w:asciiTheme="minorHAnsi" w:hAnsiTheme="minorHAnsi" w:cstheme="minorHAnsi"/>
              </w:rPr>
            </w:pPr>
            <w:r>
              <w:rPr>
                <w:rFonts w:asciiTheme="minorHAnsi" w:hAnsiTheme="minorHAnsi" w:cstheme="minorHAnsi"/>
              </w:rPr>
              <w:t>Czas wypuszczania od ≥10 sekund do ≤ 15 sekund – 0 pkt</w:t>
            </w:r>
          </w:p>
          <w:p w:rsidR="00464360" w:rsidRDefault="00464360">
            <w:pPr>
              <w:rPr>
                <w:rFonts w:asciiTheme="minorHAnsi" w:hAnsiTheme="minorHAnsi" w:cstheme="minorHAnsi"/>
              </w:rPr>
            </w:pPr>
          </w:p>
          <w:p w:rsidR="00464360" w:rsidRDefault="00464360">
            <w:pPr>
              <w:pStyle w:val="Standard"/>
              <w:snapToGrid w:val="0"/>
              <w:rPr>
                <w:rFonts w:asciiTheme="minorHAnsi" w:hAnsiTheme="minorHAnsi" w:cstheme="minorHAnsi"/>
                <w:szCs w:val="20"/>
              </w:rPr>
            </w:pPr>
            <w:r>
              <w:rPr>
                <w:rFonts w:asciiTheme="minorHAnsi" w:hAnsiTheme="minorHAnsi" w:cstheme="minorHAnsi"/>
                <w:szCs w:val="20"/>
              </w:rPr>
              <w:t>Czas wypuszczania &lt;10 sekund - 10 pkt.</w:t>
            </w:r>
          </w:p>
        </w:tc>
      </w:tr>
      <w:tr w:rsidR="00464360" w:rsidTr="00464360">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60.</w:t>
            </w:r>
          </w:p>
        </w:tc>
        <w:tc>
          <w:tcPr>
            <w:tcW w:w="60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yle15"/>
              <w:widowControl/>
              <w:tabs>
                <w:tab w:val="left" w:pos="1090"/>
              </w:tabs>
              <w:spacing w:line="250" w:lineRule="exact"/>
              <w:rPr>
                <w:rFonts w:asciiTheme="minorHAnsi" w:hAnsiTheme="minorHAnsi" w:cstheme="minorHAnsi"/>
                <w:sz w:val="20"/>
                <w:szCs w:val="20"/>
              </w:rPr>
            </w:pPr>
            <w:r>
              <w:rPr>
                <w:rFonts w:asciiTheme="minorHAnsi" w:hAnsiTheme="minorHAnsi" w:cstheme="minorHAnsi"/>
                <w:sz w:val="20"/>
                <w:szCs w:val="20"/>
              </w:rPr>
              <w:t>Limit wagi pacjenta (skuteczność terapeutyczna) nie mniej niż 180 kg</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360" w:rsidRDefault="00464360">
            <w:pPr>
              <w:rPr>
                <w:rFonts w:asciiTheme="minorHAnsi" w:hAnsiTheme="minorHAnsi" w:cstheme="minorHAnsi"/>
              </w:rPr>
            </w:pPr>
            <w:r>
              <w:rPr>
                <w:rFonts w:asciiTheme="minorHAnsi" w:hAnsiTheme="minorHAnsi" w:cstheme="minorHAnsi"/>
              </w:rPr>
              <w:t xml:space="preserve">Limit wagi 180-195 kg – 0 pkt </w:t>
            </w:r>
          </w:p>
          <w:p w:rsidR="00464360" w:rsidRDefault="00464360">
            <w:pPr>
              <w:rPr>
                <w:rFonts w:asciiTheme="minorHAnsi" w:hAnsiTheme="minorHAnsi" w:cstheme="minorHAnsi"/>
              </w:rPr>
            </w:pPr>
          </w:p>
          <w:p w:rsidR="00464360" w:rsidRDefault="00464360">
            <w:pPr>
              <w:pStyle w:val="Standard"/>
              <w:snapToGrid w:val="0"/>
              <w:rPr>
                <w:rFonts w:asciiTheme="minorHAnsi" w:hAnsiTheme="minorHAnsi" w:cstheme="minorHAnsi"/>
                <w:szCs w:val="20"/>
              </w:rPr>
            </w:pPr>
            <w:r>
              <w:rPr>
                <w:rFonts w:asciiTheme="minorHAnsi" w:hAnsiTheme="minorHAnsi" w:cstheme="minorHAnsi"/>
                <w:szCs w:val="20"/>
              </w:rPr>
              <w:t>Limit wagi powyżej 195 kg – 10 pkt</w:t>
            </w:r>
          </w:p>
        </w:tc>
      </w:tr>
    </w:tbl>
    <w:p w:rsidR="005B388E" w:rsidRPr="00213726" w:rsidRDefault="005B388E" w:rsidP="005B388E">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5</w:t>
      </w:r>
      <w:r w:rsidR="00640AD9">
        <w:rPr>
          <w:rFonts w:ascii="Calibri" w:hAnsi="Calibri" w:cs="Calibri"/>
          <w:b/>
          <w:sz w:val="22"/>
          <w:szCs w:val="22"/>
        </w:rPr>
        <w:t xml:space="preserve"> to: 7</w:t>
      </w:r>
      <w:r>
        <w:rPr>
          <w:rFonts w:ascii="Calibri" w:hAnsi="Calibri" w:cs="Calibri"/>
          <w:b/>
          <w:sz w:val="22"/>
          <w:szCs w:val="22"/>
        </w:rPr>
        <w:t>0</w:t>
      </w:r>
      <w:r w:rsidRPr="00213726">
        <w:rPr>
          <w:rFonts w:ascii="Calibri" w:hAnsi="Calibri" w:cs="Calibri"/>
          <w:b/>
          <w:sz w:val="22"/>
          <w:szCs w:val="22"/>
        </w:rPr>
        <w:t xml:space="preserve"> punkt</w:t>
      </w:r>
      <w:r>
        <w:rPr>
          <w:rFonts w:ascii="Calibri" w:hAnsi="Calibri" w:cs="Calibri"/>
          <w:b/>
          <w:sz w:val="22"/>
          <w:szCs w:val="22"/>
        </w:rPr>
        <w:t>ów</w:t>
      </w:r>
    </w:p>
    <w:p w:rsidR="004F1FFD" w:rsidRPr="004F1FFD" w:rsidRDefault="004F1FFD" w:rsidP="004F1FFD">
      <w:pPr>
        <w:pStyle w:val="Standard"/>
        <w:jc w:val="both"/>
        <w:rPr>
          <w:rFonts w:asciiTheme="minorHAnsi" w:hAnsiTheme="minorHAnsi" w:cstheme="minorHAnsi"/>
          <w:sz w:val="22"/>
          <w:szCs w:val="22"/>
        </w:rPr>
      </w:pP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4F1FFD" w:rsidRPr="004F1FFD" w:rsidRDefault="004F1FFD" w:rsidP="004F1FFD">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4F1FFD" w:rsidRPr="004F1FFD" w:rsidRDefault="004F1FFD" w:rsidP="004F1FFD">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4E015C" w:rsidRDefault="004E015C" w:rsidP="00C96EBD">
      <w:pPr>
        <w:pStyle w:val="Standard"/>
        <w:widowControl w:val="0"/>
        <w:suppressAutoHyphens/>
        <w:autoSpaceDN/>
        <w:adjustRightInd/>
        <w:ind w:left="720"/>
        <w:jc w:val="both"/>
        <w:rPr>
          <w:rFonts w:asciiTheme="minorHAnsi" w:hAnsiTheme="minorHAnsi"/>
          <w:sz w:val="24"/>
        </w:rPr>
      </w:pPr>
    </w:p>
    <w:p w:rsidR="00EF56B4" w:rsidRPr="00262283" w:rsidRDefault="00EF56B4" w:rsidP="00EF56B4">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6</w:t>
      </w: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4F1FFD" w:rsidRPr="004F1FFD" w:rsidRDefault="004F1FFD" w:rsidP="004F1FFD">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4F1FFD" w:rsidRPr="004F1FFD" w:rsidRDefault="004F1FFD" w:rsidP="004F1FFD">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4F1FFD" w:rsidRPr="004F1FFD" w:rsidRDefault="004F1FFD" w:rsidP="004F1FFD">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4F1FFD" w:rsidRPr="004F1FFD" w:rsidRDefault="004F1FFD" w:rsidP="004F1FFD">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4F1FFD" w:rsidRPr="004F1FFD" w:rsidRDefault="004F1FFD" w:rsidP="004F1FFD">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4F1FFD" w:rsidRPr="004F1FFD" w:rsidRDefault="004F1FFD" w:rsidP="004F1FFD">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4F1FFD" w:rsidRPr="004F1FFD" w:rsidRDefault="004F1FFD" w:rsidP="004F1FFD">
      <w:pPr>
        <w:pStyle w:val="Standard"/>
        <w:ind w:left="720"/>
        <w:rPr>
          <w:rFonts w:asciiTheme="minorHAnsi" w:hAnsiTheme="minorHAnsi" w:cstheme="minorHAnsi"/>
          <w:sz w:val="24"/>
        </w:rPr>
      </w:pPr>
    </w:p>
    <w:p w:rsidR="004F1FFD" w:rsidRPr="004F1FFD" w:rsidRDefault="004F1FFD" w:rsidP="004F1FFD">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4F1FFD" w:rsidRPr="004F1FFD" w:rsidRDefault="004F1FFD" w:rsidP="004F1FFD">
      <w:pPr>
        <w:pStyle w:val="Standard"/>
        <w:ind w:left="720"/>
        <w:jc w:val="both"/>
        <w:rPr>
          <w:rFonts w:asciiTheme="minorHAnsi" w:hAnsiTheme="minorHAnsi" w:cstheme="minorHAnsi"/>
          <w:sz w:val="24"/>
        </w:rPr>
      </w:pPr>
    </w:p>
    <w:p w:rsidR="004F1FFD" w:rsidRPr="004F1FFD" w:rsidRDefault="004F1FFD" w:rsidP="004F1FFD">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2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9"/>
        <w:gridCol w:w="5914"/>
        <w:gridCol w:w="1244"/>
        <w:gridCol w:w="1349"/>
      </w:tblGrid>
      <w:tr w:rsidR="00464360" w:rsidTr="00464360">
        <w:trPr>
          <w:trHeight w:val="225"/>
        </w:trPr>
        <w:tc>
          <w:tcPr>
            <w:tcW w:w="749" w:type="dxa"/>
            <w:shd w:val="clear" w:color="auto" w:fill="auto"/>
            <w:tcMar>
              <w:top w:w="0" w:type="dxa"/>
              <w:left w:w="0" w:type="dxa"/>
              <w:bottom w:w="0" w:type="dxa"/>
              <w:right w:w="0"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Lp.</w:t>
            </w:r>
          </w:p>
        </w:tc>
        <w:tc>
          <w:tcPr>
            <w:tcW w:w="5914" w:type="dxa"/>
            <w:shd w:val="clear" w:color="auto" w:fill="auto"/>
            <w:tcMar>
              <w:top w:w="0" w:type="dxa"/>
              <w:left w:w="0" w:type="dxa"/>
              <w:bottom w:w="0" w:type="dxa"/>
              <w:right w:w="0"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Wymagane parametry i warunki</w:t>
            </w:r>
          </w:p>
        </w:tc>
        <w:tc>
          <w:tcPr>
            <w:tcW w:w="1244" w:type="dxa"/>
            <w:shd w:val="clear" w:color="auto" w:fill="auto"/>
            <w:tcMar>
              <w:top w:w="0" w:type="dxa"/>
              <w:left w:w="0" w:type="dxa"/>
              <w:bottom w:w="0" w:type="dxa"/>
              <w:right w:w="0"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bCs/>
                <w:iCs/>
                <w:szCs w:val="20"/>
              </w:rPr>
              <w:t>Parametr wymagany</w:t>
            </w:r>
          </w:p>
        </w:tc>
        <w:tc>
          <w:tcPr>
            <w:tcW w:w="1349" w:type="dxa"/>
            <w:shd w:val="clear" w:color="auto" w:fill="auto"/>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Punktacja</w:t>
            </w:r>
          </w:p>
        </w:tc>
      </w:tr>
      <w:tr w:rsidR="00464360" w:rsidTr="00464360">
        <w:trPr>
          <w:trHeight w:val="225"/>
        </w:trPr>
        <w:tc>
          <w:tcPr>
            <w:tcW w:w="749" w:type="dxa"/>
            <w:shd w:val="clear" w:color="auto" w:fill="auto"/>
            <w:tcMar>
              <w:top w:w="0" w:type="dxa"/>
              <w:left w:w="0" w:type="dxa"/>
              <w:bottom w:w="0" w:type="dxa"/>
              <w:right w:w="0" w:type="dxa"/>
            </w:tcMar>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1</w:t>
            </w:r>
          </w:p>
        </w:tc>
        <w:tc>
          <w:tcPr>
            <w:tcW w:w="5914" w:type="dxa"/>
            <w:shd w:val="clear" w:color="auto" w:fill="auto"/>
            <w:tcMar>
              <w:top w:w="0" w:type="dxa"/>
              <w:left w:w="0" w:type="dxa"/>
              <w:bottom w:w="0" w:type="dxa"/>
              <w:right w:w="0" w:type="dxa"/>
            </w:tcMar>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2</w:t>
            </w:r>
          </w:p>
        </w:tc>
        <w:tc>
          <w:tcPr>
            <w:tcW w:w="1244" w:type="dxa"/>
            <w:shd w:val="clear" w:color="auto" w:fill="auto"/>
            <w:tcMar>
              <w:top w:w="0" w:type="dxa"/>
              <w:left w:w="0" w:type="dxa"/>
              <w:bottom w:w="0" w:type="dxa"/>
              <w:right w:w="0" w:type="dxa"/>
            </w:tcMar>
            <w:vAlign w:val="center"/>
          </w:tcPr>
          <w:p w:rsidR="00464360" w:rsidRDefault="00464360">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349" w:type="dxa"/>
            <w:shd w:val="clear" w:color="auto" w:fill="auto"/>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4</w:t>
            </w:r>
          </w:p>
        </w:tc>
      </w:tr>
      <w:tr w:rsidR="00464360" w:rsidTr="00464360">
        <w:trPr>
          <w:trHeight w:val="225"/>
        </w:trPr>
        <w:tc>
          <w:tcPr>
            <w:tcW w:w="749" w:type="dxa"/>
            <w:tcMar>
              <w:top w:w="0" w:type="dxa"/>
              <w:left w:w="0" w:type="dxa"/>
              <w:bottom w:w="0" w:type="dxa"/>
              <w:right w:w="0" w:type="dxa"/>
            </w:tcMar>
            <w:vAlign w:val="bottom"/>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6.</w:t>
            </w:r>
          </w:p>
        </w:tc>
        <w:tc>
          <w:tcPr>
            <w:tcW w:w="5914" w:type="dxa"/>
            <w:tcMar>
              <w:top w:w="0" w:type="dxa"/>
              <w:left w:w="0" w:type="dxa"/>
              <w:bottom w:w="0" w:type="dxa"/>
              <w:right w:w="0" w:type="dxa"/>
            </w:tcMar>
            <w:vAlign w:val="center"/>
            <w:hideMark/>
          </w:tcPr>
          <w:p w:rsidR="00464360" w:rsidRDefault="00464360">
            <w:pPr>
              <w:pStyle w:val="Standard"/>
              <w:rPr>
                <w:rFonts w:asciiTheme="minorHAnsi" w:eastAsia="Symbol" w:hAnsiTheme="minorHAnsi" w:cstheme="minorHAnsi"/>
                <w:szCs w:val="20"/>
              </w:rPr>
            </w:pPr>
            <w:r>
              <w:rPr>
                <w:rFonts w:asciiTheme="minorHAnsi" w:eastAsia="Symbol" w:hAnsiTheme="minorHAnsi" w:cstheme="minorHAnsi"/>
                <w:szCs w:val="20"/>
              </w:rPr>
              <w:t>Cyfrowy bezprzewodowy moduł akwizycji sygnału EKG</w:t>
            </w:r>
          </w:p>
        </w:tc>
        <w:tc>
          <w:tcPr>
            <w:tcW w:w="1244" w:type="dxa"/>
            <w:tcMar>
              <w:top w:w="0" w:type="dxa"/>
              <w:left w:w="0" w:type="dxa"/>
              <w:bottom w:w="0" w:type="dxa"/>
              <w:right w:w="0" w:type="dxa"/>
            </w:tcMar>
            <w:vAlign w:val="center"/>
            <w:hideMark/>
          </w:tcPr>
          <w:p w:rsidR="00464360" w:rsidRDefault="00464360">
            <w:pPr>
              <w:pStyle w:val="Standard"/>
              <w:jc w:val="center"/>
              <w:rPr>
                <w:rFonts w:asciiTheme="minorHAnsi" w:eastAsia="Symbol" w:hAnsiTheme="minorHAnsi" w:cstheme="minorHAnsi"/>
                <w:szCs w:val="20"/>
              </w:rPr>
            </w:pPr>
            <w:r>
              <w:rPr>
                <w:rFonts w:asciiTheme="minorHAnsi" w:eastAsia="Symbol" w:hAnsiTheme="minorHAnsi" w:cstheme="minorHAnsi"/>
                <w:szCs w:val="20"/>
              </w:rPr>
              <w:t>TAK/NIE</w:t>
            </w:r>
          </w:p>
        </w:tc>
        <w:tc>
          <w:tcPr>
            <w:tcW w:w="1349" w:type="dxa"/>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bCs/>
                <w:szCs w:val="20"/>
              </w:rPr>
              <w:t>TAK – 10 pkt.</w:t>
            </w:r>
          </w:p>
          <w:p w:rsidR="00464360" w:rsidRDefault="00464360">
            <w:pPr>
              <w:pStyle w:val="Standard"/>
              <w:jc w:val="center"/>
              <w:rPr>
                <w:rFonts w:asciiTheme="minorHAnsi" w:eastAsia="Symbol" w:hAnsiTheme="minorHAnsi" w:cstheme="minorHAnsi"/>
                <w:szCs w:val="20"/>
              </w:rPr>
            </w:pPr>
            <w:r>
              <w:rPr>
                <w:rFonts w:asciiTheme="minorHAnsi" w:hAnsiTheme="minorHAnsi" w:cstheme="minorHAnsi"/>
                <w:bCs/>
                <w:szCs w:val="20"/>
              </w:rPr>
              <w:t>NIE – 0 pkt</w:t>
            </w:r>
          </w:p>
        </w:tc>
      </w:tr>
      <w:tr w:rsidR="00464360" w:rsidTr="00464360">
        <w:trPr>
          <w:trHeight w:val="225"/>
        </w:trPr>
        <w:tc>
          <w:tcPr>
            <w:tcW w:w="749" w:type="dxa"/>
            <w:tcMar>
              <w:top w:w="0" w:type="dxa"/>
              <w:left w:w="0" w:type="dxa"/>
              <w:bottom w:w="0" w:type="dxa"/>
              <w:right w:w="0" w:type="dxa"/>
            </w:tcMar>
            <w:vAlign w:val="bottom"/>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29.</w:t>
            </w:r>
          </w:p>
        </w:tc>
        <w:tc>
          <w:tcPr>
            <w:tcW w:w="5914" w:type="dxa"/>
            <w:tcMar>
              <w:top w:w="0" w:type="dxa"/>
              <w:left w:w="0" w:type="dxa"/>
              <w:bottom w:w="0" w:type="dxa"/>
              <w:right w:w="0" w:type="dxa"/>
            </w:tcMar>
            <w:hideMark/>
          </w:tcPr>
          <w:p w:rsidR="00464360" w:rsidRDefault="00464360">
            <w:pPr>
              <w:pStyle w:val="Standard"/>
              <w:rPr>
                <w:rFonts w:asciiTheme="minorHAnsi" w:eastAsia="Symbol" w:hAnsiTheme="minorHAnsi" w:cstheme="minorHAnsi"/>
                <w:szCs w:val="20"/>
              </w:rPr>
            </w:pPr>
            <w:r>
              <w:rPr>
                <w:rFonts w:asciiTheme="minorHAnsi" w:eastAsia="Symbol" w:hAnsiTheme="minorHAnsi" w:cstheme="minorHAnsi"/>
                <w:szCs w:val="20"/>
              </w:rPr>
              <w:t>Możliwość korekcji markerów pomiarowych (punktów Q, J i ST) w dowolnym momencie badania</w:t>
            </w:r>
          </w:p>
        </w:tc>
        <w:tc>
          <w:tcPr>
            <w:tcW w:w="1244" w:type="dxa"/>
            <w:tcMar>
              <w:top w:w="0" w:type="dxa"/>
              <w:left w:w="0" w:type="dxa"/>
              <w:bottom w:w="0" w:type="dxa"/>
              <w:right w:w="0" w:type="dxa"/>
            </w:tcMar>
            <w:vAlign w:val="center"/>
            <w:hideMark/>
          </w:tcPr>
          <w:p w:rsidR="00464360" w:rsidRDefault="00464360">
            <w:pPr>
              <w:pStyle w:val="Standard"/>
              <w:jc w:val="center"/>
              <w:rPr>
                <w:rFonts w:asciiTheme="minorHAnsi" w:eastAsia="Symbol" w:hAnsiTheme="minorHAnsi" w:cstheme="minorHAnsi"/>
                <w:szCs w:val="20"/>
              </w:rPr>
            </w:pPr>
            <w:r>
              <w:rPr>
                <w:rFonts w:asciiTheme="minorHAnsi" w:eastAsia="Symbol" w:hAnsiTheme="minorHAnsi" w:cstheme="minorHAnsi"/>
                <w:szCs w:val="20"/>
              </w:rPr>
              <w:t>TAK/NIE</w:t>
            </w:r>
          </w:p>
        </w:tc>
        <w:tc>
          <w:tcPr>
            <w:tcW w:w="1349" w:type="dxa"/>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bCs/>
                <w:szCs w:val="20"/>
              </w:rPr>
              <w:t>TAK – 10 pkt.</w:t>
            </w:r>
          </w:p>
          <w:p w:rsidR="00464360" w:rsidRDefault="00464360">
            <w:pPr>
              <w:pStyle w:val="Standard"/>
              <w:jc w:val="center"/>
              <w:rPr>
                <w:rFonts w:asciiTheme="minorHAnsi" w:eastAsia="Symbol" w:hAnsiTheme="minorHAnsi" w:cstheme="minorHAnsi"/>
                <w:szCs w:val="20"/>
              </w:rPr>
            </w:pPr>
            <w:r>
              <w:rPr>
                <w:rFonts w:asciiTheme="minorHAnsi" w:hAnsiTheme="minorHAnsi" w:cstheme="minorHAnsi"/>
                <w:bCs/>
                <w:szCs w:val="20"/>
              </w:rPr>
              <w:t>NIE – 0 pkt</w:t>
            </w:r>
          </w:p>
        </w:tc>
      </w:tr>
      <w:tr w:rsidR="00464360" w:rsidTr="00464360">
        <w:trPr>
          <w:trHeight w:val="225"/>
        </w:trPr>
        <w:tc>
          <w:tcPr>
            <w:tcW w:w="749" w:type="dxa"/>
            <w:tcMar>
              <w:top w:w="0" w:type="dxa"/>
              <w:left w:w="0" w:type="dxa"/>
              <w:bottom w:w="0" w:type="dxa"/>
              <w:right w:w="0" w:type="dxa"/>
            </w:tcMar>
            <w:vAlign w:val="bottom"/>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32.</w:t>
            </w:r>
          </w:p>
        </w:tc>
        <w:tc>
          <w:tcPr>
            <w:tcW w:w="5914" w:type="dxa"/>
            <w:tcMar>
              <w:top w:w="0" w:type="dxa"/>
              <w:left w:w="0" w:type="dxa"/>
              <w:bottom w:w="0" w:type="dxa"/>
              <w:right w:w="0" w:type="dxa"/>
            </w:tcMar>
            <w:hideMark/>
          </w:tcPr>
          <w:p w:rsidR="00464360" w:rsidRDefault="00464360">
            <w:pPr>
              <w:pStyle w:val="Standard"/>
              <w:rPr>
                <w:rFonts w:asciiTheme="minorHAnsi" w:eastAsia="Symbol" w:hAnsiTheme="minorHAnsi" w:cstheme="minorHAnsi"/>
                <w:szCs w:val="20"/>
              </w:rPr>
            </w:pPr>
            <w:r>
              <w:rPr>
                <w:rFonts w:asciiTheme="minorHAnsi" w:eastAsia="Symbol" w:hAnsiTheme="minorHAnsi" w:cstheme="minorHAnsi"/>
                <w:szCs w:val="20"/>
              </w:rPr>
              <w:t>Możliwość przeglądania zarejestrowanej części  badania w jego trakcie z jednoczesną obserwacją aktualnego EKG</w:t>
            </w:r>
          </w:p>
        </w:tc>
        <w:tc>
          <w:tcPr>
            <w:tcW w:w="1244" w:type="dxa"/>
            <w:tcMar>
              <w:top w:w="0" w:type="dxa"/>
              <w:left w:w="0" w:type="dxa"/>
              <w:bottom w:w="0" w:type="dxa"/>
              <w:right w:w="0" w:type="dxa"/>
            </w:tcMar>
            <w:vAlign w:val="center"/>
            <w:hideMark/>
          </w:tcPr>
          <w:p w:rsidR="00464360" w:rsidRDefault="00464360">
            <w:pPr>
              <w:pStyle w:val="Standard"/>
              <w:jc w:val="center"/>
              <w:rPr>
                <w:rFonts w:asciiTheme="minorHAnsi" w:eastAsia="Symbol" w:hAnsiTheme="minorHAnsi" w:cstheme="minorHAnsi"/>
                <w:szCs w:val="20"/>
              </w:rPr>
            </w:pPr>
            <w:r>
              <w:rPr>
                <w:rFonts w:asciiTheme="minorHAnsi" w:eastAsia="Symbol" w:hAnsiTheme="minorHAnsi" w:cstheme="minorHAnsi"/>
                <w:szCs w:val="20"/>
              </w:rPr>
              <w:t>TAK/NIE</w:t>
            </w:r>
          </w:p>
        </w:tc>
        <w:tc>
          <w:tcPr>
            <w:tcW w:w="1349" w:type="dxa"/>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bCs/>
                <w:szCs w:val="20"/>
              </w:rPr>
              <w:t>TAK – 10 pkt.</w:t>
            </w:r>
          </w:p>
          <w:p w:rsidR="00464360" w:rsidRDefault="00464360">
            <w:pPr>
              <w:pStyle w:val="Standard"/>
              <w:jc w:val="center"/>
              <w:rPr>
                <w:rFonts w:asciiTheme="minorHAnsi" w:eastAsia="Symbol" w:hAnsiTheme="minorHAnsi" w:cstheme="minorHAnsi"/>
                <w:szCs w:val="20"/>
              </w:rPr>
            </w:pPr>
            <w:r>
              <w:rPr>
                <w:rFonts w:asciiTheme="minorHAnsi" w:hAnsiTheme="minorHAnsi" w:cstheme="minorHAnsi"/>
                <w:bCs/>
                <w:szCs w:val="20"/>
              </w:rPr>
              <w:t>NIE – 0 pkt</w:t>
            </w:r>
          </w:p>
        </w:tc>
      </w:tr>
      <w:tr w:rsidR="00464360" w:rsidTr="00464360">
        <w:tc>
          <w:tcPr>
            <w:tcW w:w="749" w:type="dxa"/>
            <w:tcMar>
              <w:top w:w="15" w:type="dxa"/>
              <w:left w:w="15" w:type="dxa"/>
              <w:bottom w:w="0" w:type="dxa"/>
              <w:right w:w="15"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53.</w:t>
            </w:r>
          </w:p>
        </w:tc>
        <w:tc>
          <w:tcPr>
            <w:tcW w:w="5914" w:type="dxa"/>
            <w:tcMar>
              <w:top w:w="15" w:type="dxa"/>
              <w:left w:w="15" w:type="dxa"/>
              <w:bottom w:w="0" w:type="dxa"/>
              <w:right w:w="15" w:type="dxa"/>
            </w:tcMar>
            <w:vAlign w:val="cente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 xml:space="preserve">2 metody pomiaru ciśnienia: tonów </w:t>
            </w:r>
            <w:proofErr w:type="spellStart"/>
            <w:r>
              <w:rPr>
                <w:rFonts w:asciiTheme="minorHAnsi" w:hAnsiTheme="minorHAnsi" w:cstheme="minorHAnsi"/>
                <w:szCs w:val="20"/>
              </w:rPr>
              <w:t>Korotkoffa</w:t>
            </w:r>
            <w:proofErr w:type="spellEnd"/>
            <w:r>
              <w:rPr>
                <w:rFonts w:asciiTheme="minorHAnsi" w:hAnsiTheme="minorHAnsi" w:cstheme="minorHAnsi"/>
                <w:szCs w:val="20"/>
              </w:rPr>
              <w:t xml:space="preserve"> dla pomiarów podczas testu wysiłkowego i oscylometryczna dla pomiarów w spoczynku</w:t>
            </w:r>
          </w:p>
        </w:tc>
        <w:tc>
          <w:tcPr>
            <w:tcW w:w="1244" w:type="dxa"/>
            <w:tcMar>
              <w:top w:w="15" w:type="dxa"/>
              <w:left w:w="15" w:type="dxa"/>
              <w:bottom w:w="0" w:type="dxa"/>
              <w:right w:w="15" w:type="dxa"/>
            </w:tcMar>
            <w:vAlign w:val="center"/>
            <w:hideMark/>
          </w:tcPr>
          <w:p w:rsidR="00464360" w:rsidRDefault="00464360">
            <w:pPr>
              <w:pStyle w:val="Standard"/>
              <w:jc w:val="center"/>
              <w:rPr>
                <w:rFonts w:asciiTheme="minorHAnsi" w:hAnsiTheme="minorHAnsi" w:cstheme="minorHAnsi"/>
                <w:szCs w:val="20"/>
              </w:rPr>
            </w:pPr>
            <w:r>
              <w:rPr>
                <w:rFonts w:asciiTheme="minorHAnsi" w:eastAsia="Symbol" w:hAnsiTheme="minorHAnsi" w:cstheme="minorHAnsi"/>
                <w:szCs w:val="20"/>
              </w:rPr>
              <w:t>TAK/NIE</w:t>
            </w:r>
          </w:p>
        </w:tc>
        <w:tc>
          <w:tcPr>
            <w:tcW w:w="1349" w:type="dxa"/>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bCs/>
                <w:szCs w:val="20"/>
              </w:rPr>
              <w:t>TAK – 10 pkt.</w:t>
            </w:r>
          </w:p>
          <w:p w:rsidR="00464360" w:rsidRDefault="00464360">
            <w:pPr>
              <w:pStyle w:val="Standard"/>
              <w:jc w:val="center"/>
              <w:rPr>
                <w:rFonts w:asciiTheme="minorHAnsi" w:hAnsiTheme="minorHAnsi" w:cstheme="minorHAnsi"/>
                <w:szCs w:val="20"/>
              </w:rPr>
            </w:pPr>
            <w:r>
              <w:rPr>
                <w:rFonts w:asciiTheme="minorHAnsi" w:hAnsiTheme="minorHAnsi" w:cstheme="minorHAnsi"/>
                <w:bCs/>
                <w:szCs w:val="20"/>
              </w:rPr>
              <w:t>NIE – 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6 to: 40</w:t>
      </w:r>
      <w:r w:rsidRPr="00213726">
        <w:rPr>
          <w:rFonts w:ascii="Calibri" w:hAnsi="Calibri" w:cs="Calibri"/>
          <w:b/>
          <w:sz w:val="22"/>
          <w:szCs w:val="22"/>
        </w:rPr>
        <w:t xml:space="preserve"> punkt</w:t>
      </w:r>
      <w:r>
        <w:rPr>
          <w:rFonts w:ascii="Calibri" w:hAnsi="Calibri" w:cs="Calibri"/>
          <w:b/>
          <w:sz w:val="22"/>
          <w:szCs w:val="22"/>
        </w:rPr>
        <w:t>ów</w:t>
      </w:r>
    </w:p>
    <w:p w:rsidR="004F1FFD" w:rsidRPr="004F1FFD" w:rsidRDefault="004F1FFD" w:rsidP="004F1FFD">
      <w:pPr>
        <w:pStyle w:val="Standard"/>
        <w:jc w:val="both"/>
        <w:rPr>
          <w:rFonts w:asciiTheme="minorHAnsi" w:hAnsiTheme="minorHAnsi" w:cstheme="minorHAnsi"/>
          <w:sz w:val="22"/>
          <w:szCs w:val="22"/>
        </w:rPr>
      </w:pPr>
    </w:p>
    <w:p w:rsidR="004F1FFD" w:rsidRPr="004F1FFD" w:rsidRDefault="004F1FFD" w:rsidP="004F1FFD">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4F1FFD" w:rsidRPr="004F1FFD" w:rsidRDefault="004F1FFD" w:rsidP="004F1FFD">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4F1FFD" w:rsidRPr="004F1FFD" w:rsidRDefault="004F1FFD" w:rsidP="004F1FFD">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EF56B4" w:rsidRDefault="00EF56B4" w:rsidP="00C96EBD">
      <w:pPr>
        <w:pStyle w:val="Standard"/>
        <w:widowControl w:val="0"/>
        <w:suppressAutoHyphens/>
        <w:autoSpaceDN/>
        <w:adjustRightInd/>
        <w:ind w:left="720"/>
        <w:jc w:val="both"/>
        <w:rPr>
          <w:rFonts w:asciiTheme="minorHAnsi" w:hAnsiTheme="minorHAnsi"/>
          <w:sz w:val="24"/>
        </w:rPr>
      </w:pPr>
    </w:p>
    <w:p w:rsidR="00EF56B4" w:rsidRPr="00262283" w:rsidRDefault="00EF56B4" w:rsidP="00EF56B4">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7</w:t>
      </w: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464360" w:rsidRPr="004F1FFD" w:rsidRDefault="00464360" w:rsidP="00464360">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464360" w:rsidRPr="004F1FFD" w:rsidRDefault="00464360" w:rsidP="00464360">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464360" w:rsidRPr="004F1FFD" w:rsidRDefault="00464360" w:rsidP="00464360">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464360" w:rsidRPr="004F1FFD" w:rsidRDefault="00464360" w:rsidP="00464360">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464360" w:rsidRPr="004F1FFD" w:rsidRDefault="00464360" w:rsidP="00464360">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464360" w:rsidRPr="004F1FFD" w:rsidRDefault="00464360" w:rsidP="00464360">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500" w:type="dxa"/>
        <w:tblInd w:w="-289" w:type="dxa"/>
        <w:tblLayout w:type="fixed"/>
        <w:tblCellMar>
          <w:left w:w="10" w:type="dxa"/>
          <w:right w:w="10" w:type="dxa"/>
        </w:tblCellMar>
        <w:tblLook w:val="04A0" w:firstRow="1" w:lastRow="0" w:firstColumn="1" w:lastColumn="0" w:noHBand="0" w:noVBand="1"/>
      </w:tblPr>
      <w:tblGrid>
        <w:gridCol w:w="708"/>
        <w:gridCol w:w="5955"/>
        <w:gridCol w:w="1358"/>
        <w:gridCol w:w="1479"/>
      </w:tblGrid>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pStyle w:val="Standard"/>
              <w:jc w:val="center"/>
              <w:rPr>
                <w:rFonts w:ascii="Calibri" w:hAnsi="Calibri" w:cs="Arial Narrow"/>
                <w:b/>
              </w:rPr>
            </w:pPr>
            <w:r>
              <w:rPr>
                <w:rFonts w:asciiTheme="minorHAnsi" w:hAnsiTheme="minorHAnsi" w:cstheme="minorHAnsi"/>
                <w:b/>
              </w:rPr>
              <w:t>Lp.</w:t>
            </w:r>
          </w:p>
        </w:tc>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Calibri" w:hAnsi="Calibri" w:cs="Arial Narrow"/>
                <w:b/>
              </w:rPr>
            </w:pPr>
            <w:r>
              <w:rPr>
                <w:rFonts w:asciiTheme="minorHAnsi" w:hAnsiTheme="minorHAnsi" w:cstheme="minorHAnsi"/>
                <w:b/>
              </w:rPr>
              <w:t>Wymagane parametry i warunki</w:t>
            </w:r>
          </w:p>
        </w:tc>
        <w:tc>
          <w:tcPr>
            <w:tcW w:w="1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Calibri" w:hAnsi="Calibri" w:cs="Arial Narrow"/>
                <w:b/>
              </w:rPr>
            </w:pPr>
            <w:r>
              <w:rPr>
                <w:rFonts w:asciiTheme="minorHAnsi" w:hAnsiTheme="minorHAnsi" w:cstheme="minorHAnsi"/>
                <w:b/>
                <w:bCs/>
                <w:iCs/>
              </w:rPr>
              <w:t>Parametr wymagany</w:t>
            </w:r>
          </w:p>
        </w:tc>
        <w:tc>
          <w:tcPr>
            <w:tcW w:w="1479" w:type="dxa"/>
            <w:tcBorders>
              <w:top w:val="single" w:sz="4" w:space="0" w:color="auto"/>
              <w:left w:val="single" w:sz="4" w:space="0" w:color="auto"/>
              <w:bottom w:val="single" w:sz="4" w:space="0" w:color="auto"/>
              <w:right w:val="single" w:sz="4" w:space="0" w:color="auto"/>
            </w:tcBorders>
            <w:vAlign w:val="center"/>
            <w:hideMark/>
          </w:tcPr>
          <w:p w:rsidR="00464360" w:rsidRDefault="00464360">
            <w:pPr>
              <w:pStyle w:val="Standard"/>
              <w:jc w:val="center"/>
              <w:rPr>
                <w:rFonts w:ascii="Calibri" w:hAnsi="Calibri" w:cs="Arial Narrow"/>
                <w:b/>
              </w:rPr>
            </w:pPr>
            <w:r>
              <w:rPr>
                <w:rFonts w:asciiTheme="minorHAnsi" w:hAnsiTheme="minorHAnsi" w:cstheme="minorHAnsi"/>
                <w:b/>
              </w:rPr>
              <w:t>Punktacja</w:t>
            </w:r>
          </w:p>
        </w:tc>
      </w:tr>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pStyle w:val="Standard"/>
              <w:jc w:val="center"/>
              <w:rPr>
                <w:rFonts w:asciiTheme="minorHAnsi" w:hAnsiTheme="minorHAnsi" w:cstheme="minorHAnsi"/>
                <w:b/>
              </w:rPr>
            </w:pPr>
            <w:r>
              <w:rPr>
                <w:rFonts w:asciiTheme="minorHAnsi" w:hAnsiTheme="minorHAnsi" w:cstheme="minorHAnsi"/>
                <w:b/>
              </w:rPr>
              <w:t>1</w:t>
            </w:r>
          </w:p>
        </w:tc>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Theme="minorHAnsi" w:hAnsiTheme="minorHAnsi" w:cstheme="minorHAnsi"/>
                <w:b/>
              </w:rPr>
            </w:pPr>
            <w:r>
              <w:rPr>
                <w:rFonts w:asciiTheme="minorHAnsi" w:hAnsiTheme="minorHAnsi" w:cstheme="minorHAnsi"/>
                <w:b/>
              </w:rPr>
              <w:t>2</w:t>
            </w:r>
          </w:p>
        </w:tc>
        <w:tc>
          <w:tcPr>
            <w:tcW w:w="1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Theme="minorHAnsi" w:hAnsiTheme="minorHAnsi" w:cstheme="minorHAnsi"/>
                <w:b/>
                <w:bCs/>
                <w:iCs/>
              </w:rPr>
            </w:pPr>
            <w:r>
              <w:rPr>
                <w:rFonts w:asciiTheme="minorHAnsi" w:hAnsiTheme="minorHAnsi" w:cstheme="minorHAnsi"/>
                <w:b/>
                <w:bCs/>
                <w:iCs/>
              </w:rPr>
              <w:t>3</w:t>
            </w:r>
          </w:p>
        </w:tc>
        <w:tc>
          <w:tcPr>
            <w:tcW w:w="1479" w:type="dxa"/>
            <w:tcBorders>
              <w:top w:val="single" w:sz="4" w:space="0" w:color="auto"/>
              <w:left w:val="single" w:sz="4" w:space="0" w:color="auto"/>
              <w:bottom w:val="single" w:sz="4" w:space="0" w:color="auto"/>
              <w:right w:val="single" w:sz="4" w:space="0" w:color="auto"/>
            </w:tcBorders>
            <w:vAlign w:val="center"/>
            <w:hideMark/>
          </w:tcPr>
          <w:p w:rsidR="00464360" w:rsidRDefault="00464360">
            <w:pPr>
              <w:pStyle w:val="Standard"/>
              <w:jc w:val="center"/>
              <w:rPr>
                <w:rFonts w:asciiTheme="minorHAnsi" w:hAnsiTheme="minorHAnsi" w:cstheme="minorHAnsi"/>
                <w:b/>
              </w:rPr>
            </w:pPr>
            <w:r>
              <w:rPr>
                <w:rFonts w:asciiTheme="minorHAnsi" w:hAnsiTheme="minorHAnsi" w:cstheme="minorHAnsi"/>
                <w:b/>
              </w:rPr>
              <w:t>4</w:t>
            </w:r>
          </w:p>
        </w:tc>
      </w:tr>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22.</w:t>
            </w:r>
          </w:p>
        </w:tc>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rPr>
                <w:rFonts w:ascii="Calibri" w:hAnsi="Calibri" w:cs="Arial Narrow"/>
                <w:szCs w:val="20"/>
              </w:rPr>
            </w:pPr>
            <w:r>
              <w:rPr>
                <w:rFonts w:ascii="Calibri" w:hAnsi="Calibri" w:cs="Arial Narrow"/>
                <w:szCs w:val="20"/>
              </w:rPr>
              <w:t xml:space="preserve">Analiza </w:t>
            </w:r>
            <w:proofErr w:type="spellStart"/>
            <w:r>
              <w:rPr>
                <w:rFonts w:ascii="Calibri" w:hAnsi="Calibri" w:cs="Arial Narrow"/>
                <w:szCs w:val="20"/>
              </w:rPr>
              <w:t>alternansu</w:t>
            </w:r>
            <w:proofErr w:type="spellEnd"/>
            <w:r>
              <w:rPr>
                <w:rFonts w:ascii="Calibri" w:hAnsi="Calibri" w:cs="Arial Narrow"/>
                <w:szCs w:val="20"/>
              </w:rPr>
              <w:t xml:space="preserve"> załamka T:</w:t>
            </w:r>
          </w:p>
          <w:p w:rsidR="00464360" w:rsidRDefault="00464360">
            <w:pPr>
              <w:pStyle w:val="Standard"/>
              <w:rPr>
                <w:rFonts w:ascii="Calibri" w:hAnsi="Calibri" w:cs="Arial Narrow"/>
                <w:szCs w:val="20"/>
              </w:rPr>
            </w:pPr>
            <w:r>
              <w:rPr>
                <w:rFonts w:ascii="Calibri" w:hAnsi="Calibri" w:cs="Arial Narrow"/>
                <w:szCs w:val="20"/>
              </w:rPr>
              <w:t>- 24 godzinny histogram amplitudy załamka T</w:t>
            </w:r>
          </w:p>
          <w:p w:rsidR="00464360" w:rsidRDefault="00464360">
            <w:pPr>
              <w:pStyle w:val="Standard"/>
              <w:rPr>
                <w:rFonts w:ascii="Calibri" w:hAnsi="Calibri" w:cs="Arial Narrow"/>
                <w:szCs w:val="20"/>
              </w:rPr>
            </w:pPr>
            <w:r>
              <w:rPr>
                <w:rFonts w:ascii="Calibri" w:hAnsi="Calibri" w:cs="Arial Narrow"/>
                <w:szCs w:val="20"/>
              </w:rPr>
              <w:t>- pomiar amplitudy</w:t>
            </w:r>
          </w:p>
          <w:p w:rsidR="00464360" w:rsidRDefault="00464360">
            <w:pPr>
              <w:pStyle w:val="Standard"/>
              <w:rPr>
                <w:rFonts w:ascii="Calibri" w:hAnsi="Calibri" w:cs="Arial Narrow"/>
                <w:szCs w:val="20"/>
              </w:rPr>
            </w:pPr>
            <w:r>
              <w:rPr>
                <w:rFonts w:ascii="Calibri" w:hAnsi="Calibri" w:cs="Arial Narrow"/>
                <w:szCs w:val="20"/>
              </w:rPr>
              <w:t>- możliwość ustawienia parametrów analizy (ilość ewolucji, różnica amplitudy)</w:t>
            </w:r>
          </w:p>
        </w:tc>
        <w:tc>
          <w:tcPr>
            <w:tcW w:w="1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Calibri" w:hAnsi="Calibri" w:cs="Arial Narrow"/>
                <w:szCs w:val="20"/>
              </w:rPr>
            </w:pPr>
            <w:r>
              <w:rPr>
                <w:rFonts w:ascii="Calibri" w:hAnsi="Calibri" w:cs="Arial Narrow"/>
                <w:szCs w:val="20"/>
              </w:rPr>
              <w:t>TAK/NIE</w:t>
            </w:r>
          </w:p>
        </w:tc>
        <w:tc>
          <w:tcPr>
            <w:tcW w:w="1479" w:type="dxa"/>
            <w:tcBorders>
              <w:top w:val="single" w:sz="4" w:space="0" w:color="auto"/>
              <w:left w:val="single" w:sz="4" w:space="0" w:color="auto"/>
              <w:bottom w:val="single" w:sz="4" w:space="0" w:color="auto"/>
              <w:right w:val="single" w:sz="4" w:space="0" w:color="auto"/>
            </w:tcBorders>
            <w:vAlign w:val="center"/>
            <w:hideMark/>
          </w:tcPr>
          <w:p w:rsidR="00464360" w:rsidRDefault="00464360">
            <w:pPr>
              <w:pStyle w:val="Standard"/>
              <w:jc w:val="center"/>
              <w:rPr>
                <w:rFonts w:ascii="Calibri" w:hAnsi="Calibri" w:cs="Arial Narrow"/>
                <w:szCs w:val="20"/>
              </w:rPr>
            </w:pPr>
            <w:r>
              <w:rPr>
                <w:rFonts w:ascii="Calibri" w:hAnsi="Calibri" w:cs="Arial Narrow"/>
                <w:szCs w:val="20"/>
              </w:rPr>
              <w:t>TAK – 10 pkt.</w:t>
            </w:r>
          </w:p>
          <w:p w:rsidR="00464360" w:rsidRDefault="00464360">
            <w:pPr>
              <w:pStyle w:val="Standard"/>
              <w:jc w:val="center"/>
              <w:rPr>
                <w:rFonts w:ascii="Calibri" w:hAnsi="Calibri" w:cs="Arial Narrow"/>
                <w:szCs w:val="20"/>
              </w:rPr>
            </w:pPr>
            <w:r>
              <w:rPr>
                <w:rFonts w:ascii="Calibri" w:hAnsi="Calibri" w:cs="Arial Narrow"/>
                <w:szCs w:val="20"/>
              </w:rPr>
              <w:t>NIE – 0 pkt.</w:t>
            </w:r>
          </w:p>
        </w:tc>
      </w:tr>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30.</w:t>
            </w:r>
          </w:p>
        </w:tc>
        <w:tc>
          <w:tcPr>
            <w:tcW w:w="5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360" w:rsidRDefault="00464360">
            <w:pPr>
              <w:pStyle w:val="Standard"/>
              <w:rPr>
                <w:rFonts w:ascii="Calibri" w:hAnsi="Calibri" w:cs="Arial Narrow"/>
                <w:szCs w:val="20"/>
              </w:rPr>
            </w:pPr>
            <w:r>
              <w:rPr>
                <w:rFonts w:ascii="Calibri" w:hAnsi="Calibri" w:cs="Arial Narrow"/>
                <w:szCs w:val="20"/>
              </w:rPr>
              <w:t>Wieloparametrowa analiza bezdechu sennego, tabela czynników ryzyka</w:t>
            </w:r>
          </w:p>
        </w:tc>
        <w:tc>
          <w:tcPr>
            <w:tcW w:w="1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360" w:rsidRDefault="00464360">
            <w:pPr>
              <w:pStyle w:val="Standard"/>
              <w:jc w:val="center"/>
              <w:rPr>
                <w:rFonts w:ascii="Calibri" w:hAnsi="Calibri" w:cs="Arial Narrow"/>
                <w:szCs w:val="20"/>
              </w:rPr>
            </w:pPr>
            <w:r>
              <w:rPr>
                <w:rFonts w:ascii="Calibri" w:hAnsi="Calibri" w:cs="Arial Narrow"/>
                <w:szCs w:val="20"/>
              </w:rPr>
              <w:t>TAK/NIE</w:t>
            </w:r>
          </w:p>
        </w:tc>
        <w:tc>
          <w:tcPr>
            <w:tcW w:w="1479" w:type="dxa"/>
            <w:tcBorders>
              <w:top w:val="single" w:sz="4" w:space="0" w:color="auto"/>
              <w:left w:val="single" w:sz="4" w:space="0" w:color="auto"/>
              <w:bottom w:val="single" w:sz="4" w:space="0" w:color="auto"/>
              <w:right w:val="single" w:sz="4" w:space="0" w:color="auto"/>
            </w:tcBorders>
            <w:vAlign w:val="center"/>
            <w:hideMark/>
          </w:tcPr>
          <w:p w:rsidR="00464360" w:rsidRDefault="00464360">
            <w:pPr>
              <w:pStyle w:val="Standard"/>
              <w:jc w:val="center"/>
              <w:rPr>
                <w:rFonts w:ascii="Calibri" w:hAnsi="Calibri" w:cs="Arial Narrow"/>
                <w:szCs w:val="20"/>
              </w:rPr>
            </w:pPr>
            <w:r>
              <w:rPr>
                <w:rFonts w:ascii="Calibri" w:hAnsi="Calibri" w:cs="Arial Narrow"/>
                <w:szCs w:val="20"/>
              </w:rPr>
              <w:t>TAK – 10 pkt.</w:t>
            </w:r>
          </w:p>
          <w:p w:rsidR="00464360" w:rsidRDefault="00464360">
            <w:pPr>
              <w:pStyle w:val="Standard"/>
              <w:jc w:val="center"/>
              <w:rPr>
                <w:rFonts w:ascii="Calibri" w:hAnsi="Calibri" w:cs="Arial Narrow"/>
                <w:szCs w:val="20"/>
              </w:rPr>
            </w:pPr>
            <w:r>
              <w:rPr>
                <w:rFonts w:ascii="Calibri" w:hAnsi="Calibri" w:cs="Arial Narrow"/>
                <w:szCs w:val="20"/>
              </w:rPr>
              <w:t>NIE – 0 pkt.</w:t>
            </w:r>
          </w:p>
        </w:tc>
      </w:tr>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widowControl/>
              <w:suppressAutoHyphens w:val="0"/>
              <w:overflowPunct/>
              <w:autoSpaceDE/>
              <w:autoSpaceDN w:val="0"/>
              <w:jc w:val="center"/>
              <w:rPr>
                <w:rFonts w:asciiTheme="minorHAnsi" w:hAnsiTheme="minorHAnsi" w:cstheme="minorHAnsi"/>
                <w:color w:val="000000"/>
                <w:lang w:eastAsia="pl-PL"/>
              </w:rPr>
            </w:pPr>
            <w:r>
              <w:rPr>
                <w:rFonts w:asciiTheme="minorHAnsi" w:hAnsiTheme="minorHAnsi" w:cstheme="minorHAnsi"/>
                <w:color w:val="000000"/>
              </w:rPr>
              <w:t>37.</w:t>
            </w:r>
          </w:p>
        </w:tc>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rPr>
                <w:rFonts w:ascii="Calibri" w:hAnsi="Calibri"/>
              </w:rPr>
            </w:pPr>
            <w:r>
              <w:rPr>
                <w:rFonts w:ascii="Calibri" w:hAnsi="Calibri" w:cs="Arial Narrow"/>
                <w:szCs w:val="20"/>
              </w:rPr>
              <w:t>Rejestrator cyfrowy z zapisem 12 kan.</w:t>
            </w:r>
          </w:p>
        </w:tc>
        <w:tc>
          <w:tcPr>
            <w:tcW w:w="1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Calibri" w:hAnsi="Calibri"/>
              </w:rPr>
            </w:pPr>
            <w:r>
              <w:rPr>
                <w:rFonts w:ascii="Calibri" w:hAnsi="Calibri" w:cs="Arial Narrow"/>
                <w:szCs w:val="20"/>
              </w:rPr>
              <w:t>TAK</w:t>
            </w:r>
          </w:p>
        </w:tc>
        <w:tc>
          <w:tcPr>
            <w:tcW w:w="1479" w:type="dxa"/>
            <w:tcBorders>
              <w:top w:val="single" w:sz="4" w:space="0" w:color="auto"/>
              <w:left w:val="single" w:sz="4" w:space="0" w:color="auto"/>
              <w:bottom w:val="single" w:sz="4" w:space="0" w:color="auto"/>
              <w:right w:val="single" w:sz="4" w:space="0" w:color="auto"/>
            </w:tcBorders>
          </w:tcPr>
          <w:p w:rsidR="00464360" w:rsidRDefault="00464360">
            <w:pPr>
              <w:pStyle w:val="Standard"/>
              <w:jc w:val="center"/>
              <w:rPr>
                <w:rFonts w:ascii="Calibri" w:hAnsi="Calibri"/>
              </w:rPr>
            </w:pPr>
            <w:r>
              <w:rPr>
                <w:rFonts w:ascii="Calibri" w:hAnsi="Calibri"/>
              </w:rPr>
              <w:t>12 kan. – 0 pkt.</w:t>
            </w:r>
          </w:p>
          <w:p w:rsidR="00464360" w:rsidRDefault="00464360">
            <w:pPr>
              <w:pStyle w:val="Standard"/>
              <w:jc w:val="center"/>
              <w:rPr>
                <w:rFonts w:ascii="Calibri" w:hAnsi="Calibri"/>
              </w:rPr>
            </w:pPr>
          </w:p>
          <w:p w:rsidR="00464360" w:rsidRDefault="00464360">
            <w:pPr>
              <w:pStyle w:val="Standard"/>
              <w:jc w:val="center"/>
              <w:rPr>
                <w:rFonts w:ascii="Calibri" w:hAnsi="Calibri"/>
              </w:rPr>
            </w:pPr>
            <w:r>
              <w:rPr>
                <w:rFonts w:ascii="Calibri" w:hAnsi="Calibri"/>
              </w:rPr>
              <w:t>3 lub 12 kan. – 10 pkt.</w:t>
            </w:r>
          </w:p>
        </w:tc>
      </w:tr>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38.</w:t>
            </w:r>
          </w:p>
        </w:tc>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rPr>
                <w:rFonts w:ascii="Calibri" w:hAnsi="Calibri" w:cs="Arial Narrow"/>
                <w:color w:val="000000"/>
                <w:szCs w:val="20"/>
              </w:rPr>
            </w:pPr>
            <w:r>
              <w:rPr>
                <w:rFonts w:ascii="Calibri" w:hAnsi="Calibri" w:cs="Arial Narrow"/>
                <w:color w:val="000000"/>
                <w:szCs w:val="20"/>
              </w:rPr>
              <w:t>Rejestracja cyfrowa 12 kanałów z zapisem minimum 3 dni</w:t>
            </w:r>
          </w:p>
        </w:tc>
        <w:tc>
          <w:tcPr>
            <w:tcW w:w="1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Calibri" w:hAnsi="Calibri" w:cs="Arial Narrow"/>
                <w:color w:val="000000"/>
                <w:szCs w:val="20"/>
              </w:rPr>
            </w:pPr>
            <w:r>
              <w:rPr>
                <w:rFonts w:ascii="Calibri" w:hAnsi="Calibri" w:cs="Arial Narrow"/>
                <w:szCs w:val="20"/>
              </w:rPr>
              <w:t>TAK</w:t>
            </w:r>
          </w:p>
        </w:tc>
        <w:tc>
          <w:tcPr>
            <w:tcW w:w="1479" w:type="dxa"/>
            <w:tcBorders>
              <w:top w:val="single" w:sz="4" w:space="0" w:color="auto"/>
              <w:left w:val="single" w:sz="4" w:space="0" w:color="auto"/>
              <w:bottom w:val="single" w:sz="4" w:space="0" w:color="auto"/>
              <w:right w:val="single" w:sz="4" w:space="0" w:color="auto"/>
            </w:tcBorders>
            <w:vAlign w:val="center"/>
          </w:tcPr>
          <w:p w:rsidR="00464360" w:rsidRDefault="00464360">
            <w:pPr>
              <w:pStyle w:val="Standard"/>
              <w:jc w:val="center"/>
              <w:rPr>
                <w:rFonts w:ascii="Calibri" w:hAnsi="Calibri" w:cs="Arial Narrow"/>
                <w:color w:val="000000"/>
                <w:szCs w:val="20"/>
              </w:rPr>
            </w:pPr>
            <w:r>
              <w:rPr>
                <w:rFonts w:ascii="Calibri" w:hAnsi="Calibri" w:cs="Arial Narrow"/>
                <w:color w:val="000000"/>
                <w:szCs w:val="20"/>
              </w:rPr>
              <w:t>3 dni – 0 pkt.</w:t>
            </w:r>
          </w:p>
          <w:p w:rsidR="00464360" w:rsidRDefault="00464360">
            <w:pPr>
              <w:pStyle w:val="Standard"/>
              <w:jc w:val="center"/>
              <w:rPr>
                <w:rFonts w:ascii="Calibri" w:hAnsi="Calibri" w:cs="Arial Narrow"/>
                <w:color w:val="000000"/>
                <w:szCs w:val="20"/>
              </w:rPr>
            </w:pPr>
          </w:p>
          <w:p w:rsidR="00464360" w:rsidRDefault="00464360">
            <w:pPr>
              <w:pStyle w:val="Standard"/>
              <w:jc w:val="center"/>
              <w:rPr>
                <w:rFonts w:ascii="Calibri" w:hAnsi="Calibri" w:cs="Arial Narrow"/>
                <w:color w:val="000000"/>
                <w:szCs w:val="20"/>
              </w:rPr>
            </w:pPr>
            <w:r>
              <w:rPr>
                <w:rFonts w:ascii="Calibri" w:hAnsi="Calibri" w:cs="Arial Narrow"/>
                <w:color w:val="000000"/>
                <w:szCs w:val="20"/>
              </w:rPr>
              <w:t>&gt;3 dni – 10 PKT</w:t>
            </w:r>
          </w:p>
        </w:tc>
      </w:tr>
      <w:tr w:rsidR="00464360" w:rsidTr="00464360">
        <w:tc>
          <w:tcPr>
            <w:tcW w:w="708" w:type="dxa"/>
            <w:tcBorders>
              <w:top w:val="single" w:sz="4" w:space="0" w:color="auto"/>
              <w:left w:val="single" w:sz="4" w:space="0" w:color="auto"/>
              <w:bottom w:val="single" w:sz="4" w:space="0" w:color="auto"/>
              <w:right w:val="single" w:sz="4" w:space="0" w:color="auto"/>
            </w:tcBorders>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41.</w:t>
            </w:r>
          </w:p>
        </w:tc>
        <w:tc>
          <w:tcPr>
            <w:tcW w:w="59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rPr>
                <w:rFonts w:ascii="Calibri" w:hAnsi="Calibri" w:cs="Arial Narrow"/>
                <w:szCs w:val="20"/>
              </w:rPr>
            </w:pPr>
            <w:r>
              <w:rPr>
                <w:rFonts w:ascii="Calibri" w:hAnsi="Calibri" w:cs="Arial Narrow"/>
                <w:szCs w:val="20"/>
              </w:rPr>
              <w:t>Częstotliwość próbkowania sygnału EKG min. 4000Hz</w:t>
            </w:r>
          </w:p>
        </w:tc>
        <w:tc>
          <w:tcPr>
            <w:tcW w:w="1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64360" w:rsidRDefault="00464360">
            <w:pPr>
              <w:pStyle w:val="Standard"/>
              <w:jc w:val="center"/>
              <w:rPr>
                <w:rFonts w:ascii="Calibri" w:hAnsi="Calibri" w:cs="Arial Narrow"/>
                <w:szCs w:val="20"/>
              </w:rPr>
            </w:pPr>
            <w:r>
              <w:rPr>
                <w:rFonts w:ascii="Calibri" w:hAnsi="Calibri" w:cs="Arial Narrow"/>
                <w:szCs w:val="20"/>
              </w:rPr>
              <w:t>TAK</w:t>
            </w:r>
          </w:p>
        </w:tc>
        <w:tc>
          <w:tcPr>
            <w:tcW w:w="1479" w:type="dxa"/>
            <w:tcBorders>
              <w:top w:val="single" w:sz="4" w:space="0" w:color="auto"/>
              <w:left w:val="single" w:sz="4" w:space="0" w:color="auto"/>
              <w:bottom w:val="single" w:sz="4" w:space="0" w:color="auto"/>
              <w:right w:val="single" w:sz="4" w:space="0" w:color="auto"/>
            </w:tcBorders>
            <w:vAlign w:val="center"/>
          </w:tcPr>
          <w:p w:rsidR="00464360" w:rsidRDefault="00464360">
            <w:pPr>
              <w:pStyle w:val="Standard"/>
              <w:jc w:val="center"/>
              <w:rPr>
                <w:rFonts w:ascii="Calibri" w:hAnsi="Calibri" w:cs="Arial Narrow"/>
                <w:szCs w:val="20"/>
              </w:rPr>
            </w:pPr>
            <w:r>
              <w:rPr>
                <w:rFonts w:ascii="Calibri" w:hAnsi="Calibri" w:cs="Arial Narrow"/>
                <w:szCs w:val="20"/>
              </w:rPr>
              <w:t>4000Hz – 0 pkt.</w:t>
            </w:r>
          </w:p>
          <w:p w:rsidR="00464360" w:rsidRDefault="00464360">
            <w:pPr>
              <w:pStyle w:val="Standard"/>
              <w:jc w:val="center"/>
              <w:rPr>
                <w:rFonts w:ascii="Calibri" w:hAnsi="Calibri" w:cs="Arial Narrow"/>
                <w:szCs w:val="20"/>
              </w:rPr>
            </w:pPr>
          </w:p>
          <w:p w:rsidR="00464360" w:rsidRDefault="00464360">
            <w:pPr>
              <w:pStyle w:val="Standard"/>
              <w:jc w:val="center"/>
              <w:rPr>
                <w:rFonts w:ascii="Calibri" w:hAnsi="Calibri" w:cs="Arial Narrow"/>
                <w:szCs w:val="20"/>
              </w:rPr>
            </w:pPr>
            <w:r>
              <w:rPr>
                <w:rFonts w:ascii="Calibri" w:hAnsi="Calibri" w:cs="Arial Narrow"/>
                <w:szCs w:val="20"/>
              </w:rPr>
              <w:t>&gt;4000Hz – 10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7 to: 50</w:t>
      </w:r>
      <w:r w:rsidRPr="00213726">
        <w:rPr>
          <w:rFonts w:ascii="Calibri" w:hAnsi="Calibri" w:cs="Calibri"/>
          <w:b/>
          <w:sz w:val="22"/>
          <w:szCs w:val="22"/>
        </w:rPr>
        <w:t xml:space="preserve"> punkt</w:t>
      </w:r>
      <w:r>
        <w:rPr>
          <w:rFonts w:ascii="Calibri" w:hAnsi="Calibri" w:cs="Calibri"/>
          <w:b/>
          <w:sz w:val="22"/>
          <w:szCs w:val="22"/>
        </w:rPr>
        <w:t>ów</w:t>
      </w:r>
    </w:p>
    <w:p w:rsidR="00464360" w:rsidRPr="004F1FFD" w:rsidRDefault="00464360" w:rsidP="00464360">
      <w:pPr>
        <w:pStyle w:val="Standard"/>
        <w:jc w:val="both"/>
        <w:rPr>
          <w:rFonts w:asciiTheme="minorHAnsi" w:hAnsiTheme="minorHAnsi" w:cstheme="minorHAnsi"/>
          <w:sz w:val="22"/>
          <w:szCs w:val="22"/>
        </w:rPr>
      </w:pP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464360" w:rsidRPr="004F1FFD" w:rsidRDefault="00464360" w:rsidP="00464360">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464360" w:rsidRPr="004F1FFD" w:rsidRDefault="00464360" w:rsidP="00464360">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EF56B4" w:rsidRDefault="00EF56B4" w:rsidP="00C96EBD">
      <w:pPr>
        <w:pStyle w:val="Standard"/>
        <w:widowControl w:val="0"/>
        <w:suppressAutoHyphens/>
        <w:autoSpaceDN/>
        <w:adjustRightInd/>
        <w:ind w:left="720"/>
        <w:jc w:val="both"/>
        <w:rPr>
          <w:rFonts w:asciiTheme="minorHAnsi" w:hAnsiTheme="minorHAnsi"/>
          <w:sz w:val="24"/>
        </w:rPr>
      </w:pPr>
    </w:p>
    <w:p w:rsidR="00674FE9" w:rsidRPr="00262283" w:rsidRDefault="00674FE9" w:rsidP="00674FE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8</w:t>
      </w: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464360" w:rsidRPr="004F1FFD" w:rsidRDefault="00464360" w:rsidP="00464360">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464360" w:rsidRPr="004F1FFD" w:rsidRDefault="00464360" w:rsidP="00464360">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464360" w:rsidRPr="004F1FFD" w:rsidRDefault="00464360" w:rsidP="00464360">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464360" w:rsidRPr="004F1FFD" w:rsidRDefault="00464360" w:rsidP="00464360">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464360" w:rsidRPr="004F1FFD" w:rsidRDefault="00464360" w:rsidP="00464360">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464360" w:rsidRPr="004F1FFD" w:rsidRDefault="00464360" w:rsidP="00464360">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7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2"/>
        <w:gridCol w:w="5861"/>
        <w:gridCol w:w="1376"/>
        <w:gridCol w:w="1699"/>
      </w:tblGrid>
      <w:tr w:rsidR="00464360" w:rsidTr="00464360">
        <w:tc>
          <w:tcPr>
            <w:tcW w:w="802" w:type="dxa"/>
            <w:tcMar>
              <w:top w:w="0" w:type="dxa"/>
              <w:left w:w="57" w:type="dxa"/>
              <w:bottom w:w="0" w:type="dxa"/>
              <w:right w:w="70" w:type="dxa"/>
            </w:tcMar>
            <w:vAlign w:val="center"/>
            <w:hideMark/>
          </w:tcPr>
          <w:p w:rsidR="00464360" w:rsidRDefault="00464360">
            <w:pPr>
              <w:pStyle w:val="Standard"/>
              <w:snapToGrid w:val="0"/>
              <w:ind w:left="-57"/>
              <w:jc w:val="center"/>
              <w:rPr>
                <w:rFonts w:asciiTheme="minorHAnsi" w:hAnsiTheme="minorHAnsi" w:cstheme="minorHAnsi"/>
                <w:b/>
                <w:szCs w:val="20"/>
              </w:rPr>
            </w:pPr>
            <w:r>
              <w:rPr>
                <w:rFonts w:asciiTheme="minorHAnsi" w:hAnsiTheme="minorHAnsi" w:cstheme="minorHAnsi"/>
                <w:b/>
                <w:szCs w:val="20"/>
              </w:rPr>
              <w:t>Lp.</w:t>
            </w:r>
          </w:p>
        </w:tc>
        <w:tc>
          <w:tcPr>
            <w:tcW w:w="5861" w:type="dxa"/>
            <w:tcMar>
              <w:top w:w="0" w:type="dxa"/>
              <w:left w:w="57" w:type="dxa"/>
              <w:bottom w:w="0" w:type="dxa"/>
              <w:right w:w="70"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Wymagane parametry i warunki</w:t>
            </w:r>
          </w:p>
        </w:tc>
        <w:tc>
          <w:tcPr>
            <w:tcW w:w="1376" w:type="dxa"/>
            <w:tcMar>
              <w:top w:w="0" w:type="dxa"/>
              <w:left w:w="57" w:type="dxa"/>
              <w:bottom w:w="0" w:type="dxa"/>
              <w:right w:w="70" w:type="dxa"/>
            </w:tcMar>
            <w:vAlign w:val="center"/>
            <w:hideMark/>
          </w:tcPr>
          <w:p w:rsidR="00464360" w:rsidRDefault="00464360">
            <w:pPr>
              <w:pStyle w:val="Standard"/>
              <w:jc w:val="center"/>
              <w:rPr>
                <w:rFonts w:asciiTheme="minorHAnsi" w:hAnsiTheme="minorHAnsi" w:cstheme="minorHAnsi"/>
                <w:b/>
                <w:szCs w:val="20"/>
              </w:rPr>
            </w:pPr>
            <w:r>
              <w:rPr>
                <w:rFonts w:asciiTheme="minorHAnsi" w:hAnsiTheme="minorHAnsi" w:cstheme="minorHAnsi"/>
                <w:b/>
                <w:bCs/>
                <w:iCs/>
                <w:szCs w:val="20"/>
              </w:rPr>
              <w:t>Parametr wymagany</w:t>
            </w:r>
          </w:p>
        </w:tc>
        <w:tc>
          <w:tcPr>
            <w:tcW w:w="1699" w:type="dxa"/>
            <w:vAlign w:val="center"/>
            <w:hideMark/>
          </w:tcPr>
          <w:p w:rsidR="00464360" w:rsidRDefault="00464360">
            <w:pPr>
              <w:pStyle w:val="Standard"/>
              <w:ind w:right="131"/>
              <w:jc w:val="center"/>
              <w:rPr>
                <w:rFonts w:asciiTheme="minorHAnsi" w:hAnsiTheme="minorHAnsi" w:cstheme="minorHAnsi"/>
                <w:b/>
                <w:szCs w:val="20"/>
              </w:rPr>
            </w:pPr>
            <w:r>
              <w:rPr>
                <w:rFonts w:asciiTheme="minorHAnsi" w:hAnsiTheme="minorHAnsi" w:cstheme="minorHAnsi"/>
                <w:b/>
                <w:szCs w:val="20"/>
              </w:rPr>
              <w:t>Punktacja</w:t>
            </w:r>
          </w:p>
        </w:tc>
      </w:tr>
      <w:tr w:rsidR="00464360" w:rsidTr="00464360">
        <w:tc>
          <w:tcPr>
            <w:tcW w:w="802" w:type="dxa"/>
            <w:tcMar>
              <w:top w:w="0" w:type="dxa"/>
              <w:left w:w="57" w:type="dxa"/>
              <w:bottom w:w="0" w:type="dxa"/>
              <w:right w:w="70" w:type="dxa"/>
            </w:tcMar>
            <w:vAlign w:val="center"/>
          </w:tcPr>
          <w:p w:rsidR="00464360" w:rsidRDefault="00464360">
            <w:pPr>
              <w:pStyle w:val="Standard"/>
              <w:snapToGrid w:val="0"/>
              <w:ind w:left="-57"/>
              <w:jc w:val="center"/>
              <w:rPr>
                <w:rFonts w:asciiTheme="minorHAnsi" w:hAnsiTheme="minorHAnsi" w:cstheme="minorHAnsi"/>
                <w:b/>
                <w:szCs w:val="20"/>
              </w:rPr>
            </w:pPr>
            <w:r>
              <w:rPr>
                <w:rFonts w:asciiTheme="minorHAnsi" w:hAnsiTheme="minorHAnsi" w:cstheme="minorHAnsi"/>
                <w:b/>
                <w:szCs w:val="20"/>
              </w:rPr>
              <w:t>1</w:t>
            </w:r>
          </w:p>
        </w:tc>
        <w:tc>
          <w:tcPr>
            <w:tcW w:w="5861" w:type="dxa"/>
            <w:tcMar>
              <w:top w:w="0" w:type="dxa"/>
              <w:left w:w="57" w:type="dxa"/>
              <w:bottom w:w="0" w:type="dxa"/>
              <w:right w:w="70" w:type="dxa"/>
            </w:tcMar>
            <w:vAlign w:val="center"/>
          </w:tcPr>
          <w:p w:rsidR="00464360" w:rsidRDefault="00464360">
            <w:pPr>
              <w:pStyle w:val="Standard"/>
              <w:jc w:val="center"/>
              <w:rPr>
                <w:rFonts w:asciiTheme="minorHAnsi" w:hAnsiTheme="minorHAnsi" w:cstheme="minorHAnsi"/>
                <w:b/>
                <w:szCs w:val="20"/>
              </w:rPr>
            </w:pPr>
            <w:r>
              <w:rPr>
                <w:rFonts w:asciiTheme="minorHAnsi" w:hAnsiTheme="minorHAnsi" w:cstheme="minorHAnsi"/>
                <w:b/>
                <w:szCs w:val="20"/>
              </w:rPr>
              <w:t>2</w:t>
            </w:r>
          </w:p>
        </w:tc>
        <w:tc>
          <w:tcPr>
            <w:tcW w:w="1376" w:type="dxa"/>
            <w:tcMar>
              <w:top w:w="0" w:type="dxa"/>
              <w:left w:w="57" w:type="dxa"/>
              <w:bottom w:w="0" w:type="dxa"/>
              <w:right w:w="70" w:type="dxa"/>
            </w:tcMar>
            <w:vAlign w:val="center"/>
          </w:tcPr>
          <w:p w:rsidR="00464360" w:rsidRDefault="00464360">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699" w:type="dxa"/>
            <w:vAlign w:val="center"/>
          </w:tcPr>
          <w:p w:rsidR="00464360" w:rsidRDefault="00464360">
            <w:pPr>
              <w:pStyle w:val="Standard"/>
              <w:ind w:right="131"/>
              <w:jc w:val="center"/>
              <w:rPr>
                <w:rFonts w:asciiTheme="minorHAnsi" w:hAnsiTheme="minorHAnsi" w:cstheme="minorHAnsi"/>
                <w:b/>
                <w:szCs w:val="20"/>
              </w:rPr>
            </w:pPr>
            <w:r>
              <w:rPr>
                <w:rFonts w:asciiTheme="minorHAnsi" w:hAnsiTheme="minorHAnsi" w:cstheme="minorHAnsi"/>
                <w:b/>
                <w:szCs w:val="20"/>
              </w:rPr>
              <w:t>4</w:t>
            </w:r>
          </w:p>
        </w:tc>
      </w:tr>
      <w:tr w:rsidR="00464360" w:rsidTr="00464360">
        <w:tc>
          <w:tcPr>
            <w:tcW w:w="802" w:type="dxa"/>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10.</w:t>
            </w:r>
          </w:p>
        </w:tc>
        <w:tc>
          <w:tcPr>
            <w:tcW w:w="5861" w:type="dxa"/>
            <w:tcMar>
              <w:top w:w="0" w:type="dxa"/>
              <w:left w:w="108" w:type="dxa"/>
              <w:bottom w:w="0" w:type="dxa"/>
              <w:right w:w="108" w:type="dxa"/>
            </w:tcMa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Prezentacja wyników pomiarów ciśnienia częstości rytmu w formie graficznej (2 typy wykresów)</w:t>
            </w:r>
          </w:p>
        </w:tc>
        <w:tc>
          <w:tcPr>
            <w:tcW w:w="1376" w:type="dxa"/>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TAK/NIE</w:t>
            </w:r>
          </w:p>
        </w:tc>
        <w:tc>
          <w:tcPr>
            <w:tcW w:w="1699" w:type="dxa"/>
            <w:vAlign w:val="center"/>
            <w:hideMark/>
          </w:tcPr>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r>
      <w:tr w:rsidR="00464360" w:rsidTr="00464360">
        <w:tc>
          <w:tcPr>
            <w:tcW w:w="802" w:type="dxa"/>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20.</w:t>
            </w:r>
          </w:p>
        </w:tc>
        <w:tc>
          <w:tcPr>
            <w:tcW w:w="5861" w:type="dxa"/>
            <w:tcMar>
              <w:top w:w="0" w:type="dxa"/>
              <w:left w:w="108" w:type="dxa"/>
              <w:bottom w:w="0" w:type="dxa"/>
              <w:right w:w="108" w:type="dxa"/>
            </w:tcMa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Możliwość porównania 2 badań tego samego pacjenta w formie tabelarycznej i graficznej poprzez prezentację:</w:t>
            </w:r>
          </w:p>
          <w:p w:rsidR="00464360" w:rsidRDefault="00464360">
            <w:pPr>
              <w:pStyle w:val="Standard"/>
              <w:rPr>
                <w:rFonts w:asciiTheme="minorHAnsi" w:hAnsiTheme="minorHAnsi" w:cstheme="minorHAnsi"/>
                <w:szCs w:val="20"/>
              </w:rPr>
            </w:pPr>
            <w:r>
              <w:rPr>
                <w:rFonts w:asciiTheme="minorHAnsi" w:hAnsiTheme="minorHAnsi" w:cstheme="minorHAnsi"/>
                <w:szCs w:val="20"/>
              </w:rPr>
              <w:t>- tabeli ze średnimi godzinowymi obydwu badań i różnicą wartości dla min. SYS, DIA, HR, MAP, PP, PRP/1000</w:t>
            </w:r>
          </w:p>
          <w:p w:rsidR="00464360" w:rsidRDefault="00464360">
            <w:pPr>
              <w:pStyle w:val="Standard"/>
              <w:rPr>
                <w:rFonts w:asciiTheme="minorHAnsi" w:hAnsiTheme="minorHAnsi" w:cstheme="minorHAnsi"/>
                <w:szCs w:val="20"/>
              </w:rPr>
            </w:pPr>
            <w:r>
              <w:rPr>
                <w:rFonts w:asciiTheme="minorHAnsi" w:hAnsiTheme="minorHAnsi" w:cstheme="minorHAnsi"/>
                <w:szCs w:val="20"/>
              </w:rPr>
              <w:t>- trendów średnich godzinowych wszystkich wartości z tabeli</w:t>
            </w:r>
          </w:p>
          <w:p w:rsidR="00464360" w:rsidRDefault="00464360">
            <w:pPr>
              <w:pStyle w:val="Standard"/>
              <w:rPr>
                <w:rFonts w:asciiTheme="minorHAnsi" w:hAnsiTheme="minorHAnsi" w:cstheme="minorHAnsi"/>
                <w:szCs w:val="20"/>
              </w:rPr>
            </w:pPr>
            <w:r>
              <w:rPr>
                <w:rFonts w:asciiTheme="minorHAnsi" w:hAnsiTheme="minorHAnsi" w:cstheme="minorHAnsi"/>
                <w:szCs w:val="20"/>
              </w:rPr>
              <w:t>- trendu różnic wartości pomiędzy badaniami</w:t>
            </w:r>
          </w:p>
        </w:tc>
        <w:tc>
          <w:tcPr>
            <w:tcW w:w="1376" w:type="dxa"/>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TAK/NIE</w:t>
            </w:r>
          </w:p>
        </w:tc>
        <w:tc>
          <w:tcPr>
            <w:tcW w:w="1699" w:type="dxa"/>
            <w:vAlign w:val="center"/>
            <w:hideMark/>
          </w:tcPr>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r>
      <w:tr w:rsidR="00464360" w:rsidTr="00464360">
        <w:tc>
          <w:tcPr>
            <w:tcW w:w="802" w:type="dxa"/>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22.</w:t>
            </w:r>
          </w:p>
        </w:tc>
        <w:tc>
          <w:tcPr>
            <w:tcW w:w="5861" w:type="dxa"/>
            <w:tcMar>
              <w:top w:w="0" w:type="dxa"/>
              <w:left w:w="108" w:type="dxa"/>
              <w:bottom w:w="0" w:type="dxa"/>
              <w:right w:w="108" w:type="dxa"/>
            </w:tcMa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Możliwość wyboru automatycznego podsumowania badania na podstawie norm JNC7/AHA, ESH, pediatrycznej AHA</w:t>
            </w:r>
          </w:p>
        </w:tc>
        <w:tc>
          <w:tcPr>
            <w:tcW w:w="1376" w:type="dxa"/>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TAK/NIE</w:t>
            </w:r>
          </w:p>
        </w:tc>
        <w:tc>
          <w:tcPr>
            <w:tcW w:w="1699" w:type="dxa"/>
            <w:vAlign w:val="center"/>
            <w:hideMark/>
          </w:tcPr>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r>
      <w:tr w:rsidR="00464360" w:rsidTr="00464360">
        <w:tc>
          <w:tcPr>
            <w:tcW w:w="802" w:type="dxa"/>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44.</w:t>
            </w:r>
          </w:p>
        </w:tc>
        <w:tc>
          <w:tcPr>
            <w:tcW w:w="5861" w:type="dxa"/>
            <w:tcMar>
              <w:top w:w="0" w:type="dxa"/>
              <w:left w:w="108" w:type="dxa"/>
              <w:bottom w:w="0" w:type="dxa"/>
              <w:right w:w="108" w:type="dxa"/>
            </w:tcMa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Mankiety wyposażone w elastyczne rękawy zapobiegające zsuwaniu się z ramienia pacjenta</w:t>
            </w:r>
          </w:p>
        </w:tc>
        <w:tc>
          <w:tcPr>
            <w:tcW w:w="1376" w:type="dxa"/>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TAK/NIE</w:t>
            </w:r>
          </w:p>
        </w:tc>
        <w:tc>
          <w:tcPr>
            <w:tcW w:w="1699" w:type="dxa"/>
            <w:vAlign w:val="center"/>
            <w:hideMark/>
          </w:tcPr>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r>
      <w:tr w:rsidR="00464360" w:rsidTr="00464360">
        <w:tc>
          <w:tcPr>
            <w:tcW w:w="802" w:type="dxa"/>
            <w:tcMar>
              <w:top w:w="0" w:type="dxa"/>
              <w:left w:w="108" w:type="dxa"/>
              <w:bottom w:w="0" w:type="dxa"/>
              <w:right w:w="108" w:type="dxa"/>
            </w:tcMar>
            <w:vAlign w:val="center"/>
            <w:hideMark/>
          </w:tcPr>
          <w:p w:rsidR="00464360" w:rsidRDefault="00464360">
            <w:pPr>
              <w:jc w:val="center"/>
              <w:rPr>
                <w:rFonts w:asciiTheme="minorHAnsi" w:hAnsiTheme="minorHAnsi" w:cstheme="minorHAnsi"/>
                <w:color w:val="000000"/>
              </w:rPr>
            </w:pPr>
            <w:r>
              <w:rPr>
                <w:rFonts w:asciiTheme="minorHAnsi" w:hAnsiTheme="minorHAnsi" w:cstheme="minorHAnsi"/>
                <w:color w:val="000000"/>
              </w:rPr>
              <w:t>53.</w:t>
            </w:r>
          </w:p>
        </w:tc>
        <w:tc>
          <w:tcPr>
            <w:tcW w:w="5861" w:type="dxa"/>
            <w:tcMar>
              <w:top w:w="0" w:type="dxa"/>
              <w:left w:w="108" w:type="dxa"/>
              <w:bottom w:w="0" w:type="dxa"/>
              <w:right w:w="108" w:type="dxa"/>
            </w:tcMar>
            <w:hideMark/>
          </w:tcPr>
          <w:p w:rsidR="00464360" w:rsidRDefault="00464360">
            <w:pPr>
              <w:pStyle w:val="Standard"/>
              <w:rPr>
                <w:rFonts w:asciiTheme="minorHAnsi" w:hAnsiTheme="minorHAnsi" w:cstheme="minorHAnsi"/>
                <w:szCs w:val="20"/>
              </w:rPr>
            </w:pPr>
            <w:r>
              <w:rPr>
                <w:rFonts w:asciiTheme="minorHAnsi" w:hAnsiTheme="minorHAnsi" w:cstheme="minorHAnsi"/>
                <w:szCs w:val="20"/>
              </w:rPr>
              <w:t>Walidacja rejestratora przez:</w:t>
            </w:r>
          </w:p>
          <w:p w:rsidR="00464360" w:rsidRDefault="00464360">
            <w:pPr>
              <w:pStyle w:val="Standard"/>
              <w:rPr>
                <w:rFonts w:asciiTheme="minorHAnsi" w:hAnsiTheme="minorHAnsi" w:cstheme="minorHAnsi"/>
                <w:szCs w:val="20"/>
              </w:rPr>
            </w:pPr>
            <w:r>
              <w:rPr>
                <w:rFonts w:asciiTheme="minorHAnsi" w:hAnsiTheme="minorHAnsi" w:cstheme="minorHAnsi"/>
                <w:szCs w:val="20"/>
              </w:rPr>
              <w:t>- ESH (Europejskie Towarzystwo Nadciśnienia Tętniczego),</w:t>
            </w:r>
          </w:p>
          <w:p w:rsidR="00464360" w:rsidRDefault="00464360">
            <w:pPr>
              <w:pStyle w:val="Standard"/>
              <w:rPr>
                <w:rFonts w:asciiTheme="minorHAnsi" w:hAnsiTheme="minorHAnsi" w:cstheme="minorHAnsi"/>
                <w:szCs w:val="20"/>
              </w:rPr>
            </w:pPr>
            <w:r>
              <w:rPr>
                <w:rFonts w:asciiTheme="minorHAnsi" w:hAnsiTheme="minorHAnsi" w:cstheme="minorHAnsi"/>
                <w:szCs w:val="20"/>
              </w:rPr>
              <w:t xml:space="preserve">- BHS (Brytyjskie Towarzystwo Nadciśnienia Tętniczego), </w:t>
            </w:r>
            <w:r>
              <w:rPr>
                <w:rFonts w:asciiTheme="minorHAnsi" w:hAnsiTheme="minorHAnsi" w:cstheme="minorHAnsi"/>
                <w:szCs w:val="20"/>
              </w:rPr>
              <w:br/>
              <w:t>- AAMI (Stowarzyszenie na rzecz Rozwoju Aparatury Medycznej)</w:t>
            </w:r>
          </w:p>
        </w:tc>
        <w:tc>
          <w:tcPr>
            <w:tcW w:w="1376" w:type="dxa"/>
            <w:tcMar>
              <w:top w:w="0" w:type="dxa"/>
              <w:left w:w="108" w:type="dxa"/>
              <w:bottom w:w="0" w:type="dxa"/>
              <w:right w:w="108" w:type="dxa"/>
            </w:tcMar>
            <w:vAlign w:val="center"/>
            <w:hideMark/>
          </w:tcPr>
          <w:p w:rsidR="00464360" w:rsidRDefault="00464360">
            <w:pPr>
              <w:pStyle w:val="Standard"/>
              <w:jc w:val="center"/>
              <w:rPr>
                <w:rFonts w:asciiTheme="minorHAnsi" w:hAnsiTheme="minorHAnsi" w:cstheme="minorHAnsi"/>
                <w:szCs w:val="20"/>
              </w:rPr>
            </w:pPr>
            <w:r>
              <w:rPr>
                <w:rFonts w:asciiTheme="minorHAnsi" w:hAnsiTheme="minorHAnsi" w:cstheme="minorHAnsi"/>
                <w:szCs w:val="20"/>
              </w:rPr>
              <w:t>TAK/NIE</w:t>
            </w:r>
          </w:p>
        </w:tc>
        <w:tc>
          <w:tcPr>
            <w:tcW w:w="1699" w:type="dxa"/>
            <w:vAlign w:val="center"/>
            <w:hideMark/>
          </w:tcPr>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464360" w:rsidRDefault="0046436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8 to: 50</w:t>
      </w:r>
      <w:r w:rsidRPr="00213726">
        <w:rPr>
          <w:rFonts w:ascii="Calibri" w:hAnsi="Calibri" w:cs="Calibri"/>
          <w:b/>
          <w:sz w:val="22"/>
          <w:szCs w:val="22"/>
        </w:rPr>
        <w:t xml:space="preserve"> punkt</w:t>
      </w:r>
      <w:r>
        <w:rPr>
          <w:rFonts w:ascii="Calibri" w:hAnsi="Calibri" w:cs="Calibri"/>
          <w:b/>
          <w:sz w:val="22"/>
          <w:szCs w:val="22"/>
        </w:rPr>
        <w:t>ów</w:t>
      </w:r>
    </w:p>
    <w:p w:rsidR="00464360" w:rsidRPr="004F1FFD" w:rsidRDefault="00464360" w:rsidP="00464360">
      <w:pPr>
        <w:pStyle w:val="Standard"/>
        <w:jc w:val="both"/>
        <w:rPr>
          <w:rFonts w:asciiTheme="minorHAnsi" w:hAnsiTheme="minorHAnsi" w:cstheme="minorHAnsi"/>
          <w:sz w:val="22"/>
          <w:szCs w:val="22"/>
        </w:rPr>
      </w:pP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464360" w:rsidRPr="004F1FFD" w:rsidRDefault="00464360" w:rsidP="00464360">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464360" w:rsidRPr="004F1FFD" w:rsidRDefault="00464360" w:rsidP="00464360">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464360" w:rsidRDefault="00464360" w:rsidP="00C96EBD">
      <w:pPr>
        <w:pStyle w:val="Standard"/>
        <w:widowControl w:val="0"/>
        <w:suppressAutoHyphens/>
        <w:autoSpaceDN/>
        <w:adjustRightInd/>
        <w:ind w:left="720"/>
        <w:jc w:val="both"/>
        <w:rPr>
          <w:rFonts w:asciiTheme="minorHAnsi" w:hAnsiTheme="minorHAnsi"/>
          <w:sz w:val="24"/>
        </w:rPr>
      </w:pPr>
    </w:p>
    <w:p w:rsidR="00464360" w:rsidRPr="00262283" w:rsidRDefault="00464360" w:rsidP="00464360">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9</w:t>
      </w: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464360" w:rsidRPr="004F1FFD" w:rsidRDefault="00464360" w:rsidP="00464360">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464360" w:rsidRPr="004F1FFD" w:rsidRDefault="00464360" w:rsidP="00464360">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464360" w:rsidRPr="004F1FFD" w:rsidRDefault="00464360" w:rsidP="00464360">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464360" w:rsidRPr="004F1FFD" w:rsidRDefault="00464360" w:rsidP="00464360">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464360" w:rsidRPr="004F1FFD" w:rsidRDefault="00464360" w:rsidP="00464360">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464360" w:rsidRPr="004F1FFD" w:rsidRDefault="00464360" w:rsidP="00464360">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464360" w:rsidRPr="004F1FFD" w:rsidRDefault="00464360" w:rsidP="00464360">
      <w:pPr>
        <w:pStyle w:val="Standard"/>
        <w:ind w:left="720"/>
        <w:rPr>
          <w:rFonts w:asciiTheme="minorHAnsi" w:hAnsiTheme="minorHAnsi" w:cstheme="minorHAnsi"/>
          <w:sz w:val="24"/>
        </w:rPr>
      </w:pPr>
    </w:p>
    <w:p w:rsidR="00464360" w:rsidRPr="004F1FFD" w:rsidRDefault="00464360" w:rsidP="00464360">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464360" w:rsidRPr="004F1FFD" w:rsidRDefault="00464360" w:rsidP="00464360">
      <w:pPr>
        <w:pStyle w:val="Standard"/>
        <w:ind w:left="720"/>
        <w:jc w:val="both"/>
        <w:rPr>
          <w:rFonts w:asciiTheme="minorHAnsi" w:hAnsiTheme="minorHAnsi" w:cstheme="minorHAnsi"/>
          <w:sz w:val="24"/>
        </w:rPr>
      </w:pPr>
    </w:p>
    <w:p w:rsidR="00464360" w:rsidRPr="004F1FFD" w:rsidRDefault="00464360" w:rsidP="00464360">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774" w:type="dxa"/>
        <w:tblInd w:w="-289" w:type="dxa"/>
        <w:tblLayout w:type="fixed"/>
        <w:tblCellMar>
          <w:left w:w="10" w:type="dxa"/>
          <w:right w:w="10" w:type="dxa"/>
        </w:tblCellMar>
        <w:tblLook w:val="04A0" w:firstRow="1" w:lastRow="0" w:firstColumn="1" w:lastColumn="0" w:noHBand="0" w:noVBand="1"/>
      </w:tblPr>
      <w:tblGrid>
        <w:gridCol w:w="600"/>
        <w:gridCol w:w="5921"/>
        <w:gridCol w:w="1412"/>
        <w:gridCol w:w="1841"/>
      </w:tblGrid>
      <w:tr w:rsidR="008D5118" w:rsidTr="008D5118">
        <w:trPr>
          <w:trHeight w:val="79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snapToGrid w:val="0"/>
              <w:ind w:left="-57"/>
              <w:jc w:val="center"/>
              <w:rPr>
                <w:rFonts w:asciiTheme="minorHAnsi" w:hAnsiTheme="minorHAnsi" w:cstheme="minorHAnsi"/>
                <w:b/>
                <w:szCs w:val="20"/>
              </w:rPr>
            </w:pPr>
            <w:r>
              <w:rPr>
                <w:rFonts w:asciiTheme="minorHAnsi" w:hAnsiTheme="minorHAnsi" w:cstheme="minorHAnsi"/>
                <w:b/>
                <w:szCs w:val="20"/>
              </w:rPr>
              <w:t>Lp.</w:t>
            </w:r>
          </w:p>
        </w:tc>
        <w:tc>
          <w:tcPr>
            <w:tcW w:w="5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Theme="minorHAnsi" w:hAnsiTheme="minorHAnsi" w:cstheme="minorHAnsi"/>
                <w:b/>
                <w:szCs w:val="20"/>
              </w:rPr>
            </w:pPr>
            <w:r>
              <w:rPr>
                <w:rFonts w:asciiTheme="minorHAnsi" w:hAnsiTheme="minorHAnsi" w:cstheme="minorHAnsi"/>
                <w:b/>
                <w:szCs w:val="20"/>
              </w:rPr>
              <w:t>Wymagane parametry i warunki</w:t>
            </w:r>
          </w:p>
        </w:tc>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Theme="minorHAnsi" w:hAnsiTheme="minorHAnsi" w:cstheme="minorHAnsi"/>
                <w:b/>
                <w:szCs w:val="20"/>
              </w:rPr>
            </w:pPr>
            <w:r>
              <w:rPr>
                <w:rFonts w:asciiTheme="minorHAnsi" w:hAnsiTheme="minorHAnsi" w:cstheme="minorHAnsi"/>
                <w:b/>
                <w:bCs/>
                <w:iCs/>
                <w:szCs w:val="20"/>
              </w:rPr>
              <w:t>Parametr wymagany</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ind w:right="131"/>
              <w:jc w:val="center"/>
              <w:rPr>
                <w:rFonts w:asciiTheme="minorHAnsi" w:hAnsiTheme="minorHAnsi" w:cstheme="minorHAnsi"/>
                <w:b/>
                <w:szCs w:val="20"/>
              </w:rPr>
            </w:pPr>
            <w:r>
              <w:rPr>
                <w:rFonts w:asciiTheme="minorHAnsi" w:hAnsiTheme="minorHAnsi" w:cstheme="minorHAnsi"/>
                <w:b/>
                <w:szCs w:val="20"/>
              </w:rPr>
              <w:t>Punktacja</w:t>
            </w:r>
          </w:p>
        </w:tc>
      </w:tr>
      <w:tr w:rsidR="008D5118" w:rsidTr="008D5118">
        <w:trPr>
          <w:trHeight w:val="79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118" w:rsidRDefault="008D5118">
            <w:pPr>
              <w:pStyle w:val="Standard"/>
              <w:snapToGrid w:val="0"/>
              <w:ind w:left="-57"/>
              <w:jc w:val="center"/>
              <w:rPr>
                <w:rFonts w:asciiTheme="minorHAnsi" w:hAnsiTheme="minorHAnsi" w:cstheme="minorHAnsi"/>
                <w:b/>
                <w:szCs w:val="20"/>
              </w:rPr>
            </w:pPr>
            <w:r>
              <w:rPr>
                <w:rFonts w:asciiTheme="minorHAnsi" w:hAnsiTheme="minorHAnsi" w:cstheme="minorHAnsi"/>
                <w:b/>
                <w:szCs w:val="20"/>
              </w:rPr>
              <w:t>1</w:t>
            </w:r>
          </w:p>
        </w:tc>
        <w:tc>
          <w:tcPr>
            <w:tcW w:w="5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118" w:rsidRDefault="008D5118">
            <w:pPr>
              <w:pStyle w:val="Standard"/>
              <w:jc w:val="center"/>
              <w:rPr>
                <w:rFonts w:asciiTheme="minorHAnsi" w:hAnsiTheme="minorHAnsi" w:cstheme="minorHAnsi"/>
                <w:b/>
                <w:szCs w:val="20"/>
              </w:rPr>
            </w:pPr>
            <w:r>
              <w:rPr>
                <w:rFonts w:asciiTheme="minorHAnsi" w:hAnsiTheme="minorHAnsi" w:cstheme="minorHAnsi"/>
                <w:b/>
                <w:szCs w:val="20"/>
              </w:rPr>
              <w:t>2</w:t>
            </w:r>
          </w:p>
        </w:tc>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118" w:rsidRDefault="008D5118">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5118" w:rsidRDefault="008D5118">
            <w:pPr>
              <w:pStyle w:val="Standard"/>
              <w:ind w:right="131"/>
              <w:jc w:val="center"/>
              <w:rPr>
                <w:rFonts w:asciiTheme="minorHAnsi" w:hAnsiTheme="minorHAnsi" w:cstheme="minorHAnsi"/>
                <w:b/>
                <w:szCs w:val="20"/>
              </w:rPr>
            </w:pPr>
            <w:r>
              <w:rPr>
                <w:rFonts w:asciiTheme="minorHAnsi" w:hAnsiTheme="minorHAnsi" w:cstheme="minorHAnsi"/>
                <w:b/>
                <w:szCs w:val="20"/>
              </w:rPr>
              <w:t>4</w:t>
            </w:r>
          </w:p>
        </w:tc>
      </w:tr>
      <w:tr w:rsidR="008D5118" w:rsidTr="008D5118">
        <w:trPr>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13.</w:t>
            </w:r>
          </w:p>
        </w:tc>
        <w:tc>
          <w:tcPr>
            <w:tcW w:w="5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D5118" w:rsidRDefault="008D5118">
            <w:pPr>
              <w:pStyle w:val="Standard"/>
              <w:rPr>
                <w:rFonts w:ascii="Calibri" w:hAnsi="Calibri"/>
              </w:rPr>
            </w:pPr>
            <w:r>
              <w:rPr>
                <w:rFonts w:ascii="Calibri" w:hAnsi="Calibri"/>
              </w:rPr>
              <w:t>Kąt pola skanowania głowicy sektorowej</w:t>
            </w:r>
          </w:p>
        </w:tc>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min. 60°</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60</w:t>
            </w:r>
            <w:r>
              <w:rPr>
                <w:rFonts w:ascii="Calibri" w:hAnsi="Calibri" w:cs="Calibri"/>
              </w:rPr>
              <w:t>°</w:t>
            </w:r>
            <w:r>
              <w:rPr>
                <w:rFonts w:ascii="Calibri" w:hAnsi="Calibri"/>
              </w:rPr>
              <w:t xml:space="preserve"> - 0 pkt.</w:t>
            </w:r>
          </w:p>
          <w:p w:rsidR="008D5118" w:rsidRDefault="008D5118">
            <w:pPr>
              <w:pStyle w:val="Standard"/>
              <w:jc w:val="center"/>
              <w:rPr>
                <w:rFonts w:ascii="Calibri" w:hAnsi="Calibri"/>
              </w:rPr>
            </w:pPr>
            <w:r>
              <w:rPr>
                <w:rFonts w:ascii="Calibri" w:hAnsi="Calibri"/>
              </w:rPr>
              <w:t>Więcej 10 pkt.</w:t>
            </w:r>
          </w:p>
        </w:tc>
      </w:tr>
      <w:tr w:rsidR="008D5118" w:rsidTr="008D5118">
        <w:trPr>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18.</w:t>
            </w:r>
          </w:p>
        </w:tc>
        <w:tc>
          <w:tcPr>
            <w:tcW w:w="5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D5118" w:rsidRDefault="008D5118">
            <w:pPr>
              <w:pStyle w:val="Standard"/>
              <w:rPr>
                <w:rFonts w:ascii="Calibri" w:hAnsi="Calibri"/>
              </w:rPr>
            </w:pPr>
            <w:r>
              <w:rPr>
                <w:rFonts w:ascii="Calibri" w:hAnsi="Calibri"/>
              </w:rPr>
              <w:t xml:space="preserve">Dedykowany </w:t>
            </w:r>
            <w:proofErr w:type="spellStart"/>
            <w:r>
              <w:rPr>
                <w:rFonts w:ascii="Calibri" w:hAnsi="Calibri"/>
              </w:rPr>
              <w:t>preset</w:t>
            </w:r>
            <w:proofErr w:type="spellEnd"/>
            <w:r>
              <w:rPr>
                <w:rFonts w:ascii="Calibri" w:hAnsi="Calibri"/>
              </w:rPr>
              <w:t xml:space="preserve"> do diagnostyki płuc z trybem M-</w:t>
            </w:r>
            <w:proofErr w:type="spellStart"/>
            <w:r>
              <w:rPr>
                <w:rFonts w:ascii="Calibri" w:hAnsi="Calibri"/>
              </w:rPr>
              <w:t>mode</w:t>
            </w:r>
            <w:proofErr w:type="spellEnd"/>
          </w:p>
        </w:tc>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TAK/NIE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Tak – 10 pkt.</w:t>
            </w:r>
          </w:p>
          <w:p w:rsidR="008D5118" w:rsidRDefault="008D5118">
            <w:pPr>
              <w:pStyle w:val="Standard"/>
              <w:jc w:val="center"/>
              <w:rPr>
                <w:rFonts w:ascii="Calibri" w:hAnsi="Calibri"/>
              </w:rPr>
            </w:pPr>
            <w:r>
              <w:rPr>
                <w:rFonts w:ascii="Calibri" w:hAnsi="Calibri"/>
              </w:rPr>
              <w:t>NIE – 0 pkt.</w:t>
            </w:r>
          </w:p>
        </w:tc>
      </w:tr>
      <w:tr w:rsidR="008D5118" w:rsidTr="008D5118">
        <w:trPr>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19.</w:t>
            </w:r>
          </w:p>
        </w:tc>
        <w:tc>
          <w:tcPr>
            <w:tcW w:w="5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D5118" w:rsidRDefault="008D5118">
            <w:pPr>
              <w:pStyle w:val="Standard"/>
              <w:rPr>
                <w:rFonts w:ascii="Calibri" w:hAnsi="Calibri"/>
              </w:rPr>
            </w:pPr>
            <w:r>
              <w:rPr>
                <w:rFonts w:ascii="Calibri" w:hAnsi="Calibri"/>
              </w:rPr>
              <w:t xml:space="preserve">Głowica liniowa i sektorowa w jednym przetworniku </w:t>
            </w:r>
          </w:p>
        </w:tc>
        <w:tc>
          <w:tcPr>
            <w:tcW w:w="1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TAK/NIE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D5118" w:rsidRDefault="008D5118">
            <w:pPr>
              <w:pStyle w:val="Standard"/>
              <w:jc w:val="center"/>
              <w:rPr>
                <w:rFonts w:ascii="Calibri" w:hAnsi="Calibri"/>
              </w:rPr>
            </w:pPr>
            <w:r>
              <w:rPr>
                <w:rFonts w:ascii="Calibri" w:hAnsi="Calibri"/>
              </w:rPr>
              <w:t>Tak – 10 pkt.</w:t>
            </w:r>
          </w:p>
          <w:p w:rsidR="008D5118" w:rsidRDefault="008D5118">
            <w:pPr>
              <w:pStyle w:val="Standard"/>
              <w:jc w:val="center"/>
              <w:rPr>
                <w:rFonts w:ascii="Calibri" w:hAnsi="Calibri"/>
              </w:rPr>
            </w:pPr>
            <w:r>
              <w:rPr>
                <w:rFonts w:ascii="Calibri" w:hAnsi="Calibri"/>
              </w:rPr>
              <w:t>NIE – 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9 to: 30</w:t>
      </w:r>
      <w:r w:rsidRPr="00213726">
        <w:rPr>
          <w:rFonts w:ascii="Calibri" w:hAnsi="Calibri" w:cs="Calibri"/>
          <w:b/>
          <w:sz w:val="22"/>
          <w:szCs w:val="22"/>
        </w:rPr>
        <w:t xml:space="preserve"> punkt</w:t>
      </w:r>
      <w:r>
        <w:rPr>
          <w:rFonts w:ascii="Calibri" w:hAnsi="Calibri" w:cs="Calibri"/>
          <w:b/>
          <w:sz w:val="22"/>
          <w:szCs w:val="22"/>
        </w:rPr>
        <w:t>ów</w:t>
      </w:r>
    </w:p>
    <w:p w:rsidR="00464360" w:rsidRPr="004F1FFD" w:rsidRDefault="00464360" w:rsidP="00464360">
      <w:pPr>
        <w:pStyle w:val="Standard"/>
        <w:jc w:val="both"/>
        <w:rPr>
          <w:rFonts w:asciiTheme="minorHAnsi" w:hAnsiTheme="minorHAnsi" w:cstheme="minorHAnsi"/>
          <w:sz w:val="22"/>
          <w:szCs w:val="22"/>
        </w:rPr>
      </w:pPr>
    </w:p>
    <w:p w:rsidR="00464360" w:rsidRPr="004F1FFD" w:rsidRDefault="00464360" w:rsidP="00464360">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464360" w:rsidRPr="004F1FFD" w:rsidRDefault="00464360" w:rsidP="00464360">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464360" w:rsidRPr="004F1FFD" w:rsidRDefault="00464360" w:rsidP="00464360">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464360" w:rsidRDefault="00464360" w:rsidP="00C96EBD">
      <w:pPr>
        <w:pStyle w:val="Standard"/>
        <w:widowControl w:val="0"/>
        <w:suppressAutoHyphens/>
        <w:autoSpaceDN/>
        <w:adjustRightInd/>
        <w:ind w:left="720"/>
        <w:jc w:val="both"/>
        <w:rPr>
          <w:rFonts w:asciiTheme="minorHAnsi" w:hAnsiTheme="minorHAnsi"/>
          <w:sz w:val="24"/>
        </w:rPr>
      </w:pPr>
    </w:p>
    <w:p w:rsidR="008D5118" w:rsidRPr="00262283" w:rsidRDefault="008D5118" w:rsidP="008D5118">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10</w:t>
      </w:r>
    </w:p>
    <w:p w:rsidR="008D5118" w:rsidRPr="004F1FFD" w:rsidRDefault="008D5118" w:rsidP="008D5118">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8D5118" w:rsidRPr="004F1FFD" w:rsidRDefault="008D5118" w:rsidP="008D5118">
      <w:pPr>
        <w:pStyle w:val="Standard"/>
        <w:ind w:left="720"/>
        <w:rPr>
          <w:rFonts w:asciiTheme="minorHAnsi" w:hAnsiTheme="minorHAnsi" w:cstheme="minorHAnsi"/>
          <w:sz w:val="24"/>
        </w:rPr>
      </w:pPr>
    </w:p>
    <w:p w:rsidR="008D5118" w:rsidRPr="004F1FFD" w:rsidRDefault="008D5118" w:rsidP="008D5118">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8D5118" w:rsidRPr="004F1FFD" w:rsidRDefault="008D5118" w:rsidP="008D5118">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8D5118" w:rsidRPr="004F1FFD" w:rsidRDefault="008D5118" w:rsidP="008D5118">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8D5118" w:rsidRPr="004F1FFD" w:rsidRDefault="008D5118" w:rsidP="008D5118">
      <w:pPr>
        <w:pStyle w:val="Standard"/>
        <w:ind w:left="720"/>
        <w:rPr>
          <w:rFonts w:asciiTheme="minorHAnsi" w:hAnsiTheme="minorHAnsi" w:cstheme="minorHAnsi"/>
          <w:sz w:val="24"/>
        </w:rPr>
      </w:pPr>
    </w:p>
    <w:p w:rsidR="008D5118" w:rsidRPr="004F1FFD" w:rsidRDefault="008D5118" w:rsidP="008D5118">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8D5118" w:rsidRPr="004F1FFD" w:rsidRDefault="008D5118" w:rsidP="008D5118">
      <w:pPr>
        <w:pStyle w:val="Standard"/>
        <w:ind w:left="720"/>
        <w:jc w:val="both"/>
        <w:rPr>
          <w:rFonts w:asciiTheme="minorHAnsi" w:hAnsiTheme="minorHAnsi" w:cstheme="minorHAnsi"/>
          <w:sz w:val="24"/>
        </w:rPr>
      </w:pPr>
    </w:p>
    <w:p w:rsidR="008D5118" w:rsidRPr="004F1FFD" w:rsidRDefault="008D5118" w:rsidP="008D5118">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8D5118" w:rsidRPr="004F1FFD" w:rsidRDefault="008D5118" w:rsidP="008D5118">
      <w:pPr>
        <w:pStyle w:val="Standard"/>
        <w:ind w:left="720"/>
        <w:jc w:val="both"/>
        <w:rPr>
          <w:rFonts w:asciiTheme="minorHAnsi" w:hAnsiTheme="minorHAnsi" w:cstheme="minorHAnsi"/>
          <w:sz w:val="24"/>
        </w:rPr>
      </w:pPr>
    </w:p>
    <w:p w:rsidR="008D5118" w:rsidRPr="004F1FFD" w:rsidRDefault="008D5118" w:rsidP="008D5118">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8D5118" w:rsidRPr="004F1FFD" w:rsidRDefault="008D5118" w:rsidP="008D5118">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8D5118" w:rsidRPr="004F1FFD" w:rsidRDefault="008D5118" w:rsidP="008D5118">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8D5118" w:rsidRPr="004F1FFD" w:rsidRDefault="008D5118" w:rsidP="008D5118">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8D5118" w:rsidRPr="004F1FFD" w:rsidRDefault="008D5118" w:rsidP="008D5118">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8D5118" w:rsidRPr="004F1FFD" w:rsidRDefault="008D5118" w:rsidP="008D5118">
      <w:pPr>
        <w:pStyle w:val="Standard"/>
        <w:ind w:left="720"/>
        <w:rPr>
          <w:rFonts w:asciiTheme="minorHAnsi" w:hAnsiTheme="minorHAnsi" w:cstheme="minorHAnsi"/>
          <w:sz w:val="24"/>
        </w:rPr>
      </w:pPr>
    </w:p>
    <w:p w:rsidR="008D5118" w:rsidRPr="004F1FFD" w:rsidRDefault="008D5118" w:rsidP="008D5118">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8D5118" w:rsidRPr="004F1FFD" w:rsidRDefault="008D5118" w:rsidP="008D5118">
      <w:pPr>
        <w:pStyle w:val="Standard"/>
        <w:ind w:left="720"/>
        <w:jc w:val="both"/>
        <w:rPr>
          <w:rFonts w:asciiTheme="minorHAnsi" w:hAnsiTheme="minorHAnsi" w:cstheme="minorHAnsi"/>
          <w:sz w:val="24"/>
        </w:rPr>
      </w:pPr>
    </w:p>
    <w:p w:rsidR="008D5118" w:rsidRPr="004F1FFD" w:rsidRDefault="008D5118" w:rsidP="008D5118">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47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9"/>
        <w:gridCol w:w="5812"/>
        <w:gridCol w:w="1465"/>
        <w:gridCol w:w="1512"/>
      </w:tblGrid>
      <w:tr w:rsidR="005B388E" w:rsidTr="005B388E">
        <w:trPr>
          <w:cantSplit/>
          <w:trHeight w:val="594"/>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Lp.</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Wymagane parametry i warunki</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bCs/>
                <w:i/>
              </w:rPr>
              <w:t>Parametr wymagany</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Punktacja</w:t>
            </w:r>
          </w:p>
        </w:tc>
      </w:tr>
      <w:tr w:rsidR="005B388E" w:rsidTr="005B388E">
        <w:trPr>
          <w:cantSplit/>
          <w:trHeight w:val="5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2</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bCs/>
                <w:i/>
              </w:rPr>
            </w:pPr>
            <w:r>
              <w:rPr>
                <w:rFonts w:asciiTheme="minorHAnsi" w:hAnsiTheme="minorHAnsi" w:cstheme="minorHAnsi"/>
                <w:b/>
                <w:bCs/>
                <w:i/>
              </w:rPr>
              <w:t>3</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4</w:t>
            </w:r>
          </w:p>
        </w:tc>
      </w:tr>
      <w:tr w:rsidR="005B388E" w:rsidTr="005B388E">
        <w:trPr>
          <w:cantSplit/>
          <w:trHeight w:val="330"/>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color w:val="000000"/>
                <w:lang w:eastAsia="pl-PL"/>
              </w:rPr>
            </w:pPr>
            <w:r>
              <w:rPr>
                <w:rFonts w:asciiTheme="minorHAnsi" w:hAnsiTheme="minorHAnsi" w:cstheme="minorHAnsi"/>
              </w:rPr>
              <w:t>Procesor zintegrowany ze źródłem światła LED</w:t>
            </w:r>
            <w:r>
              <w:rPr>
                <w:rFonts w:asciiTheme="minorHAnsi" w:hAnsiTheme="minorHAnsi" w:cstheme="minorHAnsi"/>
                <w:color w:val="000000"/>
                <w:lang w:eastAsia="pl-PL"/>
              </w:rPr>
              <w:t xml:space="preserve"> kompatybilny z funkcją obrazowania w podczerwieni IR</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TAK/NIE</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snapToGrid w:val="0"/>
              <w:jc w:val="center"/>
              <w:rPr>
                <w:rFonts w:asciiTheme="minorHAnsi" w:hAnsiTheme="minorHAnsi" w:cstheme="minorHAnsi"/>
              </w:rPr>
            </w:pPr>
            <w:r>
              <w:rPr>
                <w:rFonts w:ascii="Calibri" w:hAnsi="Calibri"/>
              </w:rPr>
              <w:t>NIE – 0 pkt.</w:t>
            </w:r>
          </w:p>
        </w:tc>
      </w:tr>
      <w:tr w:rsidR="005B388E" w:rsidTr="005B388E">
        <w:trPr>
          <w:cantSplit/>
          <w:trHeight w:val="330"/>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color w:val="000000"/>
                <w:lang w:eastAsia="pl-PL"/>
              </w:rPr>
            </w:pPr>
            <w:r>
              <w:rPr>
                <w:rFonts w:asciiTheme="minorHAnsi" w:hAnsiTheme="minorHAnsi" w:cstheme="minorHAnsi"/>
                <w:color w:val="00000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Pr>
                <w:rFonts w:asciiTheme="minorHAnsi" w:hAnsiTheme="minorHAnsi" w:cstheme="minorHAnsi"/>
                <w:color w:val="000000"/>
                <w:lang w:eastAsia="pl-PL"/>
              </w:rPr>
              <w:t>podśluzówkowej</w:t>
            </w:r>
            <w:proofErr w:type="spellEnd"/>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snapToGrid w:val="0"/>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snapToGrid w:val="0"/>
              <w:jc w:val="center"/>
              <w:rPr>
                <w:rFonts w:asciiTheme="minorHAnsi" w:hAnsiTheme="minorHAnsi" w:cstheme="minorHAnsi"/>
              </w:rPr>
            </w:pPr>
            <w:r>
              <w:rPr>
                <w:rFonts w:ascii="Calibri" w:hAnsi="Calibri"/>
              </w:rPr>
              <w:t>NIE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14.</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lang w:eastAsia="pl-PL"/>
              </w:rPr>
            </w:pPr>
            <w:r>
              <w:rPr>
                <w:rFonts w:asciiTheme="minorHAnsi" w:hAnsiTheme="minorHAnsi" w:cstheme="minorHAnsi"/>
                <w:lang w:eastAsia="pl-PL"/>
              </w:rPr>
              <w:t xml:space="preserve">Możliwość podłączenia głowicy kamery trójprzetwornikowej oraz </w:t>
            </w:r>
            <w:proofErr w:type="spellStart"/>
            <w:r>
              <w:rPr>
                <w:rFonts w:asciiTheme="minorHAnsi" w:hAnsiTheme="minorHAnsi" w:cstheme="minorHAnsi"/>
                <w:lang w:eastAsia="pl-PL"/>
              </w:rPr>
              <w:t>wideoendoskopów</w:t>
            </w:r>
            <w:proofErr w:type="spellEnd"/>
            <w:r>
              <w:rPr>
                <w:rFonts w:asciiTheme="minorHAnsi" w:hAnsiTheme="minorHAnsi" w:cstheme="minorHAnsi"/>
                <w:lang w:eastAsia="pl-PL"/>
              </w:rPr>
              <w:t xml:space="preserve"> z  przetwornikiem wbudowanym w końcówkę </w:t>
            </w:r>
            <w:proofErr w:type="spellStart"/>
            <w:r>
              <w:rPr>
                <w:rFonts w:asciiTheme="minorHAnsi" w:hAnsiTheme="minorHAnsi" w:cstheme="minorHAnsi"/>
                <w:lang w:eastAsia="pl-PL"/>
              </w:rPr>
              <w:t>dystalną</w:t>
            </w:r>
            <w:proofErr w:type="spellEnd"/>
            <w:r>
              <w:rPr>
                <w:rFonts w:asciiTheme="minorHAnsi" w:hAnsiTheme="minorHAnsi" w:cstheme="minorHAnsi"/>
                <w:lang w:eastAsia="pl-PL"/>
              </w:rPr>
              <w:t xml:space="preserve">: </w:t>
            </w:r>
            <w:proofErr w:type="spellStart"/>
            <w:r>
              <w:rPr>
                <w:rFonts w:asciiTheme="minorHAnsi" w:hAnsiTheme="minorHAnsi" w:cstheme="minorHAnsi"/>
                <w:lang w:eastAsia="pl-PL"/>
              </w:rPr>
              <w:t>wideocystoskopu</w:t>
            </w:r>
            <w:proofErr w:type="spellEnd"/>
            <w:r>
              <w:rPr>
                <w:rFonts w:asciiTheme="minorHAnsi" w:hAnsiTheme="minorHAnsi" w:cstheme="minorHAnsi"/>
                <w:lang w:eastAsia="pl-PL"/>
              </w:rPr>
              <w:t xml:space="preserve"> HD, </w:t>
            </w:r>
            <w:proofErr w:type="spellStart"/>
            <w:r>
              <w:rPr>
                <w:rFonts w:asciiTheme="minorHAnsi" w:hAnsiTheme="minorHAnsi" w:cstheme="minorHAnsi"/>
                <w:lang w:eastAsia="pl-PL"/>
              </w:rPr>
              <w:t>wideoureterorenoskopu</w:t>
            </w:r>
            <w:proofErr w:type="spellEnd"/>
            <w:r>
              <w:rPr>
                <w:rFonts w:asciiTheme="minorHAnsi" w:hAnsiTheme="minorHAnsi" w:cstheme="minorHAnsi"/>
                <w:lang w:eastAsia="pl-PL"/>
              </w:rPr>
              <w:t xml:space="preserve"> oraz </w:t>
            </w:r>
            <w:proofErr w:type="spellStart"/>
            <w:r>
              <w:rPr>
                <w:rFonts w:asciiTheme="minorHAnsi" w:hAnsiTheme="minorHAnsi" w:cstheme="minorHAnsi"/>
                <w:lang w:eastAsia="pl-PL"/>
              </w:rPr>
              <w:t>wideoendoskopów</w:t>
            </w:r>
            <w:proofErr w:type="spellEnd"/>
            <w:r>
              <w:rPr>
                <w:rFonts w:asciiTheme="minorHAnsi" w:hAnsiTheme="minorHAnsi" w:cstheme="minorHAnsi"/>
                <w:lang w:eastAsia="pl-PL"/>
              </w:rPr>
              <w:t xml:space="preserve"> laryngologicznych</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pStyle w:val="Standard"/>
              <w:jc w:val="center"/>
              <w:rPr>
                <w:rFonts w:asciiTheme="minorHAnsi" w:hAnsiTheme="minorHAnsi" w:cstheme="minorHAnsi"/>
                <w:szCs w:val="20"/>
              </w:rPr>
            </w:pPr>
            <w:r>
              <w:rPr>
                <w:rFonts w:ascii="Calibri" w:hAnsi="Calibri"/>
              </w:rPr>
              <w:t>NIE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18.</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color w:val="000000"/>
                <w:lang w:eastAsia="pl-PL"/>
              </w:rPr>
            </w:pPr>
            <w:r>
              <w:rPr>
                <w:rFonts w:asciiTheme="minorHAnsi" w:hAnsiTheme="minorHAnsi" w:cstheme="minorHAnsi"/>
                <w:color w:val="000000"/>
                <w:lang w:eastAsia="pl-PL"/>
              </w:rPr>
              <w:t>Możliwość rotacji obrazu o 180 stopni</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single" w:sz="4" w:space="0" w:color="auto"/>
              <w:right w:val="single" w:sz="4" w:space="0" w:color="auto"/>
            </w:tcBorders>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pStyle w:val="Standard"/>
              <w:jc w:val="center"/>
              <w:rPr>
                <w:rFonts w:asciiTheme="minorHAnsi" w:hAnsiTheme="minorHAnsi" w:cstheme="minorHAnsi"/>
                <w:szCs w:val="20"/>
              </w:rPr>
            </w:pPr>
            <w:r>
              <w:rPr>
                <w:rFonts w:ascii="Calibri" w:hAnsi="Calibri"/>
              </w:rPr>
              <w:t>NIE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48.</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color w:val="000000"/>
              </w:rPr>
            </w:pPr>
            <w:proofErr w:type="spellStart"/>
            <w:r>
              <w:rPr>
                <w:rFonts w:asciiTheme="minorHAnsi" w:hAnsiTheme="minorHAnsi" w:cstheme="minorHAnsi"/>
                <w:color w:val="000000"/>
              </w:rPr>
              <w:t>Autoklawowalny</w:t>
            </w:r>
            <w:proofErr w:type="spellEnd"/>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single" w:sz="4" w:space="0" w:color="auto"/>
              <w:right w:val="single" w:sz="4" w:space="0" w:color="auto"/>
            </w:tcBorders>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pStyle w:val="Standard"/>
              <w:jc w:val="center"/>
              <w:rPr>
                <w:rFonts w:asciiTheme="minorHAnsi" w:hAnsiTheme="minorHAnsi" w:cstheme="minorHAnsi"/>
                <w:szCs w:val="20"/>
              </w:rPr>
            </w:pPr>
            <w:r>
              <w:rPr>
                <w:rFonts w:ascii="Calibri" w:hAnsi="Calibri"/>
              </w:rPr>
              <w:t>NIE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67.</w:t>
            </w:r>
          </w:p>
        </w:tc>
        <w:tc>
          <w:tcPr>
            <w:tcW w:w="5812" w:type="dxa"/>
            <w:tcBorders>
              <w:top w:val="single" w:sz="4" w:space="0" w:color="auto"/>
              <w:left w:val="single" w:sz="4" w:space="0" w:color="auto"/>
              <w:bottom w:val="single" w:sz="4" w:space="0" w:color="auto"/>
              <w:right w:val="single" w:sz="4" w:space="0" w:color="auto"/>
            </w:tcBorders>
            <w:hideMark/>
          </w:tcPr>
          <w:p w:rsidR="005B388E" w:rsidRDefault="005B388E">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Pr>
                <w:rFonts w:asciiTheme="minorHAnsi" w:hAnsiTheme="minorHAnsi" w:cstheme="minorHAnsi"/>
                <w:color w:val="000000"/>
              </w:rPr>
              <w:t>zanurzalna w płynach dezynfekcyjnych</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pStyle w:val="Standard"/>
              <w:widowControl w:val="0"/>
              <w:jc w:val="center"/>
              <w:rPr>
                <w:rFonts w:asciiTheme="minorHAnsi" w:hAnsiTheme="minorHAnsi" w:cstheme="minorHAnsi"/>
                <w:szCs w:val="20"/>
              </w:rPr>
            </w:pPr>
            <w:r>
              <w:rPr>
                <w:rFonts w:ascii="Calibri" w:hAnsi="Calibri"/>
              </w:rPr>
              <w:t>NIE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69.</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Pr>
                <w:rFonts w:asciiTheme="minorHAnsi" w:hAnsiTheme="minorHAnsi" w:cstheme="minorHAnsi"/>
                <w:color w:val="000000"/>
              </w:rPr>
              <w:t>Min. 3 programowalne przyciski funkcyjne</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nil"/>
              <w:right w:val="single" w:sz="4" w:space="0" w:color="auto"/>
            </w:tcBorders>
            <w:vAlign w:val="center"/>
            <w:hideMark/>
          </w:tcPr>
          <w:p w:rsidR="005B388E" w:rsidRDefault="005B388E" w:rsidP="008D5118">
            <w:pPr>
              <w:pStyle w:val="Standard"/>
              <w:jc w:val="center"/>
              <w:rPr>
                <w:rFonts w:ascii="Calibri" w:hAnsi="Calibri"/>
              </w:rPr>
            </w:pPr>
            <w:r>
              <w:rPr>
                <w:rFonts w:ascii="Calibri" w:hAnsi="Calibri"/>
              </w:rPr>
              <w:t>Tak – 10 pkt.</w:t>
            </w:r>
          </w:p>
          <w:p w:rsidR="005B388E" w:rsidRDefault="005B388E" w:rsidP="008D5118">
            <w:pPr>
              <w:pStyle w:val="Standard"/>
              <w:widowControl w:val="0"/>
              <w:jc w:val="center"/>
              <w:rPr>
                <w:rFonts w:asciiTheme="minorHAnsi" w:hAnsiTheme="minorHAnsi" w:cstheme="minorHAnsi"/>
                <w:szCs w:val="20"/>
              </w:rPr>
            </w:pPr>
            <w:r>
              <w:rPr>
                <w:rFonts w:ascii="Calibri" w:hAnsi="Calibri"/>
              </w:rPr>
              <w:t>NIE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75.</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color w:val="000000"/>
              </w:rPr>
            </w:pPr>
            <w:r>
              <w:rPr>
                <w:rFonts w:asciiTheme="minorHAnsi" w:hAnsiTheme="minorHAnsi" w:cstheme="minorHAnsi"/>
                <w:color w:val="000000"/>
              </w:rPr>
              <w:t>Waga – max 80g bez przewodu</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color w:val="000000"/>
              </w:rPr>
              <w:t>max 80g</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Waga ≤70g – 10 pkt.</w:t>
            </w: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Waga powyżej 70g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78.</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color w:val="000000"/>
              </w:rPr>
            </w:pPr>
            <w:r>
              <w:rPr>
                <w:rFonts w:asciiTheme="minorHAnsi" w:hAnsiTheme="minorHAnsi" w:cstheme="minorHAnsi"/>
                <w:color w:val="000000"/>
              </w:rPr>
              <w:t>Min. 2 dowolnie programowalne przyciski funkcyjne do obsługi procesora obrazu, na przewodzie.</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color w:val="000000"/>
              </w:rPr>
              <w:t>Min. 2 dowolnie programowalne przyciski</w:t>
            </w:r>
          </w:p>
        </w:tc>
        <w:tc>
          <w:tcPr>
            <w:tcW w:w="1512" w:type="dxa"/>
            <w:tcBorders>
              <w:top w:val="single" w:sz="4" w:space="0" w:color="auto"/>
              <w:left w:val="single" w:sz="4" w:space="0" w:color="auto"/>
              <w:bottom w:val="single" w:sz="4" w:space="0" w:color="auto"/>
              <w:right w:val="single" w:sz="4" w:space="0" w:color="auto"/>
            </w:tcBorders>
            <w:vAlign w:val="center"/>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 3 programowalne przyciski – 10 pkt.</w:t>
            </w:r>
          </w:p>
          <w:p w:rsidR="005B388E" w:rsidRDefault="005B388E">
            <w:pPr>
              <w:pStyle w:val="Standard"/>
              <w:widowControl w:val="0"/>
              <w:jc w:val="center"/>
              <w:rPr>
                <w:rFonts w:asciiTheme="minorHAnsi" w:hAnsiTheme="minorHAnsi" w:cstheme="minorHAnsi"/>
                <w:szCs w:val="20"/>
              </w:rPr>
            </w:pP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2 programowalne przyciski  – 0 pkt.</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widowControl/>
              <w:suppressAutoHyphens w:val="0"/>
              <w:overflowPunct/>
              <w:autoSpaceDE/>
              <w:autoSpaceDN w:val="0"/>
              <w:jc w:val="center"/>
              <w:rPr>
                <w:rFonts w:asciiTheme="minorHAnsi" w:hAnsiTheme="minorHAnsi" w:cstheme="minorHAnsi"/>
                <w:color w:val="000000"/>
                <w:lang w:eastAsia="pl-PL"/>
              </w:rPr>
            </w:pPr>
            <w:r>
              <w:rPr>
                <w:rFonts w:asciiTheme="minorHAnsi" w:hAnsiTheme="minorHAnsi" w:cstheme="minorHAnsi"/>
                <w:color w:val="000000"/>
              </w:rPr>
              <w:t>114.</w:t>
            </w:r>
          </w:p>
        </w:tc>
        <w:tc>
          <w:tcPr>
            <w:tcW w:w="5812" w:type="dxa"/>
            <w:tcBorders>
              <w:top w:val="single" w:sz="4" w:space="0" w:color="auto"/>
              <w:left w:val="single" w:sz="4" w:space="0" w:color="auto"/>
              <w:bottom w:val="single" w:sz="4" w:space="0" w:color="auto"/>
              <w:right w:val="single" w:sz="4" w:space="0" w:color="auto"/>
            </w:tcBorders>
            <w:vAlign w:val="center"/>
            <w:hideMark/>
          </w:tcPr>
          <w:p w:rsidR="005B388E" w:rsidRDefault="005B388E">
            <w:pPr>
              <w:widowControl/>
              <w:suppressAutoHyphens w:val="0"/>
              <w:overflowPunct/>
              <w:autoSpaceDE/>
              <w:autoSpaceDN w:val="0"/>
              <w:rPr>
                <w:rFonts w:asciiTheme="minorHAnsi" w:hAnsiTheme="minorHAnsi" w:cstheme="minorHAnsi"/>
                <w:color w:val="000000"/>
                <w:lang w:eastAsia="pl-PL"/>
              </w:rPr>
            </w:pPr>
            <w:r>
              <w:rPr>
                <w:rFonts w:asciiTheme="minorHAnsi" w:hAnsiTheme="minorHAnsi" w:cstheme="minorHAnsi"/>
                <w:color w:val="000000"/>
              </w:rPr>
              <w:t>Regulowany przepływ dwutlenku węgla</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color w:val="000000"/>
              </w:rPr>
              <w:t>min. od 0 do 40 l/min</w:t>
            </w:r>
          </w:p>
        </w:tc>
        <w:tc>
          <w:tcPr>
            <w:tcW w:w="1512" w:type="dxa"/>
            <w:tcBorders>
              <w:top w:val="single" w:sz="4" w:space="0" w:color="auto"/>
              <w:left w:val="single" w:sz="4" w:space="0" w:color="auto"/>
              <w:bottom w:val="single" w:sz="4" w:space="0" w:color="auto"/>
              <w:right w:val="single" w:sz="4" w:space="0" w:color="auto"/>
            </w:tcBorders>
            <w:vAlign w:val="center"/>
          </w:tcPr>
          <w:p w:rsidR="005B388E" w:rsidRDefault="005B388E">
            <w:pPr>
              <w:pStyle w:val="Standard"/>
              <w:tabs>
                <w:tab w:val="left" w:pos="4900"/>
              </w:tabs>
              <w:snapToGrid w:val="0"/>
              <w:ind w:right="75"/>
              <w:jc w:val="center"/>
              <w:rPr>
                <w:rFonts w:asciiTheme="minorHAnsi" w:hAnsiTheme="minorHAnsi" w:cstheme="minorHAnsi"/>
                <w:szCs w:val="20"/>
              </w:rPr>
            </w:pPr>
            <w:r>
              <w:rPr>
                <w:rFonts w:asciiTheme="minorHAnsi" w:hAnsiTheme="minorHAnsi" w:cstheme="minorHAnsi"/>
                <w:szCs w:val="20"/>
              </w:rPr>
              <w:t>Zakres wymagany – 0pkt</w:t>
            </w:r>
          </w:p>
          <w:p w:rsidR="005B388E" w:rsidRDefault="005B388E">
            <w:pPr>
              <w:pStyle w:val="Standard"/>
              <w:tabs>
                <w:tab w:val="left" w:pos="4900"/>
              </w:tabs>
              <w:snapToGrid w:val="0"/>
              <w:ind w:right="75"/>
              <w:jc w:val="center"/>
              <w:rPr>
                <w:rFonts w:asciiTheme="minorHAnsi" w:hAnsiTheme="minorHAnsi" w:cstheme="minorHAnsi"/>
                <w:szCs w:val="20"/>
              </w:rPr>
            </w:pP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 xml:space="preserve">szerszy zakres - 10pkt </w:t>
            </w:r>
          </w:p>
        </w:tc>
      </w:tr>
      <w:tr w:rsidR="005B388E" w:rsidTr="005B388E">
        <w:trPr>
          <w:cantSplit/>
          <w:trHeight w:val="336"/>
        </w:trPr>
        <w:tc>
          <w:tcPr>
            <w:tcW w:w="68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129.</w:t>
            </w:r>
          </w:p>
        </w:tc>
        <w:tc>
          <w:tcPr>
            <w:tcW w:w="5812" w:type="dxa"/>
            <w:tcBorders>
              <w:top w:val="nil"/>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color w:val="000000"/>
              </w:rPr>
            </w:pPr>
            <w:r>
              <w:rPr>
                <w:rFonts w:asciiTheme="minorHAnsi" w:hAnsiTheme="minorHAnsi" w:cstheme="minorHAnsi"/>
                <w:color w:val="000000"/>
              </w:rPr>
              <w:t>Możliwość komunikacji z generatorem elektrochirurgicznym w celu aktywacji procesu oddymiania pola operacyjnego</w:t>
            </w:r>
          </w:p>
        </w:tc>
        <w:tc>
          <w:tcPr>
            <w:tcW w:w="1465"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512" w:type="dxa"/>
            <w:tcBorders>
              <w:top w:val="single" w:sz="4" w:space="0" w:color="auto"/>
              <w:left w:val="single" w:sz="4" w:space="0" w:color="auto"/>
              <w:bottom w:val="single" w:sz="4" w:space="0" w:color="auto"/>
              <w:right w:val="single" w:sz="4" w:space="0" w:color="auto"/>
            </w:tcBorders>
            <w:vAlign w:val="center"/>
            <w:hideMark/>
          </w:tcPr>
          <w:p w:rsidR="005B388E" w:rsidRDefault="005B388E" w:rsidP="008D2755">
            <w:pPr>
              <w:pStyle w:val="Standard"/>
              <w:jc w:val="center"/>
              <w:rPr>
                <w:rFonts w:ascii="Calibri" w:hAnsi="Calibri"/>
              </w:rPr>
            </w:pPr>
            <w:r>
              <w:rPr>
                <w:rFonts w:ascii="Calibri" w:hAnsi="Calibri"/>
              </w:rPr>
              <w:t>Tak – 10 pkt.</w:t>
            </w:r>
          </w:p>
          <w:p w:rsidR="005B388E" w:rsidRDefault="005B388E" w:rsidP="008D2755">
            <w:pPr>
              <w:pStyle w:val="Standard"/>
              <w:widowControl w:val="0"/>
              <w:jc w:val="center"/>
              <w:rPr>
                <w:rFonts w:asciiTheme="minorHAnsi" w:hAnsiTheme="minorHAnsi" w:cstheme="minorHAnsi"/>
                <w:szCs w:val="20"/>
              </w:rPr>
            </w:pPr>
            <w:r>
              <w:rPr>
                <w:rFonts w:ascii="Calibri" w:hAnsi="Calibri"/>
              </w:rPr>
              <w:t>NIE – 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10 to: 110</w:t>
      </w:r>
      <w:r w:rsidRPr="00213726">
        <w:rPr>
          <w:rFonts w:ascii="Calibri" w:hAnsi="Calibri" w:cs="Calibri"/>
          <w:b/>
          <w:sz w:val="22"/>
          <w:szCs w:val="22"/>
        </w:rPr>
        <w:t xml:space="preserve"> punkt</w:t>
      </w:r>
      <w:r>
        <w:rPr>
          <w:rFonts w:ascii="Calibri" w:hAnsi="Calibri" w:cs="Calibri"/>
          <w:b/>
          <w:sz w:val="22"/>
          <w:szCs w:val="22"/>
        </w:rPr>
        <w:t>ów</w:t>
      </w:r>
    </w:p>
    <w:p w:rsidR="008D5118" w:rsidRPr="004F1FFD" w:rsidRDefault="008D5118" w:rsidP="008D5118">
      <w:pPr>
        <w:pStyle w:val="Standard"/>
        <w:jc w:val="both"/>
        <w:rPr>
          <w:rFonts w:asciiTheme="minorHAnsi" w:hAnsiTheme="minorHAnsi" w:cstheme="minorHAnsi"/>
          <w:sz w:val="22"/>
          <w:szCs w:val="22"/>
        </w:rPr>
      </w:pPr>
    </w:p>
    <w:p w:rsidR="008D5118" w:rsidRPr="004F1FFD" w:rsidRDefault="008D5118" w:rsidP="008D5118">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8D5118" w:rsidRPr="004F1FFD" w:rsidRDefault="008D5118" w:rsidP="008D5118">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8D5118" w:rsidRPr="004F1FFD" w:rsidRDefault="008D5118" w:rsidP="008D5118">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8D5118" w:rsidRDefault="008D5118" w:rsidP="00C96EBD">
      <w:pPr>
        <w:pStyle w:val="Standard"/>
        <w:widowControl w:val="0"/>
        <w:suppressAutoHyphens/>
        <w:autoSpaceDN/>
        <w:adjustRightInd/>
        <w:ind w:left="720"/>
        <w:jc w:val="both"/>
        <w:rPr>
          <w:rFonts w:asciiTheme="minorHAnsi" w:hAnsiTheme="minorHAnsi"/>
          <w:sz w:val="24"/>
        </w:rPr>
      </w:pPr>
    </w:p>
    <w:p w:rsidR="001B1C12" w:rsidRPr="00262283" w:rsidRDefault="001B1C12" w:rsidP="001B1C12">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11</w:t>
      </w: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1B1C12" w:rsidRPr="004F1FFD" w:rsidRDefault="001B1C12" w:rsidP="001B1C12">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1B1C12" w:rsidRPr="004F1FFD" w:rsidRDefault="001B1C12" w:rsidP="001B1C12">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1B1C12" w:rsidRPr="004F1FFD" w:rsidRDefault="001B1C12" w:rsidP="001B1C12">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1B1C12" w:rsidRPr="004F1FFD" w:rsidRDefault="001B1C12" w:rsidP="001B1C12">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1B1C12" w:rsidRPr="004F1FFD" w:rsidRDefault="001B1C12" w:rsidP="001B1C12">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1B1C12" w:rsidRPr="004F1FFD" w:rsidRDefault="001B1C12" w:rsidP="001B1C12">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10159"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5953"/>
        <w:gridCol w:w="1608"/>
        <w:gridCol w:w="2050"/>
      </w:tblGrid>
      <w:tr w:rsidR="005B388E" w:rsidTr="005B388E">
        <w:trPr>
          <w:cantSplit/>
          <w:trHeight w:val="594"/>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Lp.</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Wymagane parametry i warunki</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bCs/>
                <w:i/>
              </w:rPr>
              <w:t>Parametr wymagany</w:t>
            </w:r>
          </w:p>
        </w:tc>
        <w:tc>
          <w:tcPr>
            <w:tcW w:w="205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Punktacja</w:t>
            </w:r>
          </w:p>
        </w:tc>
      </w:tr>
      <w:tr w:rsidR="005B388E" w:rsidTr="005B388E">
        <w:trPr>
          <w:cantSplit/>
          <w:trHeight w:val="5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bCs/>
                <w:i/>
              </w:rPr>
            </w:pPr>
            <w:r>
              <w:rPr>
                <w:rFonts w:asciiTheme="minorHAnsi" w:hAnsiTheme="minorHAnsi" w:cstheme="minorHAnsi"/>
                <w:b/>
                <w:bCs/>
                <w:i/>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4</w:t>
            </w:r>
          </w:p>
        </w:tc>
      </w:tr>
      <w:tr w:rsidR="005B388E" w:rsidTr="005B388E">
        <w:trPr>
          <w:cantSplit/>
          <w:trHeight w:val="589"/>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widowControl/>
              <w:suppressAutoHyphens w:val="0"/>
              <w:overflowPunct/>
              <w:autoSpaceDE/>
              <w:autoSpaceDN w:val="0"/>
              <w:jc w:val="center"/>
              <w:rPr>
                <w:rFonts w:asciiTheme="minorHAnsi" w:hAnsiTheme="minorHAnsi" w:cstheme="minorHAnsi"/>
                <w:color w:val="000000"/>
                <w:lang w:eastAsia="pl-PL"/>
              </w:rPr>
            </w:pPr>
            <w:r>
              <w:rPr>
                <w:rFonts w:asciiTheme="minorHAnsi" w:hAnsiTheme="minorHAnsi" w:cstheme="minorHAnsi"/>
                <w:color w:val="000000"/>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rPr>
            </w:pPr>
            <w:proofErr w:type="spellStart"/>
            <w:r>
              <w:rPr>
                <w:rFonts w:asciiTheme="minorHAnsi" w:hAnsiTheme="minorHAnsi" w:cstheme="minorHAnsi"/>
              </w:rPr>
              <w:t>Ureterorenofiberoskop</w:t>
            </w:r>
            <w:proofErr w:type="spellEnd"/>
            <w:r>
              <w:rPr>
                <w:rFonts w:asciiTheme="minorHAnsi" w:hAnsiTheme="minorHAnsi" w:cstheme="minorHAnsi"/>
              </w:rPr>
              <w:t xml:space="preserve"> </w:t>
            </w:r>
          </w:p>
          <w:p w:rsidR="005B388E" w:rsidRDefault="005B388E">
            <w:pPr>
              <w:autoSpaceDN w:val="0"/>
              <w:adjustRightInd w:val="0"/>
              <w:rPr>
                <w:rFonts w:asciiTheme="minorHAnsi" w:hAnsiTheme="minorHAnsi" w:cstheme="minorHAnsi"/>
              </w:rPr>
            </w:pPr>
            <w:r>
              <w:rPr>
                <w:rFonts w:asciiTheme="minorHAnsi" w:hAnsiTheme="minorHAnsi" w:cstheme="minorHAnsi"/>
              </w:rPr>
              <w:t>- zgięcie sondy góra/dół min.  270 stopni</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min.  270 stopni</w:t>
            </w:r>
          </w:p>
        </w:tc>
        <w:tc>
          <w:tcPr>
            <w:tcW w:w="2050" w:type="dxa"/>
            <w:tcBorders>
              <w:top w:val="single" w:sz="4" w:space="0" w:color="auto"/>
              <w:left w:val="single" w:sz="4" w:space="0" w:color="auto"/>
              <w:bottom w:val="single" w:sz="4" w:space="0" w:color="auto"/>
              <w:right w:val="single" w:sz="4" w:space="0" w:color="auto"/>
            </w:tcBorders>
          </w:tcPr>
          <w:p w:rsidR="005B388E" w:rsidRDefault="005B388E">
            <w:pPr>
              <w:snapToGrid w:val="0"/>
              <w:jc w:val="center"/>
              <w:rPr>
                <w:rFonts w:asciiTheme="minorHAnsi" w:hAnsiTheme="minorHAnsi" w:cstheme="minorHAnsi"/>
              </w:rPr>
            </w:pPr>
            <w:r>
              <w:rPr>
                <w:rFonts w:asciiTheme="minorHAnsi" w:hAnsiTheme="minorHAnsi" w:cstheme="minorHAnsi"/>
              </w:rPr>
              <w:t>zgięcie sondy góra/dół  - 270stopni – 0 pkt.</w:t>
            </w:r>
          </w:p>
          <w:p w:rsidR="005B388E" w:rsidRDefault="005B388E">
            <w:pPr>
              <w:snapToGrid w:val="0"/>
              <w:jc w:val="center"/>
              <w:rPr>
                <w:rFonts w:asciiTheme="minorHAnsi" w:hAnsiTheme="minorHAnsi" w:cstheme="minorHAnsi"/>
              </w:rPr>
            </w:pPr>
          </w:p>
          <w:p w:rsidR="005B388E" w:rsidRDefault="005B388E">
            <w:pPr>
              <w:snapToGrid w:val="0"/>
              <w:jc w:val="center"/>
              <w:rPr>
                <w:rFonts w:asciiTheme="minorHAnsi" w:hAnsiTheme="minorHAnsi" w:cstheme="minorHAnsi"/>
              </w:rPr>
            </w:pPr>
            <w:r>
              <w:rPr>
                <w:rFonts w:asciiTheme="minorHAnsi" w:hAnsiTheme="minorHAnsi" w:cstheme="minorHAnsi"/>
              </w:rPr>
              <w:t>zgięcie sondy góra/dół  - &gt;270stopni – 10 pkt.</w:t>
            </w:r>
          </w:p>
        </w:tc>
      </w:tr>
      <w:tr w:rsidR="005B388E" w:rsidTr="005B388E">
        <w:trPr>
          <w:cantSplit/>
          <w:trHeight w:val="589"/>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8.</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rPr>
            </w:pPr>
            <w:r>
              <w:rPr>
                <w:rFonts w:asciiTheme="minorHAnsi" w:hAnsiTheme="minorHAnsi" w:cstheme="minorHAnsi"/>
              </w:rPr>
              <w:t xml:space="preserve">koniec </w:t>
            </w:r>
            <w:proofErr w:type="spellStart"/>
            <w:r>
              <w:rPr>
                <w:rFonts w:asciiTheme="minorHAnsi" w:hAnsiTheme="minorHAnsi" w:cstheme="minorHAnsi"/>
              </w:rPr>
              <w:t>dystalny</w:t>
            </w:r>
            <w:proofErr w:type="spellEnd"/>
            <w:r>
              <w:rPr>
                <w:rFonts w:asciiTheme="minorHAnsi" w:hAnsiTheme="minorHAnsi" w:cstheme="minorHAnsi"/>
              </w:rPr>
              <w:t xml:space="preserve"> sondy </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max 5 Fr</w:t>
            </w:r>
          </w:p>
        </w:tc>
        <w:tc>
          <w:tcPr>
            <w:tcW w:w="2050" w:type="dxa"/>
            <w:tcBorders>
              <w:top w:val="single" w:sz="4" w:space="0" w:color="auto"/>
              <w:left w:val="single" w:sz="4" w:space="0" w:color="auto"/>
              <w:bottom w:val="single" w:sz="4" w:space="0" w:color="auto"/>
              <w:right w:val="single" w:sz="4" w:space="0" w:color="auto"/>
            </w:tcBorders>
            <w:hideMark/>
          </w:tcPr>
          <w:p w:rsidR="005B388E" w:rsidRDefault="005B388E">
            <w:pPr>
              <w:snapToGrid w:val="0"/>
              <w:jc w:val="center"/>
              <w:rPr>
                <w:rFonts w:asciiTheme="minorHAnsi" w:hAnsiTheme="minorHAnsi" w:cstheme="minorHAnsi"/>
              </w:rPr>
            </w:pPr>
            <w:r>
              <w:rPr>
                <w:rFonts w:asciiTheme="minorHAnsi" w:hAnsiTheme="minorHAnsi" w:cstheme="minorHAnsi"/>
              </w:rPr>
              <w:t xml:space="preserve">koniec </w:t>
            </w:r>
            <w:proofErr w:type="spellStart"/>
            <w:r>
              <w:rPr>
                <w:rFonts w:asciiTheme="minorHAnsi" w:hAnsiTheme="minorHAnsi" w:cstheme="minorHAnsi"/>
              </w:rPr>
              <w:t>dystalny</w:t>
            </w:r>
            <w:proofErr w:type="spellEnd"/>
            <w:r>
              <w:rPr>
                <w:rFonts w:asciiTheme="minorHAnsi" w:hAnsiTheme="minorHAnsi" w:cstheme="minorHAnsi"/>
              </w:rPr>
              <w:t xml:space="preserve"> 5fr – 0 pkt.</w:t>
            </w:r>
          </w:p>
          <w:p w:rsidR="005B388E" w:rsidRDefault="005B388E">
            <w:pPr>
              <w:snapToGrid w:val="0"/>
              <w:jc w:val="center"/>
              <w:rPr>
                <w:rFonts w:asciiTheme="minorHAnsi" w:hAnsiTheme="minorHAnsi" w:cstheme="minorHAnsi"/>
              </w:rPr>
            </w:pPr>
            <w:r>
              <w:rPr>
                <w:rFonts w:asciiTheme="minorHAnsi" w:hAnsiTheme="minorHAnsi" w:cstheme="minorHAnsi"/>
              </w:rPr>
              <w:t xml:space="preserve">koniec </w:t>
            </w:r>
            <w:proofErr w:type="spellStart"/>
            <w:r>
              <w:rPr>
                <w:rFonts w:asciiTheme="minorHAnsi" w:hAnsiTheme="minorHAnsi" w:cstheme="minorHAnsi"/>
              </w:rPr>
              <w:t>dystalny</w:t>
            </w:r>
            <w:proofErr w:type="spellEnd"/>
            <w:r>
              <w:rPr>
                <w:rFonts w:asciiTheme="minorHAnsi" w:hAnsiTheme="minorHAnsi" w:cstheme="minorHAnsi"/>
              </w:rPr>
              <w:t xml:space="preserve"> &lt;5fr -10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29.</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yle10"/>
              <w:jc w:val="left"/>
              <w:rPr>
                <w:rFonts w:asciiTheme="minorHAnsi" w:hAnsiTheme="minorHAnsi" w:cstheme="minorHAnsi"/>
                <w:sz w:val="20"/>
                <w:szCs w:val="20"/>
              </w:rPr>
            </w:pPr>
            <w:r>
              <w:rPr>
                <w:rFonts w:asciiTheme="minorHAnsi" w:hAnsiTheme="minorHAnsi" w:cstheme="minorHAnsi"/>
                <w:sz w:val="20"/>
                <w:szCs w:val="20"/>
              </w:rPr>
              <w:t xml:space="preserve">Maksymalna moc </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min. 60 W</w:t>
            </w:r>
          </w:p>
        </w:tc>
        <w:tc>
          <w:tcPr>
            <w:tcW w:w="2050" w:type="dxa"/>
            <w:tcBorders>
              <w:top w:val="single" w:sz="4" w:space="0" w:color="auto"/>
              <w:left w:val="single" w:sz="4" w:space="0" w:color="auto"/>
              <w:bottom w:val="single" w:sz="4" w:space="0" w:color="auto"/>
              <w:right w:val="single" w:sz="4" w:space="0" w:color="auto"/>
            </w:tcBorders>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 xml:space="preserve">Moc od 60 – do 64W – 0 pkt. </w:t>
            </w:r>
          </w:p>
          <w:p w:rsidR="005B388E" w:rsidRDefault="005B388E">
            <w:pPr>
              <w:pStyle w:val="Standard"/>
              <w:jc w:val="center"/>
              <w:rPr>
                <w:rFonts w:asciiTheme="minorHAnsi" w:hAnsiTheme="minorHAnsi" w:cstheme="minorHAnsi"/>
                <w:szCs w:val="20"/>
              </w:rPr>
            </w:pPr>
          </w:p>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Moc powyżej 64W – 10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35.</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yle10"/>
              <w:jc w:val="left"/>
              <w:rPr>
                <w:rFonts w:asciiTheme="minorHAnsi" w:hAnsiTheme="minorHAnsi" w:cstheme="minorHAnsi"/>
                <w:sz w:val="20"/>
                <w:szCs w:val="20"/>
                <w:lang w:val="en-US"/>
              </w:rPr>
            </w:pPr>
            <w:proofErr w:type="spellStart"/>
            <w:r>
              <w:rPr>
                <w:rFonts w:asciiTheme="minorHAnsi" w:hAnsiTheme="minorHAnsi" w:cstheme="minorHAnsi"/>
                <w:sz w:val="20"/>
                <w:szCs w:val="20"/>
                <w:lang w:val="en-US"/>
              </w:rPr>
              <w:t>Programy</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litotrypsji</w:t>
            </w:r>
            <w:proofErr w:type="spellEnd"/>
            <w:r>
              <w:rPr>
                <w:rFonts w:asciiTheme="minorHAnsi" w:hAnsiTheme="minorHAnsi" w:cstheme="minorHAnsi"/>
                <w:sz w:val="20"/>
                <w:szCs w:val="20"/>
                <w:lang w:val="en-US"/>
              </w:rPr>
              <w:t>: Stabilization</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2050" w:type="dxa"/>
            <w:tcBorders>
              <w:top w:val="single" w:sz="4" w:space="0" w:color="auto"/>
              <w:left w:val="single" w:sz="4" w:space="0" w:color="auto"/>
              <w:bottom w:val="single" w:sz="4" w:space="0" w:color="auto"/>
              <w:right w:val="single" w:sz="4" w:space="0" w:color="auto"/>
            </w:tcBorders>
            <w:hideMark/>
          </w:tcPr>
          <w:p w:rsidR="005B388E" w:rsidRDefault="005B388E">
            <w:pPr>
              <w:pStyle w:val="Standard"/>
              <w:jc w:val="center"/>
              <w:rPr>
                <w:rFonts w:asciiTheme="minorHAnsi" w:hAnsiTheme="minorHAnsi" w:cstheme="minorHAnsi"/>
                <w:szCs w:val="20"/>
                <w:lang w:val="en-US"/>
              </w:rPr>
            </w:pPr>
            <w:r>
              <w:rPr>
                <w:rFonts w:asciiTheme="minorHAnsi" w:hAnsiTheme="minorHAnsi" w:cstheme="minorHAnsi"/>
                <w:szCs w:val="20"/>
                <w:lang w:val="en-US"/>
              </w:rPr>
              <w:t>TAK-10pkt</w:t>
            </w:r>
          </w:p>
          <w:p w:rsidR="005B388E" w:rsidRDefault="005B388E">
            <w:pPr>
              <w:pStyle w:val="Standard"/>
              <w:jc w:val="center"/>
              <w:rPr>
                <w:rFonts w:asciiTheme="minorHAnsi" w:hAnsiTheme="minorHAnsi" w:cstheme="minorHAnsi"/>
                <w:szCs w:val="20"/>
                <w:lang w:val="en-US"/>
              </w:rPr>
            </w:pPr>
            <w:r>
              <w:rPr>
                <w:rFonts w:asciiTheme="minorHAnsi" w:hAnsiTheme="minorHAnsi" w:cstheme="minorHAnsi"/>
                <w:szCs w:val="20"/>
                <w:lang w:val="en-US"/>
              </w:rPr>
              <w:t>NIE- 0pkt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39.</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yle10"/>
              <w:jc w:val="left"/>
              <w:rPr>
                <w:rFonts w:asciiTheme="minorHAnsi" w:hAnsiTheme="minorHAnsi" w:cstheme="minorHAnsi"/>
                <w:sz w:val="20"/>
                <w:szCs w:val="20"/>
              </w:rPr>
            </w:pPr>
            <w:r>
              <w:rPr>
                <w:rFonts w:asciiTheme="minorHAnsi" w:hAnsiTheme="minorHAnsi" w:cstheme="minorHAnsi"/>
                <w:sz w:val="20"/>
                <w:szCs w:val="20"/>
              </w:rPr>
              <w:t>Czujnik obecności ręki otwierający przysłonę ochronną złącza włókna laserowego</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2050" w:type="dxa"/>
            <w:tcBorders>
              <w:top w:val="single" w:sz="4" w:space="0" w:color="auto"/>
              <w:left w:val="single" w:sz="4" w:space="0" w:color="auto"/>
              <w:bottom w:val="single" w:sz="4" w:space="0" w:color="auto"/>
              <w:right w:val="single" w:sz="4" w:space="0" w:color="auto"/>
            </w:tcBorders>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 – 10 pkt.</w:t>
            </w:r>
          </w:p>
          <w:p w:rsidR="005B388E" w:rsidRDefault="005B388E">
            <w:pPr>
              <w:pStyle w:val="Standard"/>
              <w:jc w:val="center"/>
              <w:rPr>
                <w:rFonts w:asciiTheme="minorHAnsi" w:hAnsiTheme="minorHAnsi" w:cstheme="minorHAnsi"/>
                <w:szCs w:val="20"/>
                <w:lang w:val="en-US"/>
              </w:rPr>
            </w:pPr>
            <w:r>
              <w:rPr>
                <w:rFonts w:asciiTheme="minorHAnsi" w:hAnsiTheme="minorHAnsi" w:cstheme="minorHAnsi"/>
                <w:szCs w:val="20"/>
              </w:rPr>
              <w:t>Nie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102.</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rPr>
            </w:pPr>
            <w:r>
              <w:rPr>
                <w:rFonts w:asciiTheme="minorHAnsi" w:hAnsiTheme="minorHAnsi" w:cstheme="minorHAnsi"/>
              </w:rPr>
              <w:t>Procesor zintegrowany ze źródłem światła LED</w:t>
            </w:r>
            <w:r>
              <w:rPr>
                <w:rFonts w:asciiTheme="minorHAnsi" w:hAnsiTheme="minorHAnsi" w:cstheme="minorHAnsi"/>
                <w:color w:val="000000"/>
                <w:lang w:eastAsia="pl-PL"/>
              </w:rPr>
              <w:t xml:space="preserve"> kompatybilny z funkcją obrazowania w podczerwieni IR</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205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 – 10 pkt.</w:t>
            </w:r>
          </w:p>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Nie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106.</w:t>
            </w:r>
          </w:p>
        </w:tc>
        <w:tc>
          <w:tcPr>
            <w:tcW w:w="5953" w:type="dxa"/>
            <w:tcBorders>
              <w:top w:val="single" w:sz="4" w:space="0" w:color="auto"/>
              <w:left w:val="single" w:sz="4" w:space="0" w:color="auto"/>
              <w:bottom w:val="single" w:sz="4" w:space="0" w:color="auto"/>
              <w:right w:val="single" w:sz="4" w:space="0" w:color="auto"/>
            </w:tcBorders>
            <w:hideMark/>
          </w:tcPr>
          <w:p w:rsidR="005B388E" w:rsidRDefault="005B388E">
            <w:pPr>
              <w:autoSpaceDN w:val="0"/>
              <w:adjustRightInd w:val="0"/>
              <w:rPr>
                <w:rFonts w:asciiTheme="minorHAnsi" w:hAnsiTheme="minorHAnsi" w:cstheme="minorHAnsi"/>
                <w:b/>
                <w:bCs/>
                <w:color w:val="000000"/>
              </w:rPr>
            </w:pPr>
            <w:r>
              <w:rPr>
                <w:rFonts w:asciiTheme="minorHAnsi" w:hAnsiTheme="minorHAnsi" w:cstheme="minorHAnsi"/>
                <w:color w:val="00000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Pr>
                <w:rFonts w:asciiTheme="minorHAnsi" w:hAnsiTheme="minorHAnsi" w:cstheme="minorHAnsi"/>
                <w:color w:val="000000"/>
                <w:lang w:eastAsia="pl-PL"/>
              </w:rPr>
              <w:t>podśluzówkowej</w:t>
            </w:r>
            <w:proofErr w:type="spellEnd"/>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bCs/>
              </w:rPr>
            </w:pPr>
            <w:r>
              <w:rPr>
                <w:rFonts w:asciiTheme="minorHAnsi" w:hAnsiTheme="minorHAnsi" w:cstheme="minorHAnsi"/>
              </w:rPr>
              <w:t>TAK/NIE</w:t>
            </w:r>
          </w:p>
        </w:tc>
        <w:tc>
          <w:tcPr>
            <w:tcW w:w="205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 – 10 pkt.</w:t>
            </w:r>
          </w:p>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Nie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111.</w:t>
            </w:r>
          </w:p>
        </w:tc>
        <w:tc>
          <w:tcPr>
            <w:tcW w:w="5953" w:type="dxa"/>
            <w:tcBorders>
              <w:top w:val="single" w:sz="4" w:space="0" w:color="auto"/>
              <w:left w:val="single" w:sz="4" w:space="0" w:color="auto"/>
              <w:bottom w:val="single" w:sz="4" w:space="0" w:color="auto"/>
              <w:right w:val="single" w:sz="4" w:space="0" w:color="auto"/>
            </w:tcBorders>
            <w:hideMark/>
          </w:tcPr>
          <w:p w:rsidR="005B388E" w:rsidRDefault="005B388E">
            <w:pPr>
              <w:rPr>
                <w:rFonts w:asciiTheme="minorHAnsi" w:hAnsiTheme="minorHAnsi" w:cstheme="minorHAnsi"/>
                <w:lang w:eastAsia="pl-PL"/>
              </w:rPr>
            </w:pPr>
            <w:r>
              <w:rPr>
                <w:rFonts w:asciiTheme="minorHAnsi" w:hAnsiTheme="minorHAnsi" w:cstheme="minorHAnsi"/>
                <w:lang w:eastAsia="pl-PL"/>
              </w:rPr>
              <w:t xml:space="preserve">Możliwość podłączenia głowicy kamery trójprzetwornikowej oraz </w:t>
            </w:r>
            <w:proofErr w:type="spellStart"/>
            <w:r>
              <w:rPr>
                <w:rFonts w:asciiTheme="minorHAnsi" w:hAnsiTheme="minorHAnsi" w:cstheme="minorHAnsi"/>
                <w:lang w:eastAsia="pl-PL"/>
              </w:rPr>
              <w:t>wideoendoskopów</w:t>
            </w:r>
            <w:proofErr w:type="spellEnd"/>
            <w:r>
              <w:rPr>
                <w:rFonts w:asciiTheme="minorHAnsi" w:hAnsiTheme="minorHAnsi" w:cstheme="minorHAnsi"/>
                <w:lang w:eastAsia="pl-PL"/>
              </w:rPr>
              <w:t xml:space="preserve"> z  przetwornikiem wbudowanym w końcówkę </w:t>
            </w:r>
            <w:proofErr w:type="spellStart"/>
            <w:r>
              <w:rPr>
                <w:rFonts w:asciiTheme="minorHAnsi" w:hAnsiTheme="minorHAnsi" w:cstheme="minorHAnsi"/>
                <w:lang w:eastAsia="pl-PL"/>
              </w:rPr>
              <w:t>dystalną</w:t>
            </w:r>
            <w:proofErr w:type="spellEnd"/>
            <w:r>
              <w:rPr>
                <w:rFonts w:asciiTheme="minorHAnsi" w:hAnsiTheme="minorHAnsi" w:cstheme="minorHAnsi"/>
                <w:lang w:eastAsia="pl-PL"/>
              </w:rPr>
              <w:t xml:space="preserve">: </w:t>
            </w:r>
            <w:proofErr w:type="spellStart"/>
            <w:r>
              <w:rPr>
                <w:rFonts w:asciiTheme="minorHAnsi" w:hAnsiTheme="minorHAnsi" w:cstheme="minorHAnsi"/>
                <w:lang w:eastAsia="pl-PL"/>
              </w:rPr>
              <w:t>wideocystoskopu</w:t>
            </w:r>
            <w:proofErr w:type="spellEnd"/>
            <w:r>
              <w:rPr>
                <w:rFonts w:asciiTheme="minorHAnsi" w:hAnsiTheme="minorHAnsi" w:cstheme="minorHAnsi"/>
                <w:lang w:eastAsia="pl-PL"/>
              </w:rPr>
              <w:t xml:space="preserve"> HD, </w:t>
            </w:r>
            <w:proofErr w:type="spellStart"/>
            <w:r>
              <w:rPr>
                <w:rFonts w:asciiTheme="minorHAnsi" w:hAnsiTheme="minorHAnsi" w:cstheme="minorHAnsi"/>
                <w:lang w:eastAsia="pl-PL"/>
              </w:rPr>
              <w:t>wideoureterorenoskopu</w:t>
            </w:r>
            <w:proofErr w:type="spellEnd"/>
            <w:r>
              <w:rPr>
                <w:rFonts w:asciiTheme="minorHAnsi" w:hAnsiTheme="minorHAnsi" w:cstheme="minorHAnsi"/>
                <w:lang w:eastAsia="pl-PL"/>
              </w:rPr>
              <w:t xml:space="preserve"> oraz </w:t>
            </w:r>
            <w:proofErr w:type="spellStart"/>
            <w:r>
              <w:rPr>
                <w:rFonts w:asciiTheme="minorHAnsi" w:hAnsiTheme="minorHAnsi" w:cstheme="minorHAnsi"/>
                <w:lang w:eastAsia="pl-PL"/>
              </w:rPr>
              <w:t>wideoendoskopów</w:t>
            </w:r>
            <w:proofErr w:type="spellEnd"/>
            <w:r>
              <w:rPr>
                <w:rFonts w:asciiTheme="minorHAnsi" w:hAnsiTheme="minorHAnsi" w:cstheme="minorHAnsi"/>
                <w:lang w:eastAsia="pl-PL"/>
              </w:rPr>
              <w:t xml:space="preserve"> laryngologicznych</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205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 – 10 pkt.</w:t>
            </w:r>
          </w:p>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Nie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rPr>
            </w:pPr>
            <w:r>
              <w:rPr>
                <w:rFonts w:asciiTheme="minorHAnsi" w:hAnsiTheme="minorHAnsi" w:cstheme="minorHAnsi"/>
                <w:color w:val="000000"/>
                <w:lang w:eastAsia="pl-PL"/>
              </w:rPr>
              <w:t>Możliwość rotacji obrazu o 180 stopni</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2050" w:type="dxa"/>
            <w:tcBorders>
              <w:top w:val="single" w:sz="4" w:space="0" w:color="auto"/>
              <w:left w:val="single" w:sz="4" w:space="0" w:color="auto"/>
              <w:bottom w:val="single" w:sz="4" w:space="0" w:color="auto"/>
              <w:right w:val="single" w:sz="4" w:space="0" w:color="auto"/>
            </w:tcBorders>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 – 10 pkt.</w:t>
            </w:r>
          </w:p>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Nie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143.</w:t>
            </w:r>
          </w:p>
        </w:tc>
        <w:tc>
          <w:tcPr>
            <w:tcW w:w="5953" w:type="dxa"/>
            <w:tcBorders>
              <w:top w:val="single" w:sz="4" w:space="0" w:color="auto"/>
              <w:left w:val="single" w:sz="4" w:space="0" w:color="auto"/>
              <w:bottom w:val="single" w:sz="4" w:space="0" w:color="auto"/>
              <w:right w:val="single" w:sz="4" w:space="0" w:color="auto"/>
            </w:tcBorders>
            <w:hideMark/>
          </w:tcPr>
          <w:p w:rsidR="005B388E" w:rsidRDefault="005B388E">
            <w:pPr>
              <w:autoSpaceDN w:val="0"/>
              <w:adjustRightInd w:val="0"/>
              <w:rPr>
                <w:rFonts w:asciiTheme="minorHAnsi" w:hAnsiTheme="minorHAnsi" w:cstheme="minorHAnsi"/>
                <w:color w:val="000000"/>
              </w:rPr>
            </w:pPr>
            <w:r>
              <w:rPr>
                <w:rFonts w:asciiTheme="minorHAnsi" w:hAnsiTheme="minorHAnsi" w:cstheme="minorHAnsi"/>
              </w:rPr>
              <w:t>Min 3 programowalne przyciski funkcyjne na rękojeści endoskopu</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Min. 3 programowalne przyciski</w:t>
            </w:r>
          </w:p>
        </w:tc>
        <w:tc>
          <w:tcPr>
            <w:tcW w:w="2050" w:type="dxa"/>
            <w:tcBorders>
              <w:top w:val="single" w:sz="4" w:space="0" w:color="auto"/>
              <w:left w:val="single" w:sz="4" w:space="0" w:color="auto"/>
              <w:bottom w:val="single" w:sz="4" w:space="0" w:color="auto"/>
              <w:right w:val="single" w:sz="4" w:space="0" w:color="auto"/>
            </w:tcBorders>
            <w:vAlign w:val="center"/>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&gt;3 programowalne przyciski – 10 pkt.</w:t>
            </w:r>
          </w:p>
          <w:p w:rsidR="005B388E" w:rsidRDefault="005B388E">
            <w:pPr>
              <w:pStyle w:val="Standard"/>
              <w:widowControl w:val="0"/>
              <w:jc w:val="center"/>
              <w:rPr>
                <w:rFonts w:asciiTheme="minorHAnsi" w:hAnsiTheme="minorHAnsi" w:cstheme="minorHAnsi"/>
                <w:szCs w:val="20"/>
              </w:rPr>
            </w:pP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3 programowalne przyciski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150.</w:t>
            </w:r>
          </w:p>
        </w:tc>
        <w:tc>
          <w:tcPr>
            <w:tcW w:w="5953" w:type="dxa"/>
            <w:tcBorders>
              <w:top w:val="single" w:sz="4" w:space="0" w:color="auto"/>
              <w:left w:val="single" w:sz="4" w:space="0" w:color="auto"/>
              <w:bottom w:val="single" w:sz="4" w:space="0" w:color="auto"/>
              <w:right w:val="single" w:sz="4" w:space="0" w:color="auto"/>
            </w:tcBorders>
            <w:hideMark/>
          </w:tcPr>
          <w:p w:rsidR="005B388E" w:rsidRDefault="005B388E">
            <w:pPr>
              <w:autoSpaceDN w:val="0"/>
              <w:adjustRightInd w:val="0"/>
              <w:rPr>
                <w:rFonts w:asciiTheme="minorHAnsi" w:hAnsiTheme="minorHAnsi" w:cstheme="minorHAnsi"/>
                <w:color w:val="000000"/>
              </w:rPr>
            </w:pPr>
            <w:r>
              <w:rPr>
                <w:rFonts w:asciiTheme="minorHAnsi" w:hAnsiTheme="minorHAnsi" w:cstheme="minorHAnsi"/>
              </w:rPr>
              <w:t>Wygięcie końcówki góra/dół  min 270 stopni/270stopni</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min.  270 stopni</w:t>
            </w:r>
          </w:p>
        </w:tc>
        <w:tc>
          <w:tcPr>
            <w:tcW w:w="2050" w:type="dxa"/>
            <w:tcBorders>
              <w:top w:val="single" w:sz="4" w:space="0" w:color="auto"/>
              <w:left w:val="single" w:sz="4" w:space="0" w:color="auto"/>
              <w:bottom w:val="single" w:sz="4" w:space="0" w:color="auto"/>
              <w:right w:val="single" w:sz="4" w:space="0" w:color="auto"/>
            </w:tcBorders>
          </w:tcPr>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zgięcie sondy góra/dół  - &gt;270stopni – 10 pkt.</w:t>
            </w:r>
          </w:p>
          <w:p w:rsidR="005B388E" w:rsidRDefault="005B388E">
            <w:pPr>
              <w:pStyle w:val="Standard"/>
              <w:widowControl w:val="0"/>
              <w:jc w:val="center"/>
              <w:rPr>
                <w:rFonts w:asciiTheme="minorHAnsi" w:hAnsiTheme="minorHAnsi" w:cstheme="minorHAnsi"/>
                <w:szCs w:val="20"/>
              </w:rPr>
            </w:pPr>
          </w:p>
          <w:p w:rsidR="005B388E" w:rsidRDefault="005B388E">
            <w:pPr>
              <w:snapToGrid w:val="0"/>
              <w:jc w:val="center"/>
              <w:rPr>
                <w:rFonts w:asciiTheme="minorHAnsi" w:hAnsiTheme="minorHAnsi" w:cstheme="minorHAnsi"/>
              </w:rPr>
            </w:pPr>
            <w:r>
              <w:rPr>
                <w:rFonts w:asciiTheme="minorHAnsi" w:hAnsiTheme="minorHAnsi" w:cstheme="minorHAnsi"/>
              </w:rPr>
              <w:t>zgięcie sondy góra/dół  - 270stopni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170.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color w:val="000000"/>
                <w:lang w:eastAsia="pl-PL"/>
              </w:rPr>
            </w:pPr>
            <w:r>
              <w:rPr>
                <w:rFonts w:asciiTheme="minorHAnsi" w:hAnsiTheme="minorHAnsi" w:cstheme="minorHAnsi"/>
                <w:color w:val="000000"/>
              </w:rPr>
              <w:t>Waga – max 80g bez przewodu</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color w:val="000000"/>
              </w:rPr>
              <w:t>max 80g</w:t>
            </w:r>
          </w:p>
        </w:tc>
        <w:tc>
          <w:tcPr>
            <w:tcW w:w="2050" w:type="dxa"/>
            <w:tcBorders>
              <w:top w:val="single" w:sz="4" w:space="0" w:color="auto"/>
              <w:left w:val="single" w:sz="4" w:space="0" w:color="auto"/>
              <w:bottom w:val="single" w:sz="4" w:space="0" w:color="auto"/>
              <w:right w:val="single" w:sz="4" w:space="0" w:color="auto"/>
            </w:tcBorders>
            <w:vAlign w:val="center"/>
          </w:tcPr>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Waga ≤70g – 10 pkt.</w:t>
            </w:r>
          </w:p>
          <w:p w:rsidR="005B388E" w:rsidRDefault="005B388E">
            <w:pPr>
              <w:pStyle w:val="Standard"/>
              <w:widowControl w:val="0"/>
              <w:jc w:val="center"/>
              <w:rPr>
                <w:rFonts w:asciiTheme="minorHAnsi" w:hAnsiTheme="minorHAnsi" w:cstheme="minorHAnsi"/>
                <w:szCs w:val="20"/>
              </w:rPr>
            </w:pP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Waga powyżej 70g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173.</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color w:val="000000"/>
                <w:lang w:eastAsia="pl-PL"/>
              </w:rPr>
            </w:pPr>
            <w:r>
              <w:rPr>
                <w:rFonts w:asciiTheme="minorHAnsi" w:hAnsiTheme="minorHAnsi" w:cstheme="minorHAnsi"/>
                <w:color w:val="000000"/>
              </w:rPr>
              <w:t>Min. 2 dowolnie programowalne przyciski funkcyjne do obsługi procesora obrazu, na przewodzie.</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color w:val="000000"/>
              </w:rPr>
              <w:t>Min. 2 dowolnie programowalne przyciski</w:t>
            </w:r>
          </w:p>
        </w:tc>
        <w:tc>
          <w:tcPr>
            <w:tcW w:w="2050" w:type="dxa"/>
            <w:tcBorders>
              <w:top w:val="single" w:sz="4" w:space="0" w:color="auto"/>
              <w:left w:val="single" w:sz="4" w:space="0" w:color="auto"/>
              <w:bottom w:val="single" w:sz="4" w:space="0" w:color="auto"/>
              <w:right w:val="single" w:sz="4" w:space="0" w:color="auto"/>
            </w:tcBorders>
            <w:vAlign w:val="center"/>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 3 programowalne przyciski – 10 pkt.</w:t>
            </w:r>
          </w:p>
          <w:p w:rsidR="005B388E" w:rsidRDefault="005B388E">
            <w:pPr>
              <w:pStyle w:val="Standard"/>
              <w:widowControl w:val="0"/>
              <w:jc w:val="center"/>
              <w:rPr>
                <w:rFonts w:asciiTheme="minorHAnsi" w:hAnsiTheme="minorHAnsi" w:cstheme="minorHAnsi"/>
                <w:szCs w:val="20"/>
              </w:rPr>
            </w:pP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2 programowalne przyciski  – 0 pkt.</w:t>
            </w:r>
          </w:p>
        </w:tc>
      </w:tr>
      <w:tr w:rsidR="005B388E" w:rsidTr="005B388E">
        <w:trPr>
          <w:cantSplit/>
          <w:trHeight w:val="336"/>
        </w:trPr>
        <w:tc>
          <w:tcPr>
            <w:tcW w:w="54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199.</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autoSpaceDN w:val="0"/>
              <w:adjustRightInd w:val="0"/>
              <w:rPr>
                <w:rFonts w:asciiTheme="minorHAnsi" w:hAnsiTheme="minorHAnsi" w:cstheme="minorHAnsi"/>
                <w:color w:val="000000"/>
              </w:rPr>
            </w:pPr>
            <w:r>
              <w:rPr>
                <w:rFonts w:asciiTheme="minorHAnsi" w:hAnsiTheme="minorHAnsi" w:cstheme="minorHAnsi"/>
                <w:color w:val="000000"/>
              </w:rPr>
              <w:t xml:space="preserve">W części segmentu siedziska i segmentu pleców materac jednoczęściowy, całościowo wspólnie pokrywający oba segmenty stołu. </w:t>
            </w:r>
          </w:p>
          <w:p w:rsidR="005B388E" w:rsidRDefault="005B388E">
            <w:pPr>
              <w:autoSpaceDN w:val="0"/>
              <w:adjustRightInd w:val="0"/>
              <w:rPr>
                <w:rFonts w:asciiTheme="minorHAnsi" w:hAnsiTheme="minorHAnsi" w:cstheme="minorHAnsi"/>
                <w:color w:val="000000"/>
              </w:rPr>
            </w:pPr>
            <w:r>
              <w:rPr>
                <w:rFonts w:asciiTheme="minorHAnsi" w:hAnsiTheme="minorHAnsi" w:cstheme="minorHAnsi"/>
                <w:color w:val="000000"/>
              </w:rPr>
              <w:t>albo materac dzielony na segment siedziska i segment pleców</w:t>
            </w:r>
          </w:p>
        </w:tc>
        <w:tc>
          <w:tcPr>
            <w:tcW w:w="1608"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color w:val="000000"/>
              </w:rPr>
              <w:t>Min. materac dzielony na segment siedziska i segment pleców</w:t>
            </w:r>
          </w:p>
        </w:tc>
        <w:tc>
          <w:tcPr>
            <w:tcW w:w="2050" w:type="dxa"/>
            <w:tcBorders>
              <w:top w:val="single" w:sz="4" w:space="0" w:color="auto"/>
              <w:left w:val="single" w:sz="4" w:space="0" w:color="auto"/>
              <w:bottom w:val="single" w:sz="4" w:space="0" w:color="auto"/>
              <w:right w:val="single" w:sz="4" w:space="0" w:color="auto"/>
            </w:tcBorders>
            <w:vAlign w:val="center"/>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 xml:space="preserve">Materac jednoczęściowy całościowo pokrywający oba segmenty stołu – 10 pkt. </w:t>
            </w:r>
          </w:p>
          <w:p w:rsidR="005B388E" w:rsidRDefault="005B388E">
            <w:pPr>
              <w:pStyle w:val="Standard"/>
              <w:jc w:val="center"/>
              <w:rPr>
                <w:rFonts w:asciiTheme="minorHAnsi" w:hAnsiTheme="minorHAnsi" w:cstheme="minorHAnsi"/>
                <w:szCs w:val="20"/>
              </w:rPr>
            </w:pPr>
          </w:p>
          <w:p w:rsidR="005B388E" w:rsidRDefault="005B388E">
            <w:pPr>
              <w:pStyle w:val="Standard"/>
              <w:widowControl w:val="0"/>
              <w:jc w:val="center"/>
              <w:rPr>
                <w:rFonts w:asciiTheme="minorHAnsi" w:hAnsiTheme="minorHAnsi" w:cstheme="minorHAnsi"/>
                <w:szCs w:val="20"/>
              </w:rPr>
            </w:pPr>
            <w:r>
              <w:rPr>
                <w:rFonts w:asciiTheme="minorHAnsi" w:hAnsiTheme="minorHAnsi" w:cstheme="minorHAnsi"/>
                <w:szCs w:val="20"/>
              </w:rPr>
              <w:t>Materac dzielony na segment siedziska i segment pleców – 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11 to: 140</w:t>
      </w:r>
      <w:r w:rsidRPr="00213726">
        <w:rPr>
          <w:rFonts w:ascii="Calibri" w:hAnsi="Calibri" w:cs="Calibri"/>
          <w:b/>
          <w:sz w:val="22"/>
          <w:szCs w:val="22"/>
        </w:rPr>
        <w:t xml:space="preserve"> punkt</w:t>
      </w:r>
      <w:r>
        <w:rPr>
          <w:rFonts w:ascii="Calibri" w:hAnsi="Calibri" w:cs="Calibri"/>
          <w:b/>
          <w:sz w:val="22"/>
          <w:szCs w:val="22"/>
        </w:rPr>
        <w:t>ów</w:t>
      </w:r>
    </w:p>
    <w:p w:rsidR="001B1C12" w:rsidRPr="004F1FFD" w:rsidRDefault="001B1C12" w:rsidP="001B1C12">
      <w:pPr>
        <w:pStyle w:val="Standard"/>
        <w:jc w:val="both"/>
        <w:rPr>
          <w:rFonts w:asciiTheme="minorHAnsi" w:hAnsiTheme="minorHAnsi" w:cstheme="minorHAnsi"/>
          <w:sz w:val="22"/>
          <w:szCs w:val="22"/>
        </w:rPr>
      </w:pP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1B1C12" w:rsidRPr="004F1FFD" w:rsidRDefault="001B1C12" w:rsidP="001B1C12">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1B1C12" w:rsidRPr="004F1FFD" w:rsidRDefault="001B1C12" w:rsidP="001B1C12">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1B1C12" w:rsidRDefault="001B1C12" w:rsidP="00C96EBD">
      <w:pPr>
        <w:pStyle w:val="Standard"/>
        <w:widowControl w:val="0"/>
        <w:suppressAutoHyphens/>
        <w:autoSpaceDN/>
        <w:adjustRightInd/>
        <w:ind w:left="720"/>
        <w:jc w:val="both"/>
        <w:rPr>
          <w:rFonts w:asciiTheme="minorHAnsi" w:hAnsiTheme="minorHAnsi"/>
          <w:sz w:val="24"/>
        </w:rPr>
      </w:pPr>
    </w:p>
    <w:p w:rsidR="001B1C12" w:rsidRPr="00262283" w:rsidRDefault="001B1C12" w:rsidP="001B1C12">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12</w:t>
      </w: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1B1C12" w:rsidRPr="004F1FFD" w:rsidRDefault="001B1C12" w:rsidP="001B1C12">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1B1C12" w:rsidRPr="004F1FFD" w:rsidRDefault="001B1C12" w:rsidP="001B1C12">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1B1C12" w:rsidRPr="004F1FFD" w:rsidRDefault="001B1C12" w:rsidP="001B1C12">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1B1C12" w:rsidRPr="004F1FFD" w:rsidRDefault="001B1C12" w:rsidP="001B1C12">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1B1C12" w:rsidRPr="004F1FFD" w:rsidRDefault="001B1C12" w:rsidP="001B1C12">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1B1C12" w:rsidRPr="004F1FFD" w:rsidRDefault="001B1C12" w:rsidP="001B1C12">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5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0"/>
        <w:gridCol w:w="5530"/>
        <w:gridCol w:w="1423"/>
        <w:gridCol w:w="1753"/>
      </w:tblGrid>
      <w:tr w:rsidR="005B388E" w:rsidTr="005B388E">
        <w:trPr>
          <w:cantSplit/>
          <w:trHeight w:val="594"/>
        </w:trPr>
        <w:tc>
          <w:tcPr>
            <w:tcW w:w="8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Lp.</w:t>
            </w:r>
          </w:p>
        </w:tc>
        <w:tc>
          <w:tcPr>
            <w:tcW w:w="55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Wymagane parametry i warunki</w:t>
            </w:r>
          </w:p>
        </w:tc>
        <w:tc>
          <w:tcPr>
            <w:tcW w:w="142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bCs/>
                <w:i/>
              </w:rPr>
              <w:t>Parametr wymagany</w:t>
            </w:r>
          </w:p>
        </w:tc>
        <w:tc>
          <w:tcPr>
            <w:tcW w:w="17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Punktacja</w:t>
            </w:r>
          </w:p>
        </w:tc>
      </w:tr>
      <w:tr w:rsidR="005B388E" w:rsidTr="005B388E">
        <w:trPr>
          <w:cantSplit/>
          <w:trHeight w:val="422"/>
        </w:trPr>
        <w:tc>
          <w:tcPr>
            <w:tcW w:w="8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1</w:t>
            </w:r>
          </w:p>
        </w:tc>
        <w:tc>
          <w:tcPr>
            <w:tcW w:w="55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2</w:t>
            </w:r>
          </w:p>
        </w:tc>
        <w:tc>
          <w:tcPr>
            <w:tcW w:w="142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bCs/>
                <w:i/>
              </w:rPr>
            </w:pPr>
            <w:r>
              <w:rPr>
                <w:rFonts w:asciiTheme="minorHAnsi" w:hAnsiTheme="minorHAnsi" w:cstheme="minorHAnsi"/>
                <w:b/>
                <w:bCs/>
                <w:i/>
              </w:rPr>
              <w:t>3</w:t>
            </w:r>
          </w:p>
        </w:tc>
        <w:tc>
          <w:tcPr>
            <w:tcW w:w="17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4</w:t>
            </w:r>
          </w:p>
        </w:tc>
      </w:tr>
      <w:tr w:rsidR="005B388E" w:rsidTr="005B388E">
        <w:trPr>
          <w:cantSplit/>
          <w:trHeight w:val="330"/>
        </w:trPr>
        <w:tc>
          <w:tcPr>
            <w:tcW w:w="8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13.</w:t>
            </w:r>
          </w:p>
        </w:tc>
        <w:tc>
          <w:tcPr>
            <w:tcW w:w="55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color w:val="000000"/>
                <w:lang w:eastAsia="pl-PL"/>
              </w:rPr>
            </w:pPr>
            <w:r>
              <w:rPr>
                <w:rFonts w:asciiTheme="minorHAnsi" w:hAnsiTheme="minorHAnsi" w:cstheme="minorHAnsi"/>
                <w:color w:val="000000"/>
                <w:lang w:eastAsia="pl-PL"/>
              </w:rPr>
              <w:t xml:space="preserve">Dedykowany program do resekcji bipolarnej w roztworze soli fizjologicznej z funkcją rozpoznawania roztworu 0,9% </w:t>
            </w:r>
            <w:proofErr w:type="spellStart"/>
            <w:r>
              <w:rPr>
                <w:rFonts w:asciiTheme="minorHAnsi" w:hAnsiTheme="minorHAnsi" w:cstheme="minorHAnsi"/>
                <w:color w:val="000000"/>
                <w:lang w:eastAsia="pl-PL"/>
              </w:rPr>
              <w:t>NaCl</w:t>
            </w:r>
            <w:proofErr w:type="spellEnd"/>
            <w:r>
              <w:rPr>
                <w:rFonts w:asciiTheme="minorHAnsi" w:hAnsiTheme="minorHAnsi" w:cstheme="minorHAnsi"/>
                <w:color w:val="000000"/>
                <w:lang w:eastAsia="pl-PL"/>
              </w:rPr>
              <w:t>: Koagulacja 200W, Cięcie 320W</w:t>
            </w:r>
          </w:p>
        </w:tc>
        <w:tc>
          <w:tcPr>
            <w:tcW w:w="142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TAK/NIE</w:t>
            </w:r>
          </w:p>
        </w:tc>
        <w:tc>
          <w:tcPr>
            <w:tcW w:w="17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snapToGrid w:val="0"/>
              <w:jc w:val="center"/>
              <w:rPr>
                <w:rFonts w:asciiTheme="minorHAnsi" w:hAnsiTheme="minorHAnsi" w:cstheme="minorHAnsi"/>
              </w:rPr>
            </w:pPr>
            <w:r>
              <w:rPr>
                <w:rFonts w:asciiTheme="minorHAnsi" w:hAnsiTheme="minorHAnsi" w:cstheme="minorHAnsi"/>
              </w:rPr>
              <w:t>TAK-10pkt</w:t>
            </w:r>
          </w:p>
          <w:p w:rsidR="005B388E" w:rsidRDefault="005B388E">
            <w:pPr>
              <w:snapToGrid w:val="0"/>
              <w:jc w:val="center"/>
              <w:rPr>
                <w:rFonts w:asciiTheme="minorHAnsi" w:hAnsiTheme="minorHAnsi" w:cstheme="minorHAnsi"/>
              </w:rPr>
            </w:pPr>
            <w:r>
              <w:rPr>
                <w:rFonts w:asciiTheme="minorHAnsi" w:hAnsiTheme="minorHAnsi" w:cstheme="minorHAnsi"/>
              </w:rPr>
              <w:t>NIE-0pkt</w:t>
            </w:r>
          </w:p>
        </w:tc>
      </w:tr>
      <w:tr w:rsidR="005B388E" w:rsidTr="005B388E">
        <w:trPr>
          <w:cantSplit/>
          <w:trHeight w:val="330"/>
        </w:trPr>
        <w:tc>
          <w:tcPr>
            <w:tcW w:w="8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15.</w:t>
            </w:r>
          </w:p>
        </w:tc>
        <w:tc>
          <w:tcPr>
            <w:tcW w:w="55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yle10"/>
              <w:jc w:val="left"/>
              <w:rPr>
                <w:rFonts w:asciiTheme="minorHAnsi" w:hAnsiTheme="minorHAnsi" w:cstheme="minorHAnsi"/>
                <w:sz w:val="20"/>
                <w:szCs w:val="20"/>
              </w:rPr>
            </w:pPr>
            <w:r>
              <w:rPr>
                <w:rFonts w:asciiTheme="minorHAnsi" w:hAnsiTheme="minorHAnsi" w:cstheme="minorHAnsi"/>
                <w:sz w:val="20"/>
                <w:szCs w:val="20"/>
              </w:rPr>
              <w:t>Płynna regulacji natężenia dźwięku</w:t>
            </w:r>
          </w:p>
        </w:tc>
        <w:tc>
          <w:tcPr>
            <w:tcW w:w="142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TAK/NIE</w:t>
            </w:r>
          </w:p>
        </w:tc>
        <w:tc>
          <w:tcPr>
            <w:tcW w:w="17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snapToGrid w:val="0"/>
              <w:jc w:val="center"/>
              <w:rPr>
                <w:rFonts w:asciiTheme="minorHAnsi" w:hAnsiTheme="minorHAnsi" w:cstheme="minorHAnsi"/>
              </w:rPr>
            </w:pPr>
            <w:r>
              <w:rPr>
                <w:rFonts w:asciiTheme="minorHAnsi" w:hAnsiTheme="minorHAnsi" w:cstheme="minorHAnsi"/>
              </w:rPr>
              <w:t>TAK-10pkt</w:t>
            </w:r>
          </w:p>
          <w:p w:rsidR="005B388E" w:rsidRDefault="005B388E">
            <w:pPr>
              <w:snapToGrid w:val="0"/>
              <w:jc w:val="center"/>
              <w:rPr>
                <w:rFonts w:asciiTheme="minorHAnsi" w:hAnsiTheme="minorHAnsi" w:cstheme="minorHAnsi"/>
              </w:rPr>
            </w:pPr>
            <w:r>
              <w:rPr>
                <w:rFonts w:asciiTheme="minorHAnsi" w:hAnsiTheme="minorHAnsi" w:cstheme="minorHAnsi"/>
              </w:rPr>
              <w:t>NIE-0pkt</w:t>
            </w:r>
          </w:p>
        </w:tc>
      </w:tr>
      <w:tr w:rsidR="005B388E" w:rsidTr="005B388E">
        <w:trPr>
          <w:cantSplit/>
          <w:trHeight w:val="330"/>
        </w:trPr>
        <w:tc>
          <w:tcPr>
            <w:tcW w:w="8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19.</w:t>
            </w:r>
          </w:p>
        </w:tc>
        <w:tc>
          <w:tcPr>
            <w:tcW w:w="5530" w:type="dxa"/>
            <w:tcBorders>
              <w:top w:val="single" w:sz="4" w:space="0" w:color="auto"/>
              <w:left w:val="single" w:sz="4" w:space="0" w:color="auto"/>
              <w:bottom w:val="single" w:sz="4" w:space="0" w:color="auto"/>
              <w:right w:val="single" w:sz="4" w:space="0" w:color="auto"/>
            </w:tcBorders>
            <w:hideMark/>
          </w:tcPr>
          <w:p w:rsidR="005B388E" w:rsidRDefault="005B388E">
            <w:pPr>
              <w:rPr>
                <w:rFonts w:asciiTheme="minorHAnsi" w:hAnsiTheme="minorHAnsi" w:cstheme="minorHAnsi"/>
                <w:color w:val="000000"/>
                <w:lang w:eastAsia="pl-PL"/>
              </w:rPr>
            </w:pPr>
            <w:r>
              <w:rPr>
                <w:rFonts w:asciiTheme="minorHAnsi" w:hAnsiTheme="minorHAnsi" w:cstheme="minorHAnsi"/>
                <w:color w:val="000000"/>
                <w:lang w:eastAsia="pl-PL"/>
              </w:rPr>
              <w:t>System monitorowania poprawnego przylegania dwudzielnej płytki pacjenta</w:t>
            </w:r>
          </w:p>
        </w:tc>
        <w:tc>
          <w:tcPr>
            <w:tcW w:w="142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pStyle w:val="Standard"/>
              <w:jc w:val="center"/>
              <w:rPr>
                <w:rFonts w:asciiTheme="minorHAnsi" w:hAnsiTheme="minorHAnsi" w:cstheme="minorHAnsi"/>
                <w:szCs w:val="20"/>
              </w:rPr>
            </w:pPr>
            <w:r>
              <w:rPr>
                <w:rFonts w:asciiTheme="minorHAnsi" w:hAnsiTheme="minorHAnsi" w:cstheme="minorHAnsi"/>
                <w:szCs w:val="20"/>
              </w:rPr>
              <w:t>TAK/NIE</w:t>
            </w:r>
          </w:p>
        </w:tc>
        <w:tc>
          <w:tcPr>
            <w:tcW w:w="17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snapToGrid w:val="0"/>
              <w:jc w:val="center"/>
              <w:rPr>
                <w:rFonts w:asciiTheme="minorHAnsi" w:hAnsiTheme="minorHAnsi" w:cstheme="minorHAnsi"/>
              </w:rPr>
            </w:pPr>
            <w:r>
              <w:rPr>
                <w:rFonts w:asciiTheme="minorHAnsi" w:hAnsiTheme="minorHAnsi" w:cstheme="minorHAnsi"/>
              </w:rPr>
              <w:t>TAK-10pkt</w:t>
            </w:r>
          </w:p>
          <w:p w:rsidR="005B388E" w:rsidRDefault="005B388E">
            <w:pPr>
              <w:snapToGrid w:val="0"/>
              <w:jc w:val="center"/>
              <w:rPr>
                <w:rFonts w:asciiTheme="minorHAnsi" w:hAnsiTheme="minorHAnsi" w:cstheme="minorHAnsi"/>
              </w:rPr>
            </w:pPr>
            <w:r>
              <w:rPr>
                <w:rFonts w:asciiTheme="minorHAnsi" w:hAnsiTheme="minorHAnsi" w:cstheme="minorHAnsi"/>
              </w:rPr>
              <w:t>NIE-0pkt</w:t>
            </w:r>
          </w:p>
        </w:tc>
      </w:tr>
      <w:tr w:rsidR="005B388E" w:rsidTr="005B388E">
        <w:trPr>
          <w:cantSplit/>
          <w:trHeight w:val="336"/>
        </w:trPr>
        <w:tc>
          <w:tcPr>
            <w:tcW w:w="83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color w:val="000000"/>
              </w:rPr>
            </w:pPr>
            <w:r>
              <w:rPr>
                <w:rFonts w:asciiTheme="minorHAnsi" w:hAnsiTheme="minorHAnsi" w:cstheme="minorHAnsi"/>
                <w:color w:val="000000"/>
              </w:rPr>
              <w:t>45.</w:t>
            </w:r>
          </w:p>
        </w:tc>
        <w:tc>
          <w:tcPr>
            <w:tcW w:w="5530" w:type="dxa"/>
            <w:tcBorders>
              <w:top w:val="single" w:sz="4" w:space="0" w:color="auto"/>
              <w:left w:val="single" w:sz="4" w:space="0" w:color="auto"/>
              <w:bottom w:val="single" w:sz="4" w:space="0" w:color="auto"/>
              <w:right w:val="single" w:sz="4" w:space="0" w:color="auto"/>
            </w:tcBorders>
            <w:hideMark/>
          </w:tcPr>
          <w:p w:rsidR="005B388E" w:rsidRDefault="005B388E">
            <w:pPr>
              <w:rPr>
                <w:rFonts w:asciiTheme="minorHAnsi" w:hAnsiTheme="minorHAnsi" w:cstheme="minorHAnsi"/>
              </w:rPr>
            </w:pPr>
            <w:r>
              <w:rPr>
                <w:rFonts w:asciiTheme="minorHAnsi" w:hAnsiTheme="minorHAnsi" w:cstheme="minorHAnsi"/>
                <w:b/>
              </w:rPr>
              <w:t xml:space="preserve">Elektroda </w:t>
            </w:r>
            <w:proofErr w:type="spellStart"/>
            <w:r>
              <w:rPr>
                <w:rFonts w:asciiTheme="minorHAnsi" w:hAnsiTheme="minorHAnsi" w:cstheme="minorHAnsi"/>
                <w:b/>
              </w:rPr>
              <w:t>resekcyjna</w:t>
            </w:r>
            <w:proofErr w:type="spellEnd"/>
            <w:r>
              <w:rPr>
                <w:rFonts w:asciiTheme="minorHAnsi" w:hAnsiTheme="minorHAnsi" w:cstheme="minorHAnsi"/>
                <w:b/>
              </w:rPr>
              <w:t xml:space="preserve"> bipolarna - </w:t>
            </w:r>
            <w:r>
              <w:rPr>
                <w:rFonts w:asciiTheme="minorHAnsi" w:hAnsiTheme="minorHAnsi" w:cstheme="minorHAnsi"/>
              </w:rPr>
              <w:t xml:space="preserve">Oznaczenie środowiska pracy </w:t>
            </w:r>
            <w:proofErr w:type="spellStart"/>
            <w:r>
              <w:rPr>
                <w:rFonts w:asciiTheme="minorHAnsi" w:hAnsiTheme="minorHAnsi" w:cstheme="minorHAnsi"/>
              </w:rPr>
              <w:t>NaCl</w:t>
            </w:r>
            <w:proofErr w:type="spellEnd"/>
            <w:r>
              <w:rPr>
                <w:rFonts w:asciiTheme="minorHAnsi" w:hAnsiTheme="minorHAnsi" w:cstheme="minorHAnsi"/>
              </w:rPr>
              <w:t xml:space="preserve"> na elektrodzie</w:t>
            </w:r>
          </w:p>
        </w:tc>
        <w:tc>
          <w:tcPr>
            <w:tcW w:w="142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snapToGrid w:val="0"/>
              <w:jc w:val="center"/>
              <w:rPr>
                <w:rFonts w:asciiTheme="minorHAnsi" w:hAnsiTheme="minorHAnsi" w:cstheme="minorHAnsi"/>
              </w:rPr>
            </w:pPr>
            <w:r>
              <w:rPr>
                <w:rFonts w:asciiTheme="minorHAnsi" w:hAnsiTheme="minorHAnsi" w:cstheme="minorHAnsi"/>
              </w:rPr>
              <w:t>TAK/NIE</w:t>
            </w:r>
          </w:p>
        </w:tc>
        <w:tc>
          <w:tcPr>
            <w:tcW w:w="1753"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TAK-10pkt</w:t>
            </w:r>
          </w:p>
          <w:p w:rsidR="005B388E" w:rsidRDefault="005B388E">
            <w:pPr>
              <w:jc w:val="center"/>
              <w:rPr>
                <w:rFonts w:asciiTheme="minorHAnsi" w:hAnsiTheme="minorHAnsi" w:cstheme="minorHAnsi"/>
              </w:rPr>
            </w:pPr>
            <w:r>
              <w:rPr>
                <w:rFonts w:asciiTheme="minorHAnsi" w:hAnsiTheme="minorHAnsi" w:cstheme="minorHAnsi"/>
              </w:rPr>
              <w:t>NIE-0pkt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12 to: 40</w:t>
      </w:r>
      <w:r w:rsidRPr="00213726">
        <w:rPr>
          <w:rFonts w:ascii="Calibri" w:hAnsi="Calibri" w:cs="Calibri"/>
          <w:b/>
          <w:sz w:val="22"/>
          <w:szCs w:val="22"/>
        </w:rPr>
        <w:t xml:space="preserve"> punkt</w:t>
      </w:r>
      <w:r>
        <w:rPr>
          <w:rFonts w:ascii="Calibri" w:hAnsi="Calibri" w:cs="Calibri"/>
          <w:b/>
          <w:sz w:val="22"/>
          <w:szCs w:val="22"/>
        </w:rPr>
        <w:t>ów</w:t>
      </w:r>
    </w:p>
    <w:p w:rsidR="001B1C12" w:rsidRPr="004F1FFD" w:rsidRDefault="001B1C12" w:rsidP="001B1C12">
      <w:pPr>
        <w:pStyle w:val="Standard"/>
        <w:jc w:val="both"/>
        <w:rPr>
          <w:rFonts w:asciiTheme="minorHAnsi" w:hAnsiTheme="minorHAnsi" w:cstheme="minorHAnsi"/>
          <w:sz w:val="22"/>
          <w:szCs w:val="22"/>
        </w:rPr>
      </w:pP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1B1C12" w:rsidRPr="004F1FFD" w:rsidRDefault="001B1C12" w:rsidP="001B1C12">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1B1C12" w:rsidRPr="004F1FFD" w:rsidRDefault="001B1C12" w:rsidP="001B1C12">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1B1C12" w:rsidRDefault="001B1C12" w:rsidP="00C96EBD">
      <w:pPr>
        <w:pStyle w:val="Standard"/>
        <w:widowControl w:val="0"/>
        <w:suppressAutoHyphens/>
        <w:autoSpaceDN/>
        <w:adjustRightInd/>
        <w:ind w:left="720"/>
        <w:jc w:val="both"/>
        <w:rPr>
          <w:rFonts w:asciiTheme="minorHAnsi" w:hAnsiTheme="minorHAnsi"/>
          <w:sz w:val="24"/>
        </w:rPr>
      </w:pPr>
    </w:p>
    <w:p w:rsidR="001B1C12" w:rsidRPr="00262283" w:rsidRDefault="001B1C12" w:rsidP="001B1C12">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13</w:t>
      </w: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cena</w:t>
      </w:r>
      <w:r w:rsidRPr="004F1FFD">
        <w:rPr>
          <w:rFonts w:asciiTheme="minorHAnsi" w:hAnsiTheme="minorHAnsi" w:cstheme="minorHAnsi"/>
          <w:b/>
          <w:sz w:val="24"/>
        </w:rPr>
        <w:t xml:space="preserve">  – 60%: </w:t>
      </w:r>
      <w:r w:rsidRPr="004F1FFD">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5" w:firstLine="2335"/>
        <w:rPr>
          <w:rFonts w:asciiTheme="minorHAnsi" w:hAnsiTheme="minorHAnsi" w:cstheme="minorHAnsi"/>
          <w:sz w:val="22"/>
          <w:szCs w:val="22"/>
        </w:rPr>
      </w:pPr>
      <w:r w:rsidRPr="004F1FFD">
        <w:rPr>
          <w:rFonts w:asciiTheme="minorHAnsi" w:hAnsiTheme="minorHAnsi" w:cstheme="minorHAnsi"/>
          <w:sz w:val="22"/>
          <w:szCs w:val="22"/>
        </w:rPr>
        <w:t xml:space="preserve">Oferta o najniższej cenie brutto </w:t>
      </w:r>
    </w:p>
    <w:p w:rsidR="001B1C12" w:rsidRPr="004F1FFD" w:rsidRDefault="001B1C12" w:rsidP="001B1C12">
      <w:pPr>
        <w:pStyle w:val="Standard"/>
        <w:ind w:left="5" w:firstLine="1795"/>
        <w:rPr>
          <w:rFonts w:asciiTheme="minorHAnsi" w:hAnsiTheme="minorHAnsi" w:cstheme="minorHAnsi"/>
          <w:sz w:val="22"/>
          <w:szCs w:val="22"/>
        </w:rPr>
      </w:pPr>
      <w:r w:rsidRPr="004F1FFD">
        <w:rPr>
          <w:rFonts w:asciiTheme="minorHAnsi" w:hAnsiTheme="minorHAnsi" w:cstheme="minorHAnsi"/>
          <w:sz w:val="22"/>
          <w:szCs w:val="22"/>
        </w:rPr>
        <w:t>C = (---------------------------------------------- x 100 pkt) x waga kryterium tj. 60 %</w:t>
      </w:r>
    </w:p>
    <w:p w:rsidR="001B1C12" w:rsidRPr="004F1FFD" w:rsidRDefault="001B1C12" w:rsidP="001B1C12">
      <w:pPr>
        <w:pStyle w:val="Standard"/>
        <w:ind w:firstLine="2520"/>
        <w:rPr>
          <w:rFonts w:asciiTheme="minorHAnsi" w:hAnsiTheme="minorHAnsi" w:cstheme="minorHAnsi"/>
          <w:sz w:val="22"/>
          <w:szCs w:val="22"/>
        </w:rPr>
      </w:pPr>
      <w:r w:rsidRPr="004F1FFD">
        <w:rPr>
          <w:rFonts w:asciiTheme="minorHAnsi" w:hAnsiTheme="minorHAnsi" w:cstheme="minorHAnsi"/>
          <w:sz w:val="22"/>
          <w:szCs w:val="22"/>
        </w:rPr>
        <w:t xml:space="preserve">Cena brutto oferty badanej </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720"/>
        <w:rPr>
          <w:rFonts w:asciiTheme="minorHAnsi" w:hAnsiTheme="minorHAnsi" w:cstheme="minorHAnsi"/>
          <w:sz w:val="24"/>
        </w:rPr>
      </w:pPr>
      <w:r w:rsidRPr="004F1FFD">
        <w:rPr>
          <w:rFonts w:asciiTheme="minorHAnsi" w:hAnsiTheme="minorHAnsi" w:cstheme="minorHAnsi"/>
          <w:sz w:val="24"/>
        </w:rPr>
        <w:t>gdzie: C - wartość punktowa badanej oferty</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Parametry Techniczne</w:t>
      </w:r>
      <w:r w:rsidRPr="004F1FFD">
        <w:rPr>
          <w:rFonts w:asciiTheme="minorHAnsi" w:hAnsiTheme="minorHAnsi" w:cstheme="minorHAnsi"/>
          <w:b/>
          <w:sz w:val="24"/>
        </w:rPr>
        <w:t xml:space="preserve"> – 36%. </w:t>
      </w:r>
      <w:r w:rsidRPr="004F1FFD">
        <w:rPr>
          <w:rFonts w:asciiTheme="minorHAnsi" w:hAnsiTheme="minorHAnsi" w:cstheme="minorHAnsi"/>
          <w:sz w:val="24"/>
        </w:rPr>
        <w:t>Oferta, w zależności od uzyskanych punktów na parametry jakościowe podlegające ocenie, otrzyma następująca liczbę punktów::</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Ilość punktów przyznanych za parametry </w:t>
      </w:r>
    </w:p>
    <w:p w:rsidR="001B1C12" w:rsidRPr="004F1FFD" w:rsidRDefault="001B1C12" w:rsidP="001B1C12">
      <w:pPr>
        <w:pStyle w:val="Standard"/>
        <w:ind w:left="1800" w:firstLine="180"/>
        <w:rPr>
          <w:rFonts w:asciiTheme="minorHAnsi" w:hAnsiTheme="minorHAnsi" w:cstheme="minorHAnsi"/>
          <w:sz w:val="22"/>
          <w:szCs w:val="22"/>
        </w:rPr>
      </w:pPr>
      <w:r w:rsidRPr="004F1FFD">
        <w:rPr>
          <w:rFonts w:asciiTheme="minorHAnsi" w:hAnsiTheme="minorHAnsi" w:cstheme="minorHAnsi"/>
          <w:sz w:val="22"/>
          <w:szCs w:val="22"/>
        </w:rPr>
        <w:t xml:space="preserve">podlegające ocenie oferty badanej </w:t>
      </w:r>
    </w:p>
    <w:p w:rsidR="001B1C12" w:rsidRPr="004F1FFD" w:rsidRDefault="001B1C12" w:rsidP="001B1C12">
      <w:pPr>
        <w:pStyle w:val="Standard"/>
        <w:ind w:firstLine="708"/>
        <w:rPr>
          <w:rFonts w:asciiTheme="minorHAnsi" w:hAnsiTheme="minorHAnsi" w:cstheme="minorHAnsi"/>
          <w:sz w:val="22"/>
          <w:szCs w:val="22"/>
        </w:rPr>
      </w:pPr>
      <w:r w:rsidRPr="004F1FFD">
        <w:rPr>
          <w:rFonts w:asciiTheme="minorHAnsi" w:hAnsiTheme="minorHAnsi" w:cstheme="minorHAnsi"/>
          <w:sz w:val="22"/>
          <w:szCs w:val="22"/>
        </w:rPr>
        <w:t>T = (  --------------------------------------------------------------- x 100) x waga kryterium tj.</w:t>
      </w:r>
      <w:r>
        <w:rPr>
          <w:rFonts w:asciiTheme="minorHAnsi" w:hAnsiTheme="minorHAnsi" w:cstheme="minorHAnsi"/>
          <w:sz w:val="22"/>
          <w:szCs w:val="22"/>
        </w:rPr>
        <w:t xml:space="preserve"> 36</w:t>
      </w:r>
      <w:r w:rsidRPr="004F1FFD">
        <w:rPr>
          <w:rFonts w:asciiTheme="minorHAnsi" w:hAnsiTheme="minorHAnsi" w:cstheme="minorHAnsi"/>
          <w:sz w:val="22"/>
          <w:szCs w:val="22"/>
        </w:rPr>
        <w:t xml:space="preserve"> % </w:t>
      </w:r>
    </w:p>
    <w:p w:rsidR="001B1C12" w:rsidRPr="004F1FFD" w:rsidRDefault="001B1C12" w:rsidP="001B1C12">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Maksymalna możliwa do zdobycia ilość</w:t>
      </w:r>
    </w:p>
    <w:p w:rsidR="001B1C12" w:rsidRPr="004F1FFD" w:rsidRDefault="001B1C12" w:rsidP="001B1C12">
      <w:pPr>
        <w:pStyle w:val="Standard"/>
        <w:tabs>
          <w:tab w:val="left" w:pos="7740"/>
        </w:tabs>
        <w:ind w:left="1800" w:firstLine="180"/>
        <w:rPr>
          <w:rFonts w:asciiTheme="minorHAnsi" w:hAnsiTheme="minorHAnsi" w:cstheme="minorHAnsi"/>
          <w:sz w:val="22"/>
          <w:szCs w:val="22"/>
        </w:rPr>
      </w:pPr>
      <w:r w:rsidRPr="004F1FFD">
        <w:rPr>
          <w:rFonts w:asciiTheme="minorHAnsi" w:hAnsiTheme="minorHAnsi" w:cstheme="minorHAnsi"/>
          <w:sz w:val="22"/>
          <w:szCs w:val="22"/>
        </w:rPr>
        <w:t>punktów za parametry podlegające ocenie</w:t>
      </w:r>
    </w:p>
    <w:p w:rsidR="001B1C12" w:rsidRPr="004F1FFD" w:rsidRDefault="001B1C12" w:rsidP="001B1C12">
      <w:pPr>
        <w:pStyle w:val="Standard"/>
        <w:ind w:left="720"/>
        <w:rPr>
          <w:rFonts w:asciiTheme="minorHAnsi" w:hAnsiTheme="minorHAnsi" w:cstheme="minorHAnsi"/>
          <w:sz w:val="24"/>
        </w:rPr>
      </w:pPr>
    </w:p>
    <w:p w:rsidR="001B1C12" w:rsidRPr="004F1FFD" w:rsidRDefault="001B1C12" w:rsidP="001B1C12">
      <w:pPr>
        <w:pStyle w:val="Standard"/>
        <w:ind w:left="720"/>
        <w:rPr>
          <w:rFonts w:asciiTheme="minorHAnsi" w:hAnsiTheme="minorHAnsi" w:cstheme="minorHAnsi"/>
          <w:sz w:val="24"/>
        </w:rPr>
      </w:pPr>
      <w:r w:rsidRPr="004F1FFD">
        <w:rPr>
          <w:rFonts w:asciiTheme="minorHAnsi" w:hAnsiTheme="minorHAnsi" w:cstheme="minorHAnsi"/>
          <w:sz w:val="24"/>
        </w:rPr>
        <w:t>gdzie: T - wartość punktowa badanej oferty</w:t>
      </w:r>
    </w:p>
    <w:p w:rsidR="001B1C12" w:rsidRPr="004F1FFD" w:rsidRDefault="001B1C12" w:rsidP="001B1C12">
      <w:pPr>
        <w:pStyle w:val="Standard"/>
        <w:ind w:left="720"/>
        <w:jc w:val="both"/>
        <w:rPr>
          <w:rFonts w:asciiTheme="minorHAnsi" w:hAnsiTheme="minorHAnsi" w:cstheme="minorHAnsi"/>
          <w:sz w:val="24"/>
        </w:rPr>
      </w:pPr>
    </w:p>
    <w:p w:rsidR="001B1C12" w:rsidRPr="004F1FFD" w:rsidRDefault="001B1C12" w:rsidP="001B1C12">
      <w:pPr>
        <w:pStyle w:val="Standard"/>
        <w:jc w:val="both"/>
        <w:rPr>
          <w:rFonts w:asciiTheme="minorHAnsi" w:hAnsiTheme="minorHAnsi" w:cstheme="minorHAnsi"/>
          <w:sz w:val="24"/>
        </w:rPr>
      </w:pPr>
      <w:r w:rsidRPr="004F1FFD">
        <w:rPr>
          <w:rFonts w:asciiTheme="minorHAnsi" w:hAnsiTheme="minorHAnsi" w:cstheme="minorHAnsi"/>
          <w:sz w:val="24"/>
        </w:rPr>
        <w:t>Parametry podlegające ocenie:</w:t>
      </w:r>
    </w:p>
    <w:tbl>
      <w:tblPr>
        <w:tblW w:w="9800"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1"/>
        <w:gridCol w:w="5729"/>
        <w:gridCol w:w="1720"/>
        <w:gridCol w:w="1720"/>
      </w:tblGrid>
      <w:tr w:rsidR="005B388E" w:rsidTr="005B388E">
        <w:trPr>
          <w:cantSplit/>
          <w:trHeight w:val="575"/>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Lp.</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Wymagane parametry i warunki</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bCs/>
                <w:i/>
              </w:rPr>
              <w:t>Parametr wymagany</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Punktacja</w:t>
            </w:r>
          </w:p>
        </w:tc>
      </w:tr>
      <w:tr w:rsidR="005B388E" w:rsidTr="005B388E">
        <w:trPr>
          <w:cantSplit/>
          <w:trHeight w:val="409"/>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0"/>
              </w:tabs>
              <w:ind w:left="360" w:hanging="360"/>
              <w:jc w:val="center"/>
              <w:rPr>
                <w:rFonts w:asciiTheme="minorHAnsi" w:hAnsiTheme="minorHAnsi" w:cstheme="minorHAnsi"/>
                <w:b/>
              </w:rPr>
            </w:pPr>
            <w:r>
              <w:rPr>
                <w:rFonts w:asciiTheme="minorHAnsi" w:hAnsiTheme="minorHAnsi" w:cstheme="minorHAnsi"/>
                <w:b/>
              </w:rPr>
              <w:t>1</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2</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bCs/>
                <w:i/>
              </w:rPr>
            </w:pPr>
            <w:r>
              <w:rPr>
                <w:rFonts w:asciiTheme="minorHAnsi" w:hAnsiTheme="minorHAnsi" w:cstheme="minorHAnsi"/>
                <w:b/>
                <w:bCs/>
                <w:i/>
              </w:rPr>
              <w:t>3</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b/>
              </w:rPr>
            </w:pPr>
            <w:r>
              <w:rPr>
                <w:rFonts w:asciiTheme="minorHAnsi" w:hAnsiTheme="minorHAnsi" w:cstheme="minorHAnsi"/>
                <w:b/>
              </w:rPr>
              <w:t>4</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15.</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Regulowana ciśnieniowa zastawka bezpieczeństwa z funkcją natychmiastowego ręcznego uwolnienia ciśnienia z układu oddechowego (bez konieczności skręcania zastawki do 0) przy wentylacji Man/</w:t>
            </w:r>
            <w:proofErr w:type="spellStart"/>
            <w:r>
              <w:rPr>
                <w:rFonts w:asciiTheme="minorHAnsi" w:eastAsia="Calibri" w:hAnsiTheme="minorHAnsi" w:cstheme="minorHAnsi"/>
                <w:color w:val="000000"/>
              </w:rPr>
              <w:t>Spont</w:t>
            </w:r>
            <w:proofErr w:type="spellEnd"/>
            <w:r>
              <w:rPr>
                <w:rFonts w:asciiTheme="minorHAnsi" w:eastAsia="Calibri" w:hAnsiTheme="minorHAnsi" w:cstheme="minorHAnsi"/>
                <w:color w:val="000000"/>
              </w:rPr>
              <w:t>.</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NIE – 0 pkt.</w:t>
            </w:r>
          </w:p>
          <w:p w:rsidR="005B388E" w:rsidRDefault="005B388E">
            <w:pPr>
              <w:jc w:val="center"/>
              <w:rPr>
                <w:rFonts w:asciiTheme="minorHAnsi" w:hAnsiTheme="minorHAnsi" w:cstheme="minorHAnsi"/>
              </w:rPr>
            </w:pPr>
            <w:r>
              <w:rPr>
                <w:rFonts w:asciiTheme="minorHAnsi" w:hAnsiTheme="minorHAnsi" w:cstheme="minorHAnsi"/>
              </w:rPr>
              <w:t>TAK – 10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53.</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ind w:left="31"/>
              <w:rPr>
                <w:rFonts w:asciiTheme="minorHAnsi" w:eastAsia="Calibri" w:hAnsiTheme="minorHAnsi" w:cstheme="minorHAnsi"/>
                <w:snapToGrid w:val="0"/>
                <w:color w:val="000000"/>
              </w:rPr>
            </w:pPr>
            <w:r>
              <w:rPr>
                <w:rFonts w:asciiTheme="minorHAnsi" w:eastAsia="Calibri" w:hAnsiTheme="minorHAnsi" w:cstheme="minorHAnsi"/>
                <w:color w:val="000000"/>
              </w:rPr>
              <w:t>Pomiar i prezentacja wartości  ciśnienia tlenu w butlach awaryjnych na ekranie respiratora</w:t>
            </w:r>
            <w:r>
              <w:rPr>
                <w:rFonts w:asciiTheme="minorHAnsi" w:eastAsia="Calibri" w:hAnsiTheme="minorHAnsi" w:cstheme="minorHAnsi"/>
                <w:snapToGrid w:val="0"/>
                <w:color w:val="000000"/>
              </w:rPr>
              <w:t xml:space="preserve"> </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hideMark/>
          </w:tcPr>
          <w:p w:rsidR="005B388E" w:rsidRDefault="005B388E">
            <w:pPr>
              <w:jc w:val="center"/>
              <w:rPr>
                <w:rFonts w:asciiTheme="minorHAnsi" w:hAnsiTheme="minorHAnsi" w:cstheme="minorHAnsi"/>
              </w:rPr>
            </w:pPr>
            <w:r>
              <w:rPr>
                <w:rFonts w:asciiTheme="minorHAnsi" w:hAnsiTheme="minorHAnsi" w:cstheme="minorHAnsi"/>
              </w:rPr>
              <w:t>NIE – 0 pkt.</w:t>
            </w:r>
          </w:p>
          <w:p w:rsidR="005B388E" w:rsidRDefault="005B388E">
            <w:pPr>
              <w:snapToGrid w:val="0"/>
              <w:jc w:val="center"/>
              <w:rPr>
                <w:rFonts w:asciiTheme="minorHAnsi" w:hAnsiTheme="minorHAnsi" w:cstheme="minorHAnsi"/>
              </w:rPr>
            </w:pPr>
            <w:r>
              <w:rPr>
                <w:rFonts w:asciiTheme="minorHAnsi" w:hAnsiTheme="minorHAnsi" w:cstheme="minorHAnsi"/>
              </w:rPr>
              <w:t>TAK – 10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54.</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ind w:left="31"/>
              <w:rPr>
                <w:rFonts w:asciiTheme="minorHAnsi" w:eastAsia="Calibri" w:hAnsiTheme="minorHAnsi" w:cstheme="minorHAnsi"/>
                <w:color w:val="000000"/>
              </w:rPr>
            </w:pPr>
            <w:r>
              <w:rPr>
                <w:rFonts w:asciiTheme="minorHAnsi" w:eastAsia="Calibri" w:hAnsiTheme="minorHAnsi" w:cstheme="minorHAnsi"/>
                <w:color w:val="000000"/>
              </w:rPr>
              <w:t xml:space="preserve">Objętość wentylacji minutowej przecieku prezentacja   na ekranie w formie cyfrowej </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hideMark/>
          </w:tcPr>
          <w:p w:rsidR="005B388E" w:rsidRDefault="005B388E">
            <w:pPr>
              <w:jc w:val="center"/>
              <w:rPr>
                <w:rFonts w:asciiTheme="minorHAnsi" w:hAnsiTheme="minorHAnsi" w:cstheme="minorHAnsi"/>
              </w:rPr>
            </w:pPr>
            <w:r>
              <w:rPr>
                <w:rFonts w:asciiTheme="minorHAnsi" w:hAnsiTheme="minorHAnsi" w:cstheme="minorHAnsi"/>
              </w:rPr>
              <w:t>NIE – 0 pkt.</w:t>
            </w:r>
          </w:p>
          <w:p w:rsidR="005B388E" w:rsidRDefault="005B388E">
            <w:pPr>
              <w:jc w:val="center"/>
              <w:rPr>
                <w:rFonts w:asciiTheme="minorHAnsi" w:hAnsiTheme="minorHAnsi" w:cstheme="minorHAnsi"/>
              </w:rPr>
            </w:pPr>
            <w:r>
              <w:rPr>
                <w:rFonts w:asciiTheme="minorHAnsi" w:hAnsiTheme="minorHAnsi" w:cstheme="minorHAnsi"/>
              </w:rPr>
              <w:t>TAK – 10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66.</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rPr>
            </w:pPr>
            <w:r>
              <w:rPr>
                <w:rFonts w:asciiTheme="minorHAnsi" w:hAnsiTheme="minorHAnsi" w:cstheme="minorHAnsi"/>
              </w:rPr>
              <w:t>Monitor pacjenta umożliwia monitorowanie stacjonarne oraz w trakcie transportu zgodnie z opisem w dalszej części specyfikacji.</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w:t>
            </w:r>
          </w:p>
        </w:tc>
        <w:tc>
          <w:tcPr>
            <w:tcW w:w="1720" w:type="dxa"/>
            <w:tcBorders>
              <w:top w:val="single" w:sz="4" w:space="0" w:color="auto"/>
              <w:left w:val="single" w:sz="4" w:space="0" w:color="auto"/>
              <w:bottom w:val="single" w:sz="4" w:space="0" w:color="auto"/>
              <w:right w:val="single" w:sz="4" w:space="0" w:color="auto"/>
            </w:tcBorders>
            <w:vAlign w:val="center"/>
          </w:tcPr>
          <w:p w:rsidR="005B388E" w:rsidRDefault="005B388E">
            <w:pPr>
              <w:tabs>
                <w:tab w:val="left" w:pos="567"/>
              </w:tabs>
              <w:jc w:val="center"/>
              <w:rPr>
                <w:rFonts w:asciiTheme="minorHAnsi" w:hAnsiTheme="minorHAnsi" w:cstheme="minorHAnsi"/>
              </w:rPr>
            </w:pPr>
            <w:r>
              <w:rPr>
                <w:rFonts w:asciiTheme="minorHAnsi" w:hAnsiTheme="minorHAnsi" w:cstheme="minorHAnsi"/>
              </w:rPr>
              <w:t>Pojedynczy monitor stacjonarno-transportowy mocowany na stacji dokującej – 10 pkt.</w:t>
            </w:r>
          </w:p>
          <w:p w:rsidR="005B388E" w:rsidRDefault="005B388E">
            <w:pPr>
              <w:tabs>
                <w:tab w:val="left" w:pos="567"/>
              </w:tabs>
              <w:jc w:val="center"/>
              <w:rPr>
                <w:rFonts w:asciiTheme="minorHAnsi" w:hAnsiTheme="minorHAnsi" w:cstheme="minorHAnsi"/>
              </w:rPr>
            </w:pPr>
          </w:p>
          <w:p w:rsidR="005B388E" w:rsidRDefault="005B388E">
            <w:pPr>
              <w:tabs>
                <w:tab w:val="left" w:pos="567"/>
              </w:tabs>
              <w:jc w:val="center"/>
              <w:rPr>
                <w:rFonts w:asciiTheme="minorHAnsi" w:hAnsiTheme="minorHAnsi" w:cstheme="minorHAnsi"/>
              </w:rPr>
            </w:pPr>
            <w:r>
              <w:rPr>
                <w:rFonts w:asciiTheme="minorHAnsi" w:hAnsiTheme="minorHAnsi" w:cstheme="minorHAnsi"/>
              </w:rPr>
              <w:t>Monitor stacjonarny z osobnym modułem transportowym, wyposażonym w ekran – 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73.</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rPr>
            </w:pPr>
            <w:r>
              <w:rPr>
                <w:rFonts w:asciiTheme="minorHAnsi" w:hAnsiTheme="minorHAnsi" w:cstheme="minorHAnsi"/>
              </w:rPr>
              <w:t>Oferowane monitory umożliwiają wykorzystanie jednej wspólnej infrastruktury teleinformatycznej</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eastAsia="Arial Unicode MS" w:hAnsiTheme="minorHAnsi" w:cstheme="minorHAnsi"/>
              </w:rPr>
            </w:pPr>
            <w:r>
              <w:rPr>
                <w:rFonts w:asciiTheme="minorHAnsi" w:eastAsia="Arial Unicode MS"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eastAsia="Arial Unicode MS" w:hAnsiTheme="minorHAnsi" w:cstheme="minorHAnsi"/>
              </w:rPr>
            </w:pPr>
            <w:r>
              <w:rPr>
                <w:rFonts w:asciiTheme="minorHAnsi" w:eastAsia="Arial Unicode MS" w:hAnsiTheme="minorHAnsi" w:cstheme="minorHAnsi"/>
              </w:rPr>
              <w:t>TAK – 10 pkt.</w:t>
            </w:r>
          </w:p>
          <w:p w:rsidR="005B388E" w:rsidRDefault="005B388E">
            <w:pPr>
              <w:jc w:val="center"/>
              <w:rPr>
                <w:rFonts w:asciiTheme="minorHAnsi" w:eastAsia="Arial Unicode MS" w:hAnsiTheme="minorHAnsi" w:cstheme="minorHAnsi"/>
              </w:rPr>
            </w:pPr>
            <w:r>
              <w:rPr>
                <w:rFonts w:asciiTheme="minorHAnsi" w:eastAsia="Arial Unicode MS" w:hAnsiTheme="minorHAnsi" w:cstheme="minorHAnsi"/>
              </w:rPr>
              <w:t>NIE – 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81.</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rPr>
            </w:pPr>
            <w:r>
              <w:rPr>
                <w:rFonts w:asciiTheme="minorHAnsi" w:hAnsiTheme="minorHAnsi" w:cstheme="minorHAnsi"/>
              </w:rPr>
              <w:t>Monitor pacjenta wyposażony w wewnętrzny akumulator umożliwiający nieprzerwane monitorowanie i wyświetlanie zmierzonych wartości na wypadek transportu lub braku zasilania</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co najmniej 2 godziny</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567"/>
              </w:tabs>
              <w:jc w:val="center"/>
              <w:rPr>
                <w:rFonts w:asciiTheme="minorHAnsi" w:hAnsiTheme="minorHAnsi" w:cstheme="minorHAnsi"/>
              </w:rPr>
            </w:pPr>
            <w:r>
              <w:rPr>
                <w:rFonts w:asciiTheme="minorHAnsi" w:hAnsiTheme="minorHAnsi" w:cstheme="minorHAnsi"/>
              </w:rPr>
              <w:t>Czas pracy na akumulatorze ≥4h – 10 pkt.</w:t>
            </w:r>
          </w:p>
          <w:p w:rsidR="005B388E" w:rsidRDefault="005B388E">
            <w:pPr>
              <w:tabs>
                <w:tab w:val="left" w:pos="567"/>
              </w:tabs>
              <w:jc w:val="center"/>
              <w:rPr>
                <w:rFonts w:asciiTheme="minorHAnsi" w:hAnsiTheme="minorHAnsi" w:cstheme="minorHAnsi"/>
              </w:rPr>
            </w:pPr>
            <w:r>
              <w:rPr>
                <w:rFonts w:asciiTheme="minorHAnsi" w:hAnsiTheme="minorHAnsi" w:cstheme="minorHAnsi"/>
              </w:rPr>
              <w:t>Krótszy czas – 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83.</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rPr>
            </w:pPr>
            <w:r>
              <w:rPr>
                <w:rFonts w:asciiTheme="minorHAnsi" w:hAnsiTheme="minorHAnsi" w:cstheme="minorHAnsi"/>
              </w:rPr>
              <w:t>Monitor pacjenta umożliwia nieprzerwane monitorowanie stacjonarnie i w transporcie przynajmniej: EKG, ST, Arytmia, Oddech, Saturacja, Temperatura – 2 kanały, NIBP, IBP – 4 kanały, CO2, rzut serca po podłączeniu odpowiednich akcesoriów.</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eastAsia="Arial Unicode MS" w:hAnsiTheme="minorHAnsi" w:cstheme="minorHAnsi"/>
              </w:rPr>
            </w:pPr>
            <w:r>
              <w:rPr>
                <w:rFonts w:asciiTheme="minorHAnsi"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eastAsia="Arial Unicode MS" w:hAnsiTheme="minorHAnsi" w:cstheme="minorHAnsi"/>
              </w:rPr>
            </w:pPr>
            <w:r>
              <w:rPr>
                <w:rFonts w:asciiTheme="minorHAnsi" w:eastAsia="Arial Unicode MS" w:hAnsiTheme="minorHAnsi" w:cstheme="minorHAnsi"/>
              </w:rPr>
              <w:t>TAK – 10 pkt.</w:t>
            </w:r>
          </w:p>
          <w:p w:rsidR="005B388E" w:rsidRDefault="005B388E">
            <w:pPr>
              <w:jc w:val="center"/>
              <w:rPr>
                <w:rFonts w:asciiTheme="minorHAnsi" w:eastAsia="Arial Unicode MS" w:hAnsiTheme="minorHAnsi" w:cstheme="minorHAnsi"/>
              </w:rPr>
            </w:pPr>
            <w:r>
              <w:rPr>
                <w:rFonts w:asciiTheme="minorHAnsi" w:eastAsia="Arial Unicode MS" w:hAnsiTheme="minorHAnsi" w:cstheme="minorHAnsi"/>
              </w:rPr>
              <w:t>NIE – 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91.</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rPr>
            </w:pPr>
            <w:r>
              <w:rPr>
                <w:rFonts w:asciiTheme="minorHAnsi" w:hAnsiTheme="minorHAnsi" w:cstheme="minorHAnsi"/>
              </w:rPr>
              <w:t>W ofercie do każdego monitora ujęty przewód EKG wielorazowego użytku, do podłączenia 3 i 5 elektrod</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567"/>
              </w:tabs>
              <w:jc w:val="center"/>
              <w:rPr>
                <w:rFonts w:asciiTheme="minorHAnsi" w:hAnsiTheme="minorHAnsi" w:cstheme="minorHAnsi"/>
              </w:rPr>
            </w:pPr>
            <w:r>
              <w:rPr>
                <w:rFonts w:asciiTheme="minorHAnsi" w:hAnsiTheme="minorHAnsi" w:cstheme="minorHAnsi"/>
              </w:rPr>
              <w:t>Przewody EKG z szeregowo umieszczonymi elektrodami albo Przewody tradycyjne, rozgałęzione</w:t>
            </w:r>
          </w:p>
        </w:tc>
        <w:tc>
          <w:tcPr>
            <w:tcW w:w="1720" w:type="dxa"/>
            <w:tcBorders>
              <w:top w:val="single" w:sz="4" w:space="0" w:color="auto"/>
              <w:left w:val="single" w:sz="4" w:space="0" w:color="auto"/>
              <w:bottom w:val="single" w:sz="4" w:space="0" w:color="auto"/>
              <w:right w:val="single" w:sz="4" w:space="0" w:color="auto"/>
            </w:tcBorders>
            <w:vAlign w:val="center"/>
          </w:tcPr>
          <w:p w:rsidR="005B388E" w:rsidRDefault="005B388E">
            <w:pPr>
              <w:tabs>
                <w:tab w:val="left" w:pos="567"/>
              </w:tabs>
              <w:jc w:val="center"/>
              <w:rPr>
                <w:rFonts w:asciiTheme="minorHAnsi" w:hAnsiTheme="minorHAnsi" w:cstheme="minorHAnsi"/>
              </w:rPr>
            </w:pPr>
            <w:r>
              <w:rPr>
                <w:rFonts w:asciiTheme="minorHAnsi" w:hAnsiTheme="minorHAnsi" w:cstheme="minorHAnsi"/>
              </w:rPr>
              <w:t>Oferowane przewody EKG z szeregowo umieszczonymi elektrodami – 10 pkt.</w:t>
            </w:r>
          </w:p>
          <w:p w:rsidR="005B388E" w:rsidRDefault="005B388E">
            <w:pPr>
              <w:tabs>
                <w:tab w:val="left" w:pos="567"/>
              </w:tabs>
              <w:jc w:val="center"/>
              <w:rPr>
                <w:rFonts w:asciiTheme="minorHAnsi" w:hAnsiTheme="minorHAnsi" w:cstheme="minorHAnsi"/>
              </w:rPr>
            </w:pPr>
          </w:p>
          <w:p w:rsidR="005B388E" w:rsidRDefault="005B388E">
            <w:pPr>
              <w:tabs>
                <w:tab w:val="left" w:pos="567"/>
              </w:tabs>
              <w:jc w:val="center"/>
              <w:rPr>
                <w:rFonts w:asciiTheme="minorHAnsi" w:hAnsiTheme="minorHAnsi" w:cstheme="minorHAnsi"/>
              </w:rPr>
            </w:pPr>
            <w:r>
              <w:rPr>
                <w:rFonts w:asciiTheme="minorHAnsi" w:hAnsiTheme="minorHAnsi" w:cstheme="minorHAnsi"/>
              </w:rPr>
              <w:t>Przewody tradycyjne, rozgałęzione – 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116.</w:t>
            </w:r>
          </w:p>
        </w:tc>
        <w:tc>
          <w:tcPr>
            <w:tcW w:w="5729" w:type="dxa"/>
            <w:tcBorders>
              <w:top w:val="single" w:sz="4" w:space="0" w:color="auto"/>
              <w:left w:val="single" w:sz="4" w:space="0" w:color="auto"/>
              <w:bottom w:val="single" w:sz="4" w:space="0" w:color="auto"/>
              <w:right w:val="single" w:sz="4" w:space="0" w:color="auto"/>
            </w:tcBorders>
            <w:hideMark/>
          </w:tcPr>
          <w:p w:rsidR="005B388E" w:rsidRDefault="005B388E">
            <w:pPr>
              <w:rPr>
                <w:rFonts w:asciiTheme="minorHAnsi" w:hAnsiTheme="minorHAnsi" w:cstheme="minorHAnsi"/>
              </w:rPr>
            </w:pPr>
            <w:r>
              <w:rPr>
                <w:rFonts w:asciiTheme="minorHAnsi" w:hAnsiTheme="minorHAnsi" w:cstheme="minorHAnsi"/>
              </w:rPr>
              <w:t>Możliwość monitorowania, obserwacji parametrów i sterowania pomiarami NMT w czasie transportu</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567"/>
              </w:tabs>
              <w:jc w:val="center"/>
              <w:rPr>
                <w:rFonts w:asciiTheme="minorHAnsi" w:hAnsiTheme="minorHAnsi" w:cstheme="minorHAnsi"/>
              </w:rPr>
            </w:pPr>
            <w:r>
              <w:rPr>
                <w:rFonts w:asciiTheme="minorHAnsi" w:hAnsiTheme="minorHAnsi" w:cstheme="minorHAnsi"/>
              </w:rPr>
              <w:t>TAK – 10 pkt.</w:t>
            </w:r>
          </w:p>
          <w:p w:rsidR="005B388E" w:rsidRDefault="005B388E">
            <w:pPr>
              <w:tabs>
                <w:tab w:val="left" w:pos="567"/>
              </w:tabs>
              <w:jc w:val="center"/>
              <w:rPr>
                <w:rFonts w:asciiTheme="minorHAnsi" w:hAnsiTheme="minorHAnsi" w:cstheme="minorHAnsi"/>
              </w:rPr>
            </w:pPr>
            <w:r>
              <w:rPr>
                <w:rFonts w:asciiTheme="minorHAnsi" w:hAnsiTheme="minorHAnsi" w:cstheme="minorHAnsi"/>
              </w:rPr>
              <w:t>NIE – 0 pkt.</w:t>
            </w:r>
          </w:p>
        </w:tc>
      </w:tr>
      <w:tr w:rsidR="005B388E" w:rsidTr="005B388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119.</w:t>
            </w:r>
          </w:p>
        </w:tc>
        <w:tc>
          <w:tcPr>
            <w:tcW w:w="5729" w:type="dxa"/>
            <w:tcBorders>
              <w:top w:val="single" w:sz="4" w:space="0" w:color="auto"/>
              <w:left w:val="single" w:sz="4" w:space="0" w:color="auto"/>
              <w:bottom w:val="single" w:sz="4" w:space="0" w:color="auto"/>
              <w:right w:val="single" w:sz="4" w:space="0" w:color="auto"/>
            </w:tcBorders>
            <w:vAlign w:val="center"/>
            <w:hideMark/>
          </w:tcPr>
          <w:p w:rsidR="005B388E" w:rsidRDefault="005B388E">
            <w:pPr>
              <w:rPr>
                <w:rFonts w:asciiTheme="minorHAnsi" w:hAnsiTheme="minorHAnsi" w:cstheme="minorHAnsi"/>
                <w:bCs/>
              </w:rPr>
            </w:pPr>
            <w:r>
              <w:rPr>
                <w:rFonts w:asciiTheme="minorHAnsi" w:hAnsiTheme="minorHAnsi" w:cstheme="minorHAnsi"/>
                <w:bCs/>
              </w:rPr>
              <w:t>Możliwość rozbudowy monitora o ciągły nieinwazyjny pomiar ciśnienia tętniczego CNAP, również w czasie transportu, z wykorzystaniem modułu do oferowanego systemu monitorowania</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jc w:val="center"/>
              <w:rPr>
                <w:rFonts w:asciiTheme="minorHAnsi" w:hAnsiTheme="minorHAnsi" w:cstheme="minorHAnsi"/>
              </w:rPr>
            </w:pPr>
            <w:r>
              <w:rPr>
                <w:rFonts w:asciiTheme="minorHAnsi" w:hAnsiTheme="minorHAnsi" w:cstheme="minorHAnsi"/>
              </w:rPr>
              <w:t>TAKNIE</w:t>
            </w:r>
          </w:p>
        </w:tc>
        <w:tc>
          <w:tcPr>
            <w:tcW w:w="1720" w:type="dxa"/>
            <w:tcBorders>
              <w:top w:val="single" w:sz="4" w:space="0" w:color="auto"/>
              <w:left w:val="single" w:sz="4" w:space="0" w:color="auto"/>
              <w:bottom w:val="single" w:sz="4" w:space="0" w:color="auto"/>
              <w:right w:val="single" w:sz="4" w:space="0" w:color="auto"/>
            </w:tcBorders>
            <w:vAlign w:val="center"/>
            <w:hideMark/>
          </w:tcPr>
          <w:p w:rsidR="005B388E" w:rsidRDefault="005B388E">
            <w:pPr>
              <w:tabs>
                <w:tab w:val="left" w:pos="567"/>
              </w:tabs>
              <w:jc w:val="center"/>
              <w:rPr>
                <w:rFonts w:asciiTheme="minorHAnsi" w:hAnsiTheme="minorHAnsi" w:cstheme="minorHAnsi"/>
              </w:rPr>
            </w:pPr>
            <w:r>
              <w:rPr>
                <w:rFonts w:asciiTheme="minorHAnsi" w:hAnsiTheme="minorHAnsi" w:cstheme="minorHAnsi"/>
              </w:rPr>
              <w:t>TAK – 10 pkt.</w:t>
            </w:r>
          </w:p>
          <w:p w:rsidR="005B388E" w:rsidRDefault="005B388E">
            <w:pPr>
              <w:tabs>
                <w:tab w:val="left" w:pos="567"/>
              </w:tabs>
              <w:jc w:val="center"/>
              <w:rPr>
                <w:rFonts w:asciiTheme="minorHAnsi" w:hAnsiTheme="minorHAnsi" w:cstheme="minorHAnsi"/>
              </w:rPr>
            </w:pPr>
            <w:r>
              <w:rPr>
                <w:rFonts w:asciiTheme="minorHAnsi" w:hAnsiTheme="minorHAnsi" w:cstheme="minorHAnsi"/>
              </w:rPr>
              <w:t>NIE – 0 pkt.</w:t>
            </w:r>
          </w:p>
        </w:tc>
      </w:tr>
    </w:tbl>
    <w:p w:rsidR="00640AD9" w:rsidRPr="00213726" w:rsidRDefault="00640AD9" w:rsidP="00640AD9">
      <w:pPr>
        <w:pStyle w:val="Standard"/>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pakietu nr 13 to: 100</w:t>
      </w:r>
      <w:r w:rsidRPr="00213726">
        <w:rPr>
          <w:rFonts w:ascii="Calibri" w:hAnsi="Calibri" w:cs="Calibri"/>
          <w:b/>
          <w:sz w:val="22"/>
          <w:szCs w:val="22"/>
        </w:rPr>
        <w:t xml:space="preserve"> punkt</w:t>
      </w:r>
      <w:r>
        <w:rPr>
          <w:rFonts w:ascii="Calibri" w:hAnsi="Calibri" w:cs="Calibri"/>
          <w:b/>
          <w:sz w:val="22"/>
          <w:szCs w:val="22"/>
        </w:rPr>
        <w:t>ów</w:t>
      </w:r>
    </w:p>
    <w:p w:rsidR="001B1C12" w:rsidRPr="004F1FFD" w:rsidRDefault="001B1C12" w:rsidP="001B1C12">
      <w:pPr>
        <w:pStyle w:val="Standard"/>
        <w:jc w:val="both"/>
        <w:rPr>
          <w:rFonts w:asciiTheme="minorHAnsi" w:hAnsiTheme="minorHAnsi" w:cstheme="minorHAnsi"/>
          <w:sz w:val="22"/>
          <w:szCs w:val="22"/>
        </w:rPr>
      </w:pPr>
    </w:p>
    <w:p w:rsidR="001B1C12" w:rsidRPr="004F1FFD" w:rsidRDefault="001B1C12" w:rsidP="001B1C12">
      <w:pPr>
        <w:pStyle w:val="Standard"/>
        <w:widowControl w:val="0"/>
        <w:numPr>
          <w:ilvl w:val="0"/>
          <w:numId w:val="11"/>
        </w:numPr>
        <w:suppressAutoHyphens/>
        <w:autoSpaceDN/>
        <w:adjustRightInd/>
        <w:jc w:val="both"/>
        <w:rPr>
          <w:rFonts w:asciiTheme="minorHAnsi" w:hAnsiTheme="minorHAnsi" w:cstheme="minorHAnsi"/>
          <w:sz w:val="24"/>
        </w:rPr>
      </w:pPr>
      <w:r w:rsidRPr="004F1FFD">
        <w:rPr>
          <w:rFonts w:asciiTheme="minorHAnsi" w:hAnsiTheme="minorHAnsi" w:cstheme="minorHAnsi"/>
          <w:sz w:val="24"/>
        </w:rPr>
        <w:t xml:space="preserve">Kryterium </w:t>
      </w:r>
      <w:r w:rsidRPr="004F1FFD">
        <w:rPr>
          <w:rFonts w:asciiTheme="minorHAnsi" w:hAnsiTheme="minorHAnsi" w:cstheme="minorHAnsi"/>
          <w:b/>
          <w:i/>
          <w:sz w:val="24"/>
        </w:rPr>
        <w:t xml:space="preserve">termin gwarancji </w:t>
      </w:r>
      <w:r w:rsidRPr="004F1FFD">
        <w:rPr>
          <w:rFonts w:asciiTheme="minorHAnsi" w:hAnsiTheme="minorHAnsi" w:cstheme="minorHAnsi"/>
          <w:b/>
          <w:sz w:val="24"/>
        </w:rPr>
        <w:t xml:space="preserve">– 4 %. </w:t>
      </w:r>
      <w:r w:rsidRPr="004F1FFD">
        <w:rPr>
          <w:rFonts w:asciiTheme="minorHAnsi" w:hAnsiTheme="minorHAnsi" w:cstheme="minorHAnsi"/>
          <w:sz w:val="24"/>
        </w:rPr>
        <w:t>Oferta, w zależności od zadeklarowanego terminu gwarancji, otrzyma następującą liczbę punktów:</w:t>
      </w:r>
    </w:p>
    <w:p w:rsidR="001B1C12" w:rsidRPr="004F1FFD" w:rsidRDefault="001B1C12" w:rsidP="001B1C12">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24</w:t>
      </w:r>
      <w:r w:rsidRPr="004F1FFD">
        <w:rPr>
          <w:rFonts w:asciiTheme="minorHAnsi" w:hAnsiTheme="minorHAnsi" w:cstheme="minorHAnsi"/>
        </w:rPr>
        <w:t xml:space="preserve"> miesi</w:t>
      </w:r>
      <w:r>
        <w:rPr>
          <w:rFonts w:asciiTheme="minorHAnsi" w:hAnsiTheme="minorHAnsi" w:cstheme="minorHAnsi"/>
        </w:rPr>
        <w:t>ące</w:t>
      </w:r>
      <w:r w:rsidRPr="004F1FFD">
        <w:rPr>
          <w:rFonts w:asciiTheme="minorHAnsi" w:hAnsiTheme="minorHAnsi" w:cstheme="minorHAnsi"/>
        </w:rPr>
        <w:t xml:space="preserve"> – 0 pkt</w:t>
      </w:r>
    </w:p>
    <w:p w:rsidR="001B1C12" w:rsidRPr="004F1FFD" w:rsidRDefault="001B1C12" w:rsidP="001B1C12">
      <w:pPr>
        <w:pStyle w:val="StandardZnak"/>
        <w:numPr>
          <w:ilvl w:val="0"/>
          <w:numId w:val="60"/>
        </w:numPr>
        <w:spacing w:line="276" w:lineRule="auto"/>
        <w:jc w:val="both"/>
        <w:rPr>
          <w:rFonts w:asciiTheme="minorHAnsi" w:hAnsiTheme="minorHAnsi" w:cstheme="minorHAnsi"/>
        </w:rPr>
      </w:pPr>
      <w:r>
        <w:rPr>
          <w:rFonts w:asciiTheme="minorHAnsi" w:hAnsiTheme="minorHAnsi" w:cstheme="minorHAnsi"/>
        </w:rPr>
        <w:t>termin gwarancji 36</w:t>
      </w:r>
      <w:r w:rsidRPr="004F1FFD">
        <w:rPr>
          <w:rFonts w:asciiTheme="minorHAnsi" w:hAnsiTheme="minorHAnsi" w:cstheme="minorHAnsi"/>
        </w:rPr>
        <w:t xml:space="preserve"> miesięcy – 4 pkt</w:t>
      </w:r>
    </w:p>
    <w:p w:rsidR="001B1C12" w:rsidRDefault="001B1C12"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EE58A1">
      <w:pPr>
        <w:pStyle w:val="Standard"/>
        <w:widowControl w:val="0"/>
        <w:numPr>
          <w:ilvl w:val="0"/>
          <w:numId w:val="12"/>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674FE9">
        <w:rPr>
          <w:rFonts w:asciiTheme="minorHAnsi" w:hAnsiTheme="minorHAnsi"/>
          <w:sz w:val="24"/>
        </w:rPr>
        <w:t xml:space="preserve"> T</w:t>
      </w:r>
      <w:r w:rsidR="00203887">
        <w:rPr>
          <w:rFonts w:asciiTheme="minorHAnsi" w:hAnsiTheme="minorHAnsi"/>
          <w:sz w:val="24"/>
        </w:rPr>
        <w:t xml:space="preserve"> + </w:t>
      </w:r>
      <w:r w:rsidR="00674FE9">
        <w:rPr>
          <w:rFonts w:asciiTheme="minorHAnsi" w:hAnsiTheme="minorHAnsi"/>
          <w:sz w:val="24"/>
        </w:rPr>
        <w:t>G</w:t>
      </w:r>
      <w:r w:rsidR="00203887">
        <w:rPr>
          <w:rFonts w:asciiTheme="minorHAnsi" w:hAnsiTheme="minorHAnsi"/>
          <w:sz w:val="24"/>
        </w:rPr>
        <w:t xml:space="preserve">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674FE9" w:rsidP="00AC4A51">
      <w:pPr>
        <w:pStyle w:val="Standard"/>
        <w:ind w:left="1276"/>
        <w:rPr>
          <w:rFonts w:asciiTheme="minorHAnsi" w:hAnsiTheme="minorHAnsi"/>
          <w:sz w:val="24"/>
        </w:rPr>
      </w:pPr>
      <w:r>
        <w:rPr>
          <w:rFonts w:asciiTheme="minorHAnsi" w:hAnsiTheme="minorHAnsi"/>
          <w:sz w:val="24"/>
        </w:rPr>
        <w:t>T</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parametry techniczne</w:t>
      </w:r>
    </w:p>
    <w:p w:rsidR="003F41EE" w:rsidRPr="003F41EE" w:rsidRDefault="00674FE9" w:rsidP="00AC4A51">
      <w:pPr>
        <w:pStyle w:val="Standard"/>
        <w:ind w:left="1276"/>
        <w:rPr>
          <w:rFonts w:asciiTheme="minorHAnsi" w:hAnsiTheme="minorHAnsi"/>
          <w:sz w:val="24"/>
        </w:rPr>
      </w:pPr>
      <w:r>
        <w:rPr>
          <w:rFonts w:asciiTheme="minorHAnsi" w:hAnsiTheme="minorHAnsi"/>
          <w:sz w:val="24"/>
        </w:rPr>
        <w:t>G</w:t>
      </w:r>
      <w:r w:rsidR="003F41EE" w:rsidRPr="003F41EE">
        <w:rPr>
          <w:rFonts w:asciiTheme="minorHAnsi" w:hAnsiTheme="minorHAnsi"/>
          <w:sz w:val="24"/>
        </w:rPr>
        <w:t xml:space="preserve"> – wartość punktowa uzyskana przez badaną ofertę za kryterium</w:t>
      </w:r>
      <w:r>
        <w:rPr>
          <w:rFonts w:asciiTheme="minorHAnsi" w:hAnsiTheme="minorHAnsi"/>
          <w:sz w:val="24"/>
        </w:rPr>
        <w:t xml:space="preserve"> termin gwarancji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EE58A1">
      <w:pPr>
        <w:pStyle w:val="Akapitzlist"/>
        <w:numPr>
          <w:ilvl w:val="0"/>
          <w:numId w:val="12"/>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AC4A51" w:rsidRPr="00E25A11" w:rsidRDefault="00AC4A51" w:rsidP="00EE58A1">
      <w:pPr>
        <w:pStyle w:val="Akapitzlist"/>
        <w:numPr>
          <w:ilvl w:val="0"/>
          <w:numId w:val="12"/>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EE58A1">
      <w:pPr>
        <w:pStyle w:val="Akapitzlist"/>
        <w:numPr>
          <w:ilvl w:val="5"/>
          <w:numId w:val="10"/>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C4294" w:rsidRPr="00E25A11" w:rsidRDefault="00EB4C08" w:rsidP="00F639EC">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rsidR="002D6886" w:rsidRPr="00E21A1F" w:rsidRDefault="00DC4294" w:rsidP="00F639EC">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rsidR="00203887" w:rsidRPr="0047561F" w:rsidRDefault="00EB4C08" w:rsidP="00F639EC">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084C23" w:rsidRDefault="00EB4C08" w:rsidP="00F639EC">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47561F">
        <w:rPr>
          <w:rFonts w:asciiTheme="minorHAnsi" w:hAnsiTheme="minorHAnsi"/>
          <w:bCs/>
          <w:sz w:val="24"/>
          <w:szCs w:val="24"/>
        </w:rPr>
        <w:t>9</w:t>
      </w:r>
      <w:r w:rsidRPr="00084C23">
        <w:rPr>
          <w:rFonts w:asciiTheme="minorHAnsi" w:hAnsiTheme="minorHAnsi"/>
          <w:bCs/>
          <w:sz w:val="24"/>
          <w:szCs w:val="24"/>
        </w:rPr>
        <w:t xml:space="preserve"> do </w:t>
      </w:r>
      <w:proofErr w:type="spellStart"/>
      <w:r w:rsidRPr="00084C23">
        <w:rPr>
          <w:rFonts w:asciiTheme="minorHAnsi" w:hAnsiTheme="minorHAnsi"/>
          <w:bCs/>
          <w:sz w:val="24"/>
          <w:szCs w:val="24"/>
        </w:rPr>
        <w:t>siwz</w:t>
      </w:r>
      <w:proofErr w:type="spellEnd"/>
      <w:r w:rsidRPr="00084C23">
        <w:rPr>
          <w:rFonts w:asciiTheme="minorHAnsi" w:hAnsiTheme="minorHAnsi"/>
          <w:bCs/>
          <w:sz w:val="24"/>
          <w:szCs w:val="24"/>
        </w:rPr>
        <w:t>.</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rsidR="0047561F" w:rsidRP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Dz. U. z 2017r. poz. 1481) jest równoznaczne z jej wniesieniem.</w:t>
      </w:r>
    </w:p>
    <w:p w:rsidR="000D5F17"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A52AC0" w:rsidRPr="00A52AC0" w:rsidRDefault="00A52AC0" w:rsidP="00A52AC0">
      <w:pPr>
        <w:ind w:right="-143"/>
        <w:jc w:val="both"/>
        <w:rPr>
          <w:rFonts w:asciiTheme="minorHAnsi" w:hAnsiTheme="minorHAnsi" w:cstheme="minorHAnsi"/>
          <w:b/>
          <w:bCs/>
          <w:sz w:val="24"/>
          <w:szCs w:val="24"/>
        </w:rPr>
      </w:pPr>
      <w:r w:rsidRPr="00A52AC0">
        <w:rPr>
          <w:rFonts w:asciiTheme="minorHAnsi" w:hAnsiTheme="minorHAnsi" w:cstheme="minorHAnsi"/>
          <w:b/>
          <w:bCs/>
          <w:sz w:val="24"/>
          <w:szCs w:val="24"/>
        </w:rPr>
        <w:t>XVIII. KLAUZULA INFORMACYJNA:</w:t>
      </w:r>
    </w:p>
    <w:p w:rsidR="00A52AC0" w:rsidRPr="00DE6CC9" w:rsidRDefault="00A52AC0" w:rsidP="00A52AC0">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rsidR="00A52AC0" w:rsidRPr="00DE6CC9"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A52AC0" w:rsidRPr="006A2A9D"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Pr>
          <w:rFonts w:asciiTheme="minorHAnsi" w:hAnsiTheme="minorHAnsi" w:cstheme="minorHAnsi"/>
          <w:sz w:val="24"/>
          <w:szCs w:val="24"/>
        </w:rPr>
        <w:t xml:space="preserve"> Ludwik </w:t>
      </w:r>
      <w:proofErr w:type="spellStart"/>
      <w:r>
        <w:rPr>
          <w:rFonts w:asciiTheme="minorHAnsi" w:hAnsiTheme="minorHAnsi" w:cstheme="minorHAnsi"/>
          <w:sz w:val="24"/>
          <w:szCs w:val="24"/>
        </w:rPr>
        <w:t>Jagiełłowicz</w:t>
      </w:r>
      <w:proofErr w:type="spellEnd"/>
      <w:r w:rsidRPr="006A2A9D">
        <w:rPr>
          <w:rFonts w:asciiTheme="minorHAnsi" w:hAnsiTheme="minorHAnsi" w:cstheme="minorHAnsi"/>
          <w:i/>
          <w:sz w:val="24"/>
          <w:szCs w:val="24"/>
        </w:rPr>
        <w:t xml:space="preserve">, kontakt: adres e-mail </w:t>
      </w:r>
      <w:hyperlink r:id="rId17" w:history="1">
        <w:r w:rsidRPr="007C00CA">
          <w:rPr>
            <w:rStyle w:val="Hipercze"/>
            <w:rFonts w:asciiTheme="minorHAnsi" w:hAnsiTheme="minorHAnsi" w:cstheme="minorHAnsi"/>
            <w:i/>
            <w:sz w:val="24"/>
            <w:szCs w:val="24"/>
          </w:rPr>
          <w:t>bhp@szpitalmsw.bydgoszcz.pl</w:t>
        </w:r>
      </w:hyperlink>
      <w:r w:rsidRPr="00A82651">
        <w:rPr>
          <w:rStyle w:val="Hipercze"/>
          <w:rFonts w:asciiTheme="minorHAnsi" w:hAnsiTheme="minorHAnsi" w:cstheme="minorHAnsi"/>
          <w:i/>
          <w:color w:val="000000" w:themeColor="text1"/>
          <w:sz w:val="24"/>
          <w:szCs w:val="24"/>
        </w:rPr>
        <w:t xml:space="preserve"> </w:t>
      </w:r>
      <w:r w:rsidRPr="00A82651">
        <w:rPr>
          <w:rFonts w:asciiTheme="minorHAnsi" w:hAnsiTheme="minorHAnsi" w:cstheme="minorHAnsi"/>
          <w:i/>
          <w:color w:val="000000" w:themeColor="text1"/>
          <w:sz w:val="24"/>
          <w:szCs w:val="24"/>
        </w:rPr>
        <w:t xml:space="preserve">, telefon </w:t>
      </w:r>
      <w:r>
        <w:rPr>
          <w:rFonts w:asciiTheme="minorHAnsi" w:hAnsiTheme="minorHAnsi" w:cstheme="minorHAnsi"/>
          <w:iCs/>
          <w:sz w:val="24"/>
          <w:szCs w:val="24"/>
        </w:rPr>
        <w:t>52/ 58-26-350</w:t>
      </w:r>
      <w:r w:rsidRPr="006A2A9D">
        <w:rPr>
          <w:rFonts w:asciiTheme="minorHAnsi" w:hAnsiTheme="minorHAnsi" w:cstheme="minorHAnsi"/>
          <w:sz w:val="24"/>
          <w:szCs w:val="24"/>
        </w:rPr>
        <w:t>;</w:t>
      </w:r>
    </w:p>
    <w:p w:rsidR="00A52AC0" w:rsidRPr="00796590" w:rsidRDefault="00A52AC0" w:rsidP="00A52AC0">
      <w:pPr>
        <w:widowControl/>
        <w:suppressAutoHyphens w:val="0"/>
        <w:overflowPunct/>
        <w:autoSpaceDN w:val="0"/>
        <w:adjustRightInd w:val="0"/>
        <w:ind w:left="709"/>
        <w:jc w:val="both"/>
        <w:textAlignment w:val="auto"/>
        <w:rPr>
          <w:rFonts w:asciiTheme="minorHAnsi" w:eastAsia="Calibri" w:hAnsiTheme="minorHAnsi"/>
          <w:b/>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Pr="007E147D">
        <w:rPr>
          <w:rFonts w:asciiTheme="minorHAnsi" w:hAnsiTheme="minorHAnsi"/>
          <w:b/>
          <w:sz w:val="24"/>
          <w:szCs w:val="24"/>
        </w:rPr>
        <w:t xml:space="preserve">Zakup i dostawa </w:t>
      </w:r>
      <w:r w:rsidRPr="00775812">
        <w:rPr>
          <w:rFonts w:ascii="Calibri" w:hAnsi="Calibri"/>
          <w:b/>
          <w:sz w:val="24"/>
          <w:szCs w:val="24"/>
        </w:rPr>
        <w:t>sprzętu i aparatury medycznej w ramach projektu: „</w:t>
      </w:r>
      <w:r w:rsidRPr="00775812">
        <w:rPr>
          <w:rFonts w:ascii="Calibri" w:hAnsi="Calibri" w:cs="Calibri"/>
          <w:b/>
          <w:bCs/>
          <w:color w:val="000000"/>
          <w:sz w:val="24"/>
          <w:szCs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Pr="00775812">
        <w:rPr>
          <w:rFonts w:ascii="Calibri" w:hAnsi="Calibri"/>
          <w:b/>
          <w:sz w:val="24"/>
          <w:szCs w:val="24"/>
        </w:rPr>
        <w:t>”</w:t>
      </w:r>
      <w:r w:rsidRPr="00775812">
        <w:rPr>
          <w:rFonts w:asciiTheme="minorHAnsi" w:hAnsiTheme="minorHAnsi"/>
          <w:b/>
          <w:sz w:val="24"/>
          <w:szCs w:val="24"/>
        </w:rPr>
        <w:t>.</w:t>
      </w:r>
      <w:r>
        <w:rPr>
          <w:rFonts w:asciiTheme="minorHAnsi" w:eastAsia="Calibri" w:hAnsiTheme="minorHAnsi"/>
          <w:b/>
          <w:sz w:val="24"/>
          <w:szCs w:val="24"/>
          <w:lang w:eastAsia="pl-PL"/>
        </w:rPr>
        <w:t xml:space="preserve"> - </w:t>
      </w:r>
      <w:r w:rsidRPr="00796590">
        <w:rPr>
          <w:rFonts w:asciiTheme="minorHAnsi" w:hAnsiTheme="minorHAnsi"/>
          <w:b/>
          <w:sz w:val="24"/>
          <w:szCs w:val="24"/>
        </w:rPr>
        <w:t>0</w:t>
      </w:r>
      <w:r>
        <w:rPr>
          <w:rFonts w:asciiTheme="minorHAnsi" w:hAnsiTheme="minorHAnsi"/>
          <w:b/>
          <w:sz w:val="24"/>
          <w:szCs w:val="24"/>
        </w:rPr>
        <w:t>5</w:t>
      </w:r>
      <w:r w:rsidRPr="00796590">
        <w:rPr>
          <w:rFonts w:asciiTheme="minorHAnsi" w:hAnsiTheme="minorHAnsi"/>
          <w:b/>
          <w:sz w:val="24"/>
          <w:szCs w:val="24"/>
        </w:rPr>
        <w:t>/20</w:t>
      </w:r>
      <w:r>
        <w:rPr>
          <w:rFonts w:asciiTheme="minorHAnsi" w:hAnsiTheme="minorHAnsi"/>
          <w:b/>
          <w:sz w:val="24"/>
          <w:szCs w:val="24"/>
        </w:rPr>
        <w:t>20</w:t>
      </w:r>
      <w:r w:rsidRPr="00796590">
        <w:rPr>
          <w:rFonts w:asciiTheme="minorHAnsi" w:hAnsiTheme="minorHAnsi"/>
          <w:b/>
          <w:sz w:val="24"/>
          <w:szCs w:val="24"/>
        </w:rPr>
        <w:t>,</w:t>
      </w:r>
      <w:r w:rsidRPr="00796590">
        <w:rPr>
          <w:rFonts w:asciiTheme="minorHAnsi" w:hAnsiTheme="minorHAnsi" w:cstheme="minorHAnsi"/>
          <w:i/>
          <w:sz w:val="24"/>
          <w:szCs w:val="24"/>
        </w:rPr>
        <w:t xml:space="preserve"> </w:t>
      </w:r>
      <w:r w:rsidRPr="00796590">
        <w:rPr>
          <w:rFonts w:asciiTheme="minorHAnsi" w:hAnsiTheme="minorHAnsi" w:cstheme="minorHAnsi"/>
          <w:sz w:val="24"/>
          <w:szCs w:val="24"/>
        </w:rPr>
        <w:t>prowadzonym w trybie przetargu nieograniczonego;</w:t>
      </w:r>
    </w:p>
    <w:p w:rsidR="00A52AC0" w:rsidRPr="00DE6CC9"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Pr>
          <w:rFonts w:asciiTheme="minorHAnsi" w:hAnsiTheme="minorHAnsi"/>
          <w:bCs/>
          <w:sz w:val="24"/>
          <w:szCs w:val="24"/>
        </w:rPr>
        <w:t>9 r., poz. 1843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A52AC0" w:rsidRPr="00DE6CC9"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A52AC0" w:rsidRPr="00DE6CC9"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A52AC0" w:rsidRPr="006B7EA3"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rsidR="00A52AC0" w:rsidRPr="006B7EA3"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rsidR="00A52AC0" w:rsidRPr="00DE6CC9" w:rsidRDefault="00A52AC0" w:rsidP="00A52AC0">
      <w:pPr>
        <w:pStyle w:val="Akapitzlist"/>
        <w:widowControl/>
        <w:numPr>
          <w:ilvl w:val="0"/>
          <w:numId w:val="87"/>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rsidR="00A52AC0" w:rsidRPr="00DE6CC9" w:rsidRDefault="00A52AC0" w:rsidP="00A52AC0">
      <w:pPr>
        <w:pStyle w:val="Akapitzlist"/>
        <w:widowControl/>
        <w:numPr>
          <w:ilvl w:val="0"/>
          <w:numId w:val="8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A52AC0" w:rsidRPr="00DE6CC9" w:rsidRDefault="00A52AC0" w:rsidP="00A52AC0">
      <w:pPr>
        <w:pStyle w:val="Akapitzlist"/>
        <w:widowControl/>
        <w:numPr>
          <w:ilvl w:val="0"/>
          <w:numId w:val="8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A52AC0" w:rsidRPr="00DE6CC9" w:rsidRDefault="00A52AC0" w:rsidP="00A52AC0">
      <w:pPr>
        <w:pStyle w:val="Akapitzlist"/>
        <w:widowControl/>
        <w:numPr>
          <w:ilvl w:val="0"/>
          <w:numId w:val="87"/>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rsidR="00A52AC0" w:rsidRPr="006B7EA3" w:rsidRDefault="00A52AC0" w:rsidP="00A52AC0">
      <w:pPr>
        <w:pStyle w:val="Akapitzlist"/>
        <w:widowControl/>
        <w:numPr>
          <w:ilvl w:val="0"/>
          <w:numId w:val="89"/>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rsidR="00A52AC0" w:rsidRPr="00DE6CC9" w:rsidRDefault="00A52AC0" w:rsidP="00A52AC0">
      <w:pPr>
        <w:pStyle w:val="Akapitzlist"/>
        <w:widowControl/>
        <w:numPr>
          <w:ilvl w:val="0"/>
          <w:numId w:val="88"/>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rsidR="00A52AC0" w:rsidRPr="00DE6CC9" w:rsidRDefault="00A52AC0" w:rsidP="00A52AC0">
      <w:pPr>
        <w:pStyle w:val="Akapitzlist"/>
        <w:widowControl/>
        <w:numPr>
          <w:ilvl w:val="0"/>
          <w:numId w:val="88"/>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rsidR="00A52AC0" w:rsidRPr="000C1637" w:rsidRDefault="00A52AC0" w:rsidP="00A52AC0">
      <w:pPr>
        <w:pStyle w:val="Tekstpodstawowy21"/>
        <w:widowControl/>
        <w:numPr>
          <w:ilvl w:val="0"/>
          <w:numId w:val="89"/>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rsidR="00A52AC0" w:rsidRDefault="00A52AC0"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A52AC0" w:rsidRPr="00F97749" w:rsidRDefault="00A52AC0"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Pr="00781245" w:rsidRDefault="0045431A"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402E59" w:rsidRPr="00367F5E" w:rsidRDefault="00402E59" w:rsidP="00402E59">
      <w:pPr>
        <w:numPr>
          <w:ilvl w:val="0"/>
          <w:numId w:val="1"/>
        </w:numPr>
        <w:jc w:val="both"/>
        <w:rPr>
          <w:rFonts w:asciiTheme="minorHAnsi" w:hAnsiTheme="minorHAnsi"/>
          <w:bCs/>
          <w:i/>
          <w:iCs/>
          <w:u w:val="single"/>
        </w:rPr>
      </w:pPr>
      <w:r w:rsidRPr="00367F5E">
        <w:rPr>
          <w:rFonts w:asciiTheme="minorHAnsi" w:hAnsiTheme="minorHAnsi"/>
          <w:bCs/>
          <w:i/>
          <w:iCs/>
        </w:rPr>
        <w:t>Załącznik nr 3 –Formularz właściwości techniczno-użytkowych,</w:t>
      </w:r>
    </w:p>
    <w:p w:rsidR="00CB3ACC" w:rsidRPr="001D376B" w:rsidRDefault="001C14ED" w:rsidP="00CB3ACC">
      <w:pPr>
        <w:pStyle w:val="Tekstpodstawowy24"/>
        <w:numPr>
          <w:ilvl w:val="0"/>
          <w:numId w:val="1"/>
        </w:numPr>
        <w:jc w:val="both"/>
        <w:rPr>
          <w:rFonts w:asciiTheme="minorHAnsi" w:hAnsiTheme="minorHAnsi" w:cstheme="minorHAnsi"/>
          <w:bCs/>
          <w:i/>
          <w:iCs/>
          <w:sz w:val="20"/>
        </w:rPr>
      </w:pPr>
      <w:r w:rsidRPr="001D376B">
        <w:rPr>
          <w:rFonts w:asciiTheme="minorHAnsi" w:hAnsiTheme="minorHAnsi" w:cstheme="minorHAnsi"/>
          <w:bCs/>
          <w:i/>
          <w:iCs/>
          <w:sz w:val="20"/>
        </w:rPr>
        <w:t xml:space="preserve">Załącznik nr </w:t>
      </w:r>
      <w:r w:rsidR="00402E59" w:rsidRPr="001D376B">
        <w:rPr>
          <w:rFonts w:asciiTheme="minorHAnsi" w:hAnsiTheme="minorHAnsi" w:cstheme="minorHAnsi"/>
          <w:bCs/>
          <w:i/>
          <w:iCs/>
          <w:sz w:val="20"/>
        </w:rPr>
        <w:t>4</w:t>
      </w:r>
      <w:r w:rsidRPr="001D376B">
        <w:rPr>
          <w:rFonts w:asciiTheme="minorHAnsi" w:hAnsiTheme="minorHAnsi" w:cstheme="minorHAnsi"/>
          <w:bCs/>
          <w:i/>
          <w:iCs/>
          <w:sz w:val="20"/>
        </w:rPr>
        <w:t xml:space="preserve"> – </w:t>
      </w:r>
      <w:r w:rsidR="00CB3ACC" w:rsidRPr="001D376B">
        <w:rPr>
          <w:rFonts w:asciiTheme="minorHAnsi" w:hAnsiTheme="minorHAnsi" w:cstheme="minorHAnsi"/>
          <w:bCs/>
          <w:i/>
          <w:iCs/>
          <w:sz w:val="20"/>
        </w:rPr>
        <w:t>Jednolity Europejski Dokument Zamówienia (JEDZ)</w:t>
      </w:r>
    </w:p>
    <w:p w:rsidR="001C14ED" w:rsidRPr="001D376B" w:rsidRDefault="001C14ED" w:rsidP="0082031A">
      <w:pPr>
        <w:pStyle w:val="Tekstpodstawowy21"/>
        <w:numPr>
          <w:ilvl w:val="0"/>
          <w:numId w:val="1"/>
        </w:numPr>
        <w:jc w:val="both"/>
        <w:rPr>
          <w:rFonts w:asciiTheme="minorHAnsi" w:hAnsiTheme="minorHAnsi" w:cstheme="minorHAnsi"/>
          <w:bCs/>
          <w:i/>
          <w:iCs/>
          <w:sz w:val="20"/>
        </w:rPr>
      </w:pPr>
      <w:r w:rsidRPr="001D376B">
        <w:rPr>
          <w:rFonts w:asciiTheme="minorHAnsi" w:hAnsiTheme="minorHAnsi" w:cstheme="minorHAnsi"/>
          <w:bCs/>
          <w:i/>
          <w:sz w:val="20"/>
        </w:rPr>
        <w:t xml:space="preserve">Załącznik nr </w:t>
      </w:r>
      <w:r w:rsidR="009959C3" w:rsidRPr="001D376B">
        <w:rPr>
          <w:rFonts w:asciiTheme="minorHAnsi" w:hAnsiTheme="minorHAnsi" w:cstheme="minorHAnsi"/>
          <w:bCs/>
          <w:i/>
          <w:sz w:val="20"/>
        </w:rPr>
        <w:t>5</w:t>
      </w:r>
      <w:r w:rsidRPr="001D376B">
        <w:rPr>
          <w:rFonts w:asciiTheme="minorHAnsi" w:hAnsiTheme="minorHAnsi" w:cstheme="minorHAnsi"/>
          <w:bCs/>
          <w:i/>
          <w:sz w:val="20"/>
        </w:rPr>
        <w:t xml:space="preserve"> – </w:t>
      </w:r>
      <w:r w:rsidR="0082031A" w:rsidRPr="001D376B">
        <w:rPr>
          <w:rFonts w:asciiTheme="minorHAnsi" w:hAnsiTheme="minorHAnsi" w:cstheme="minorHAnsi"/>
          <w:kern w:val="22"/>
          <w:sz w:val="20"/>
        </w:rPr>
        <w:t>Oświadczenie – grupa kapitałowa</w:t>
      </w:r>
    </w:p>
    <w:p w:rsidR="001D376B" w:rsidRPr="001D376B" w:rsidRDefault="001D376B" w:rsidP="001D376B">
      <w:pPr>
        <w:pStyle w:val="Tekstpodstawowy21"/>
        <w:numPr>
          <w:ilvl w:val="5"/>
          <w:numId w:val="1"/>
        </w:numPr>
        <w:tabs>
          <w:tab w:val="clear" w:pos="0"/>
        </w:tabs>
        <w:ind w:left="1560" w:hanging="1560"/>
        <w:jc w:val="both"/>
        <w:rPr>
          <w:rFonts w:asciiTheme="minorHAnsi" w:hAnsiTheme="minorHAnsi" w:cstheme="minorHAnsi"/>
          <w:bCs/>
          <w:i/>
          <w:iCs/>
          <w:sz w:val="20"/>
        </w:rPr>
      </w:pPr>
      <w:r w:rsidRPr="001D376B">
        <w:rPr>
          <w:rFonts w:asciiTheme="minorHAnsi" w:hAnsiTheme="minorHAnsi" w:cstheme="minorHAnsi"/>
          <w:bCs/>
          <w:i/>
          <w:sz w:val="20"/>
        </w:rPr>
        <w:t xml:space="preserve">Załącznik nr 6 – </w:t>
      </w:r>
      <w:r w:rsidRPr="001D376B">
        <w:rPr>
          <w:rFonts w:asciiTheme="minorHAnsi" w:eastAsia="Calibri" w:hAnsiTheme="minorHAnsi" w:cstheme="minorHAnsi"/>
          <w:i/>
          <w:sz w:val="20"/>
          <w:lang w:eastAsia="x-none"/>
        </w:rPr>
        <w:t>O</w:t>
      </w:r>
      <w:r w:rsidRPr="001D376B">
        <w:rPr>
          <w:rFonts w:asciiTheme="minorHAnsi" w:eastAsia="Calibri" w:hAnsiTheme="minorHAnsi" w:cstheme="minorHAnsi"/>
          <w:i/>
          <w:sz w:val="20"/>
          <w:lang w:val="x-none" w:eastAsia="x-none"/>
        </w:rPr>
        <w:t>świadczeni</w:t>
      </w:r>
      <w:r w:rsidRPr="001D376B">
        <w:rPr>
          <w:rFonts w:asciiTheme="minorHAnsi" w:eastAsia="Calibri" w:hAnsiTheme="minorHAnsi" w:cstheme="minorHAnsi"/>
          <w:i/>
          <w:sz w:val="20"/>
          <w:lang w:eastAsia="x-none"/>
        </w:rPr>
        <w:t>e</w:t>
      </w:r>
      <w:r w:rsidRPr="001D376B">
        <w:rPr>
          <w:rFonts w:asciiTheme="minorHAnsi" w:eastAsia="Calibri" w:hAnsiTheme="minorHAnsi" w:cstheme="minorHAnsi"/>
          <w:i/>
          <w:sz w:val="20"/>
          <w:lang w:val="x-none" w:eastAsia="x-none"/>
        </w:rPr>
        <w:t xml:space="preserve"> o braku wydania prawomocnego wyroku sądu lub ostatecznej decyzji administracyjnej</w:t>
      </w:r>
      <w:r w:rsidRPr="001D376B">
        <w:rPr>
          <w:rFonts w:asciiTheme="minorHAnsi" w:eastAsia="Calibri" w:hAnsiTheme="minorHAnsi" w:cstheme="minorHAnsi"/>
          <w:i/>
          <w:sz w:val="20"/>
          <w:lang w:eastAsia="x-none"/>
        </w:rPr>
        <w:t xml:space="preserve"> </w:t>
      </w:r>
      <w:r w:rsidRPr="001D376B">
        <w:rPr>
          <w:rFonts w:asciiTheme="minorHAnsi" w:eastAsia="Calibri" w:hAnsiTheme="minorHAnsi" w:cstheme="minorHAnsi"/>
          <w:i/>
          <w:sz w:val="20"/>
          <w:lang w:val="x-none" w:eastAsia="x-none"/>
        </w:rPr>
        <w:t>o zaleganiu z uiszczaniem podatków, opłat lub składek na ubezpieczenia społeczne lub zdrowotne</w:t>
      </w:r>
    </w:p>
    <w:p w:rsidR="001D376B" w:rsidRPr="001D376B" w:rsidRDefault="001D376B" w:rsidP="001D376B">
      <w:pPr>
        <w:pStyle w:val="Tekstpodstawowy21"/>
        <w:numPr>
          <w:ilvl w:val="0"/>
          <w:numId w:val="1"/>
        </w:numPr>
        <w:tabs>
          <w:tab w:val="clear" w:pos="0"/>
        </w:tabs>
        <w:ind w:left="1560" w:hanging="1560"/>
        <w:jc w:val="both"/>
        <w:rPr>
          <w:rFonts w:asciiTheme="minorHAnsi" w:hAnsiTheme="minorHAnsi" w:cstheme="minorHAnsi"/>
          <w:bCs/>
          <w:i/>
          <w:iCs/>
          <w:sz w:val="20"/>
        </w:rPr>
      </w:pPr>
      <w:r w:rsidRPr="001D376B">
        <w:rPr>
          <w:rFonts w:asciiTheme="minorHAnsi" w:hAnsiTheme="minorHAnsi" w:cstheme="minorHAnsi"/>
          <w:bCs/>
          <w:i/>
          <w:sz w:val="20"/>
        </w:rPr>
        <w:t xml:space="preserve">Załącznik nr 7 – </w:t>
      </w:r>
      <w:r w:rsidRPr="001D376B">
        <w:rPr>
          <w:rFonts w:asciiTheme="minorHAnsi" w:eastAsia="Calibri" w:hAnsiTheme="minorHAnsi" w:cstheme="minorHAnsi"/>
          <w:i/>
          <w:sz w:val="20"/>
          <w:lang w:eastAsia="x-none"/>
        </w:rPr>
        <w:t>Oświadczenia o braku orzeczenia tytułem środka zapobiegawczego zakazu ubiegania się o zamówienia publiczne</w:t>
      </w:r>
    </w:p>
    <w:p w:rsidR="00473FAC" w:rsidRPr="001D376B" w:rsidRDefault="00473FAC" w:rsidP="00473FAC">
      <w:pPr>
        <w:pStyle w:val="Tekstpodstawowy21"/>
        <w:numPr>
          <w:ilvl w:val="0"/>
          <w:numId w:val="1"/>
        </w:numPr>
        <w:jc w:val="both"/>
        <w:rPr>
          <w:rFonts w:asciiTheme="minorHAnsi" w:hAnsiTheme="minorHAnsi" w:cstheme="minorHAnsi"/>
          <w:bCs/>
          <w:i/>
          <w:iCs/>
          <w:sz w:val="20"/>
        </w:rPr>
      </w:pPr>
      <w:r w:rsidRPr="001D376B">
        <w:rPr>
          <w:rFonts w:asciiTheme="minorHAnsi" w:hAnsiTheme="minorHAnsi" w:cstheme="minorHAnsi"/>
          <w:bCs/>
          <w:i/>
          <w:sz w:val="20"/>
        </w:rPr>
        <w:t xml:space="preserve">Załącznik nr </w:t>
      </w:r>
      <w:r w:rsidR="001D376B">
        <w:rPr>
          <w:rFonts w:asciiTheme="minorHAnsi" w:hAnsiTheme="minorHAnsi" w:cstheme="minorHAnsi"/>
          <w:bCs/>
          <w:i/>
          <w:sz w:val="20"/>
        </w:rPr>
        <w:t>8</w:t>
      </w:r>
      <w:r w:rsidRPr="001D376B">
        <w:rPr>
          <w:rFonts w:asciiTheme="minorHAnsi" w:hAnsiTheme="minorHAnsi" w:cstheme="minorHAnsi"/>
          <w:bCs/>
          <w:i/>
          <w:sz w:val="20"/>
        </w:rPr>
        <w:t xml:space="preserve"> – </w:t>
      </w:r>
      <w:r w:rsidR="00084C23" w:rsidRPr="001D376B">
        <w:rPr>
          <w:rFonts w:asciiTheme="minorHAnsi" w:hAnsiTheme="minorHAnsi" w:cstheme="minorHAnsi"/>
          <w:bCs/>
          <w:i/>
          <w:sz w:val="20"/>
        </w:rPr>
        <w:t>Wykaz</w:t>
      </w:r>
      <w:r w:rsidRPr="001D376B">
        <w:rPr>
          <w:rFonts w:asciiTheme="minorHAnsi" w:hAnsiTheme="minorHAnsi" w:cstheme="minorHAnsi"/>
          <w:bCs/>
          <w:i/>
          <w:sz w:val="20"/>
        </w:rPr>
        <w:t xml:space="preserve"> dostaw</w:t>
      </w:r>
    </w:p>
    <w:p w:rsidR="001C14ED" w:rsidRPr="001D376B" w:rsidRDefault="000E0574" w:rsidP="0082031A">
      <w:pPr>
        <w:numPr>
          <w:ilvl w:val="0"/>
          <w:numId w:val="1"/>
        </w:numPr>
        <w:tabs>
          <w:tab w:val="clear" w:pos="0"/>
          <w:tab w:val="num" w:pos="1418"/>
        </w:tabs>
        <w:ind w:left="1418" w:hanging="1418"/>
        <w:jc w:val="both"/>
        <w:rPr>
          <w:rFonts w:asciiTheme="minorHAnsi" w:hAnsiTheme="minorHAnsi" w:cstheme="minorHAnsi"/>
          <w:bCs/>
          <w:i/>
          <w:iCs/>
        </w:rPr>
      </w:pPr>
      <w:r w:rsidRPr="001D376B">
        <w:rPr>
          <w:rFonts w:asciiTheme="minorHAnsi" w:hAnsiTheme="minorHAnsi" w:cstheme="minorHAnsi"/>
          <w:bCs/>
          <w:i/>
          <w:iCs/>
        </w:rPr>
        <w:t xml:space="preserve">Załącznik nr </w:t>
      </w:r>
      <w:r w:rsidR="001D376B">
        <w:rPr>
          <w:rFonts w:asciiTheme="minorHAnsi" w:hAnsiTheme="minorHAnsi" w:cstheme="minorHAnsi"/>
          <w:bCs/>
          <w:i/>
          <w:iCs/>
        </w:rPr>
        <w:t>9</w:t>
      </w:r>
      <w:r w:rsidR="001C14ED" w:rsidRPr="001D376B">
        <w:rPr>
          <w:rFonts w:asciiTheme="minorHAnsi" w:hAnsiTheme="minorHAnsi" w:cstheme="minorHAnsi"/>
          <w:bCs/>
          <w:i/>
          <w:iCs/>
        </w:rPr>
        <w:t xml:space="preserve">– </w:t>
      </w:r>
      <w:r w:rsidR="0082031A" w:rsidRPr="001D376B">
        <w:rPr>
          <w:rFonts w:asciiTheme="minorHAnsi" w:hAnsiTheme="minorHAnsi" w:cstheme="minorHAnsi"/>
          <w:bCs/>
          <w:i/>
          <w:iCs/>
        </w:rPr>
        <w:t>Główne postanowienia umowy</w:t>
      </w:r>
      <w:r w:rsidR="001C14ED" w:rsidRPr="001D376B">
        <w:rPr>
          <w:rFonts w:asciiTheme="minorHAnsi" w:hAnsiTheme="minorHAnsi" w:cstheme="minorHAnsi"/>
          <w:bCs/>
          <w:i/>
          <w:iCs/>
        </w:rPr>
        <w:t>,</w:t>
      </w:r>
    </w:p>
    <w:p w:rsidR="001D376B" w:rsidRDefault="001D376B" w:rsidP="001D376B">
      <w:pPr>
        <w:numPr>
          <w:ilvl w:val="0"/>
          <w:numId w:val="1"/>
        </w:numPr>
        <w:tabs>
          <w:tab w:val="clear" w:pos="0"/>
          <w:tab w:val="num" w:pos="1418"/>
        </w:tabs>
        <w:ind w:left="1418" w:hanging="1418"/>
        <w:jc w:val="both"/>
        <w:rPr>
          <w:rFonts w:asciiTheme="minorHAnsi" w:hAnsiTheme="minorHAnsi"/>
          <w:bCs/>
          <w:i/>
          <w:iCs/>
        </w:rPr>
      </w:pPr>
      <w:r w:rsidRPr="00781245">
        <w:rPr>
          <w:rFonts w:asciiTheme="minorHAnsi" w:hAnsiTheme="minorHAnsi"/>
          <w:bCs/>
          <w:i/>
          <w:iCs/>
        </w:rPr>
        <w:t xml:space="preserve">Załącznik nr </w:t>
      </w:r>
      <w:r>
        <w:rPr>
          <w:rFonts w:asciiTheme="minorHAnsi" w:hAnsiTheme="minorHAnsi"/>
          <w:bCs/>
          <w:i/>
          <w:iCs/>
        </w:rPr>
        <w:t>10</w:t>
      </w:r>
      <w:r w:rsidRPr="00781245">
        <w:rPr>
          <w:rFonts w:asciiTheme="minorHAnsi" w:hAnsiTheme="minorHAnsi"/>
          <w:bCs/>
          <w:i/>
          <w:iCs/>
        </w:rPr>
        <w:t xml:space="preserve">– </w:t>
      </w:r>
      <w:r>
        <w:rPr>
          <w:rFonts w:asciiTheme="minorHAnsi" w:hAnsiTheme="minorHAnsi"/>
          <w:bCs/>
          <w:i/>
          <w:iCs/>
        </w:rPr>
        <w:t>Wzór karty gwarancyjnej</w:t>
      </w:r>
      <w:r w:rsidRPr="00781245">
        <w:rPr>
          <w:rFonts w:asciiTheme="minorHAnsi" w:hAnsiTheme="minorHAnsi"/>
          <w:bCs/>
          <w:i/>
          <w:iCs/>
        </w:rPr>
        <w:t>,</w:t>
      </w:r>
    </w:p>
    <w:p w:rsidR="00A52AC0" w:rsidRPr="00BD157A" w:rsidRDefault="00A52AC0" w:rsidP="00A52AC0">
      <w:pPr>
        <w:numPr>
          <w:ilvl w:val="0"/>
          <w:numId w:val="1"/>
        </w:numPr>
        <w:tabs>
          <w:tab w:val="clear" w:pos="0"/>
          <w:tab w:val="num" w:pos="1418"/>
        </w:tabs>
        <w:ind w:left="1418" w:hanging="1418"/>
        <w:jc w:val="both"/>
        <w:rPr>
          <w:rFonts w:asciiTheme="minorHAnsi" w:hAnsiTheme="minorHAnsi" w:cstheme="minorHAnsi"/>
          <w:bCs/>
          <w:i/>
          <w:iCs/>
        </w:rPr>
      </w:pPr>
      <w:r>
        <w:rPr>
          <w:rFonts w:asciiTheme="minorHAnsi" w:hAnsiTheme="minorHAnsi" w:cstheme="minorHAnsi"/>
          <w:bCs/>
          <w:i/>
          <w:iCs/>
        </w:rPr>
        <w:t>Załącznik nr 11</w:t>
      </w:r>
      <w:r w:rsidRPr="00BD157A">
        <w:rPr>
          <w:rFonts w:asciiTheme="minorHAnsi" w:hAnsiTheme="minorHAnsi" w:cstheme="minorHAnsi"/>
          <w:bCs/>
          <w:i/>
          <w:iCs/>
        </w:rPr>
        <w:t xml:space="preserve">– </w:t>
      </w:r>
      <w:r w:rsidRPr="00BD157A">
        <w:rPr>
          <w:rFonts w:asciiTheme="minorHAnsi" w:hAnsiTheme="minorHAnsi" w:cstheme="minorHAnsi"/>
          <w:i/>
        </w:rPr>
        <w:t>Klucz publiczny do zaszyfrowania oferty</w:t>
      </w:r>
      <w:r w:rsidRPr="00BD157A">
        <w:rPr>
          <w:rFonts w:asciiTheme="minorHAnsi" w:hAnsiTheme="minorHAnsi" w:cstheme="minorHAnsi"/>
          <w:bCs/>
          <w:i/>
          <w:iCs/>
        </w:rPr>
        <w:t>,</w:t>
      </w:r>
    </w:p>
    <w:p w:rsidR="00A52AC0" w:rsidRDefault="00A52AC0" w:rsidP="001D376B">
      <w:pPr>
        <w:numPr>
          <w:ilvl w:val="0"/>
          <w:numId w:val="1"/>
        </w:numPr>
        <w:tabs>
          <w:tab w:val="clear" w:pos="0"/>
          <w:tab w:val="num" w:pos="1418"/>
        </w:tabs>
        <w:ind w:left="1418" w:hanging="1418"/>
        <w:jc w:val="both"/>
        <w:rPr>
          <w:rFonts w:asciiTheme="minorHAnsi" w:hAnsiTheme="minorHAnsi"/>
          <w:bCs/>
          <w:i/>
          <w:iCs/>
        </w:rPr>
      </w:pPr>
    </w:p>
    <w:p w:rsidR="00A85EF7" w:rsidRPr="001D376B" w:rsidRDefault="00A85EF7" w:rsidP="0082031A">
      <w:pPr>
        <w:pStyle w:val="Standard"/>
        <w:numPr>
          <w:ilvl w:val="0"/>
          <w:numId w:val="1"/>
        </w:numPr>
        <w:tabs>
          <w:tab w:val="left" w:pos="567"/>
        </w:tabs>
        <w:jc w:val="both"/>
        <w:rPr>
          <w:rFonts w:asciiTheme="minorHAnsi" w:hAnsiTheme="minorHAnsi" w:cstheme="minorHAnsi"/>
          <w:szCs w:val="20"/>
        </w:rPr>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A52AC0" w:rsidP="00E25A11">
      <w:pPr>
        <w:pStyle w:val="Standard"/>
        <w:tabs>
          <w:tab w:val="left" w:pos="567"/>
        </w:tabs>
        <w:spacing w:line="360" w:lineRule="auto"/>
        <w:jc w:val="both"/>
        <w:rPr>
          <w:rFonts w:asciiTheme="minorHAnsi" w:hAnsiTheme="minorHAnsi"/>
          <w:sz w:val="24"/>
        </w:rPr>
      </w:pPr>
      <w:r>
        <w:rPr>
          <w:rFonts w:asciiTheme="minorHAnsi" w:hAnsiTheme="minorHAnsi"/>
          <w:sz w:val="24"/>
        </w:rPr>
        <w:t>Kinga Adamska</w:t>
      </w:r>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rsidR="00E25A11" w:rsidRPr="00F97749" w:rsidRDefault="00CB3ACC"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Maciej Arczewski</w:t>
      </w:r>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633AA9">
        <w:rPr>
          <w:rFonts w:asciiTheme="minorHAnsi" w:hAnsiTheme="minorHAnsi"/>
          <w:sz w:val="24"/>
        </w:rPr>
        <w:t>g</w:t>
      </w:r>
      <w:r w:rsidR="0047561F">
        <w:rPr>
          <w:rFonts w:asciiTheme="minorHAnsi" w:hAnsiTheme="minorHAnsi"/>
          <w:sz w:val="24"/>
        </w:rPr>
        <w:t>oszcz, dn. 1</w:t>
      </w:r>
      <w:r w:rsidR="00A52AC0">
        <w:rPr>
          <w:rFonts w:asciiTheme="minorHAnsi" w:hAnsiTheme="minorHAnsi"/>
          <w:sz w:val="24"/>
        </w:rPr>
        <w:t>9 czerwca</w:t>
      </w:r>
      <w:r w:rsidR="00F43367" w:rsidRPr="00F97749">
        <w:rPr>
          <w:rFonts w:asciiTheme="minorHAnsi" w:hAnsiTheme="minorHAnsi"/>
          <w:sz w:val="24"/>
        </w:rPr>
        <w:t xml:space="preserve"> </w:t>
      </w:r>
      <w:r w:rsidR="00A52AC0">
        <w:rPr>
          <w:rFonts w:asciiTheme="minorHAnsi" w:hAnsiTheme="minorHAnsi"/>
          <w:sz w:val="24"/>
        </w:rPr>
        <w:t>2020</w:t>
      </w:r>
    </w:p>
    <w:p w:rsidR="0047561F" w:rsidRPr="00F97749" w:rsidRDefault="0047561F" w:rsidP="0047561F">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47561F" w:rsidRPr="00F97749" w:rsidRDefault="0047561F" w:rsidP="0047561F">
      <w:pPr>
        <w:pStyle w:val="Akapitzlist"/>
        <w:numPr>
          <w:ilvl w:val="0"/>
          <w:numId w:val="1"/>
        </w:numPr>
        <w:tabs>
          <w:tab w:val="clear" w:pos="0"/>
        </w:tabs>
        <w:ind w:left="4962"/>
        <w:jc w:val="center"/>
        <w:rPr>
          <w:rFonts w:asciiTheme="minorHAnsi" w:hAnsiTheme="minorHAnsi"/>
          <w:b/>
          <w:bCs/>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Pr="00F97749" w:rsidRDefault="009A6D00" w:rsidP="004A3CD8">
      <w:pPr>
        <w:pStyle w:val="Akapitzlist"/>
        <w:numPr>
          <w:ilvl w:val="0"/>
          <w:numId w:val="1"/>
        </w:numPr>
        <w:tabs>
          <w:tab w:val="clear" w:pos="0"/>
        </w:tabs>
        <w:ind w:left="4962"/>
        <w:jc w:val="center"/>
        <w:rPr>
          <w:rFonts w:asciiTheme="minorHAnsi" w:hAnsiTheme="minorHAnsi"/>
          <w:sz w:val="22"/>
          <w:szCs w:val="22"/>
        </w:rPr>
      </w:pPr>
    </w:p>
    <w:p w:rsidR="00E21A1F" w:rsidRDefault="00E21A1F" w:rsidP="00E363B1">
      <w:pPr>
        <w:ind w:left="708" w:right="849" w:firstLine="708"/>
        <w:jc w:val="right"/>
        <w:rPr>
          <w:rFonts w:asciiTheme="minorHAnsi" w:hAnsiTheme="minorHAnsi"/>
          <w:b/>
          <w:bCs/>
          <w:sz w:val="22"/>
          <w:szCs w:val="22"/>
        </w:rPr>
        <w:sectPr w:rsidR="00E21A1F" w:rsidSect="00920AFE">
          <w:headerReference w:type="default" r:id="rId18"/>
          <w:footerReference w:type="default" r:id="rId19"/>
          <w:headerReference w:type="first" r:id="rId20"/>
          <w:footerReference w:type="first" r:id="rId21"/>
          <w:footnotePr>
            <w:pos w:val="beneathText"/>
          </w:footnotePr>
          <w:pgSz w:w="11905" w:h="16837"/>
          <w:pgMar w:top="1417" w:right="1417" w:bottom="1417" w:left="1417" w:header="709" w:footer="709" w:gutter="0"/>
          <w:cols w:space="708"/>
          <w:titlePg/>
          <w:docGrid w:linePitch="360"/>
        </w:sectPr>
      </w:pPr>
    </w:p>
    <w:p w:rsidR="000D5F17" w:rsidRPr="00597AC2" w:rsidRDefault="00911CD7" w:rsidP="000D5F17">
      <w:pPr>
        <w:pStyle w:val="Nagwek2"/>
        <w:tabs>
          <w:tab w:val="right" w:pos="9071"/>
        </w:tabs>
        <w:rPr>
          <w:rFonts w:asciiTheme="minorHAnsi" w:hAnsiTheme="minorHAnsi" w:cstheme="minorHAnsi"/>
          <w:bCs/>
          <w:iCs/>
          <w:szCs w:val="24"/>
        </w:rPr>
      </w:pPr>
      <w:proofErr w:type="spellStart"/>
      <w:r w:rsidRPr="00597AC2">
        <w:rPr>
          <w:rFonts w:asciiTheme="minorHAnsi" w:hAnsiTheme="minorHAnsi" w:cstheme="minorHAnsi"/>
          <w:szCs w:val="24"/>
        </w:rPr>
        <w:t>Ozn</w:t>
      </w:r>
      <w:proofErr w:type="spellEnd"/>
      <w:r w:rsidRPr="00597AC2">
        <w:rPr>
          <w:rFonts w:asciiTheme="minorHAnsi" w:hAnsiTheme="minorHAnsi" w:cstheme="minorHAnsi"/>
          <w:szCs w:val="24"/>
        </w:rPr>
        <w:t>. postępowania 0</w:t>
      </w:r>
      <w:r w:rsidR="00A902E3" w:rsidRPr="00597AC2">
        <w:rPr>
          <w:rFonts w:asciiTheme="minorHAnsi" w:hAnsiTheme="minorHAnsi" w:cstheme="minorHAnsi"/>
          <w:szCs w:val="24"/>
        </w:rPr>
        <w:t>5/2020</w:t>
      </w:r>
      <w:r w:rsidR="000D5F17" w:rsidRPr="00597AC2">
        <w:rPr>
          <w:rFonts w:asciiTheme="minorHAnsi" w:hAnsiTheme="minorHAnsi" w:cstheme="minorHAnsi"/>
          <w:szCs w:val="24"/>
        </w:rPr>
        <w:tab/>
      </w:r>
      <w:r w:rsidR="000D5F17" w:rsidRPr="00597AC2">
        <w:rPr>
          <w:rFonts w:asciiTheme="minorHAnsi" w:hAnsiTheme="minorHAnsi" w:cstheme="minorHAnsi"/>
          <w:bCs/>
          <w:szCs w:val="24"/>
        </w:rPr>
        <w:t xml:space="preserve">załącznik nr </w:t>
      </w:r>
      <w:r w:rsidRPr="00597AC2">
        <w:rPr>
          <w:rFonts w:asciiTheme="minorHAnsi" w:hAnsiTheme="minorHAnsi" w:cstheme="minorHAnsi"/>
          <w:bCs/>
          <w:szCs w:val="24"/>
        </w:rPr>
        <w:t>1</w:t>
      </w:r>
      <w:r w:rsidR="000D5F17" w:rsidRPr="00597AC2">
        <w:rPr>
          <w:rFonts w:asciiTheme="minorHAnsi" w:hAnsiTheme="minorHAnsi" w:cstheme="minorHAnsi"/>
          <w:bCs/>
          <w:szCs w:val="24"/>
        </w:rPr>
        <w:t xml:space="preserve"> do </w:t>
      </w:r>
      <w:proofErr w:type="spellStart"/>
      <w:r w:rsidR="000D5F17" w:rsidRPr="00597AC2">
        <w:rPr>
          <w:rFonts w:asciiTheme="minorHAnsi" w:hAnsiTheme="minorHAnsi" w:cstheme="minorHAnsi"/>
          <w:bCs/>
          <w:szCs w:val="24"/>
        </w:rPr>
        <w:t>siwz</w:t>
      </w:r>
      <w:proofErr w:type="spellEnd"/>
    </w:p>
    <w:p w:rsidR="000D5F17" w:rsidRPr="00597AC2" w:rsidRDefault="000D5F17" w:rsidP="000D5F17">
      <w:pPr>
        <w:pStyle w:val="Standard"/>
        <w:tabs>
          <w:tab w:val="right" w:pos="9180"/>
        </w:tabs>
        <w:jc w:val="both"/>
        <w:rPr>
          <w:rFonts w:asciiTheme="minorHAnsi" w:hAnsiTheme="minorHAnsi" w:cstheme="minorHAnsi"/>
          <w:sz w:val="24"/>
        </w:rPr>
      </w:pPr>
    </w:p>
    <w:p w:rsidR="000D5F17" w:rsidRPr="00597AC2" w:rsidRDefault="000D5F17" w:rsidP="000D5F17">
      <w:pPr>
        <w:tabs>
          <w:tab w:val="left" w:pos="5760"/>
          <w:tab w:val="right" w:pos="9014"/>
        </w:tabs>
        <w:jc w:val="right"/>
        <w:rPr>
          <w:rFonts w:asciiTheme="minorHAnsi" w:hAnsiTheme="minorHAnsi" w:cstheme="minorHAnsi"/>
          <w:sz w:val="24"/>
          <w:szCs w:val="24"/>
        </w:rPr>
      </w:pPr>
      <w:r w:rsidRPr="00597AC2">
        <w:rPr>
          <w:rFonts w:asciiTheme="minorHAnsi" w:hAnsiTheme="minorHAnsi" w:cstheme="minorHAnsi"/>
          <w:sz w:val="24"/>
          <w:szCs w:val="24"/>
        </w:rPr>
        <w:t>SP WZOZ MSW</w:t>
      </w:r>
      <w:r w:rsidR="0047561F" w:rsidRPr="00597AC2">
        <w:rPr>
          <w:rFonts w:asciiTheme="minorHAnsi" w:hAnsiTheme="minorHAnsi" w:cstheme="minorHAnsi"/>
          <w:sz w:val="24"/>
          <w:szCs w:val="24"/>
        </w:rPr>
        <w:t>iA</w:t>
      </w:r>
      <w:r w:rsidRPr="00597AC2">
        <w:rPr>
          <w:rFonts w:asciiTheme="minorHAnsi" w:hAnsiTheme="minorHAnsi" w:cstheme="minorHAnsi"/>
          <w:sz w:val="24"/>
          <w:szCs w:val="24"/>
        </w:rPr>
        <w:t xml:space="preserve"> w Bydgoszczy</w:t>
      </w:r>
    </w:p>
    <w:p w:rsidR="000D5F17" w:rsidRPr="00597AC2" w:rsidRDefault="000D5F17" w:rsidP="000D5F17">
      <w:pPr>
        <w:jc w:val="right"/>
        <w:rPr>
          <w:rFonts w:asciiTheme="minorHAnsi" w:hAnsiTheme="minorHAnsi" w:cstheme="minorHAnsi"/>
          <w:sz w:val="24"/>
          <w:szCs w:val="24"/>
        </w:rPr>
      </w:pPr>
      <w:r w:rsidRPr="00597AC2">
        <w:rPr>
          <w:rFonts w:asciiTheme="minorHAnsi" w:hAnsiTheme="minorHAnsi" w:cstheme="minorHAnsi"/>
          <w:sz w:val="24"/>
          <w:szCs w:val="24"/>
        </w:rPr>
        <w:t xml:space="preserve">ul. </w:t>
      </w:r>
      <w:proofErr w:type="spellStart"/>
      <w:r w:rsidRPr="00597AC2">
        <w:rPr>
          <w:rFonts w:asciiTheme="minorHAnsi" w:hAnsiTheme="minorHAnsi" w:cstheme="minorHAnsi"/>
          <w:sz w:val="24"/>
          <w:szCs w:val="24"/>
        </w:rPr>
        <w:t>Markwarta</w:t>
      </w:r>
      <w:proofErr w:type="spellEnd"/>
      <w:r w:rsidRPr="00597AC2">
        <w:rPr>
          <w:rFonts w:asciiTheme="minorHAnsi" w:hAnsiTheme="minorHAnsi" w:cstheme="minorHAnsi"/>
          <w:sz w:val="24"/>
          <w:szCs w:val="24"/>
        </w:rPr>
        <w:t xml:space="preserve"> 4-6</w:t>
      </w:r>
    </w:p>
    <w:p w:rsidR="000D5F17" w:rsidRPr="00597AC2" w:rsidRDefault="000D5F17" w:rsidP="000D5F17">
      <w:pPr>
        <w:jc w:val="right"/>
        <w:rPr>
          <w:rFonts w:asciiTheme="minorHAnsi" w:hAnsiTheme="minorHAnsi" w:cstheme="minorHAnsi"/>
          <w:b/>
          <w:sz w:val="24"/>
          <w:szCs w:val="24"/>
          <w:u w:val="single"/>
        </w:rPr>
      </w:pPr>
      <w:r w:rsidRPr="00597AC2">
        <w:rPr>
          <w:rFonts w:asciiTheme="minorHAnsi" w:hAnsiTheme="minorHAnsi" w:cstheme="minorHAnsi"/>
          <w:b/>
          <w:sz w:val="24"/>
          <w:szCs w:val="24"/>
        </w:rPr>
        <w:t xml:space="preserve">85-015 </w:t>
      </w:r>
      <w:r w:rsidRPr="00597AC2">
        <w:rPr>
          <w:rFonts w:asciiTheme="minorHAnsi" w:hAnsiTheme="minorHAnsi" w:cstheme="minorHAnsi"/>
          <w:b/>
          <w:sz w:val="24"/>
          <w:szCs w:val="24"/>
          <w:u w:val="single"/>
        </w:rPr>
        <w:t>B Y D G O S Z C Z</w:t>
      </w:r>
    </w:p>
    <w:p w:rsidR="000D5F17" w:rsidRPr="00597AC2" w:rsidRDefault="000D5F17" w:rsidP="000D5F17">
      <w:pPr>
        <w:jc w:val="right"/>
        <w:rPr>
          <w:rFonts w:asciiTheme="minorHAnsi" w:hAnsiTheme="minorHAnsi" w:cstheme="minorHAnsi"/>
          <w:b/>
          <w:sz w:val="24"/>
          <w:szCs w:val="24"/>
          <w:u w:val="single"/>
        </w:rPr>
      </w:pPr>
    </w:p>
    <w:p w:rsidR="000D5F17" w:rsidRPr="00597AC2" w:rsidRDefault="000D5F17" w:rsidP="000D5F17">
      <w:pPr>
        <w:jc w:val="center"/>
        <w:rPr>
          <w:rFonts w:asciiTheme="minorHAnsi" w:hAnsiTheme="minorHAnsi" w:cstheme="minorHAnsi"/>
          <w:b/>
          <w:sz w:val="24"/>
          <w:szCs w:val="24"/>
        </w:rPr>
      </w:pPr>
      <w:r w:rsidRPr="00597AC2">
        <w:rPr>
          <w:rFonts w:asciiTheme="minorHAnsi" w:hAnsiTheme="minorHAnsi" w:cstheme="minorHAnsi"/>
          <w:b/>
          <w:sz w:val="24"/>
          <w:szCs w:val="24"/>
        </w:rPr>
        <w:t>FORMULARZ OFERTOWY</w:t>
      </w:r>
    </w:p>
    <w:p w:rsidR="000D5F17" w:rsidRPr="00597AC2" w:rsidRDefault="000D5F17" w:rsidP="000D5F17">
      <w:pPr>
        <w:jc w:val="both"/>
        <w:rPr>
          <w:rFonts w:asciiTheme="minorHAnsi" w:hAnsiTheme="minorHAnsi" w:cstheme="minorHAnsi"/>
          <w:b/>
          <w:sz w:val="24"/>
          <w:szCs w:val="24"/>
        </w:rPr>
      </w:pPr>
    </w:p>
    <w:p w:rsidR="00072704" w:rsidRPr="00597AC2" w:rsidRDefault="00072704" w:rsidP="00072704">
      <w:pPr>
        <w:pStyle w:val="Standard"/>
        <w:ind w:left="-180"/>
        <w:jc w:val="both"/>
        <w:rPr>
          <w:rFonts w:asciiTheme="minorHAnsi" w:hAnsiTheme="minorHAnsi" w:cstheme="minorHAnsi"/>
          <w:sz w:val="24"/>
        </w:rPr>
      </w:pPr>
      <w:r w:rsidRPr="00597AC2">
        <w:rPr>
          <w:rFonts w:asciiTheme="minorHAnsi" w:hAnsiTheme="minorHAnsi" w:cstheme="minorHAnsi"/>
          <w:sz w:val="24"/>
        </w:rPr>
        <w:t>Nawiązując do ogłoszonego w dniu</w:t>
      </w:r>
      <w:r w:rsidR="0011261B" w:rsidRPr="00597AC2">
        <w:rPr>
          <w:rFonts w:asciiTheme="minorHAnsi" w:hAnsiTheme="minorHAnsi" w:cstheme="minorHAnsi"/>
          <w:sz w:val="24"/>
        </w:rPr>
        <w:t xml:space="preserve"> </w:t>
      </w:r>
      <w:r w:rsidR="00597AC2" w:rsidRPr="00597AC2">
        <w:rPr>
          <w:rFonts w:asciiTheme="minorHAnsi" w:hAnsiTheme="minorHAnsi" w:cstheme="minorHAnsi"/>
          <w:sz w:val="24"/>
        </w:rPr>
        <w:t>24 czerwca 2020</w:t>
      </w:r>
      <w:r w:rsidRPr="00597AC2">
        <w:rPr>
          <w:rFonts w:asciiTheme="minorHAnsi" w:hAnsiTheme="minorHAnsi" w:cstheme="minorHAnsi"/>
          <w:sz w:val="24"/>
        </w:rPr>
        <w:t xml:space="preserve"> r. w Dzienniku Urzędowym Unii Europejskiej pod nr </w:t>
      </w:r>
      <w:r w:rsidR="00597AC2" w:rsidRPr="00597AC2">
        <w:rPr>
          <w:rFonts w:asciiTheme="minorHAnsi" w:hAnsiTheme="minorHAnsi" w:cstheme="minorHAnsi"/>
          <w:b/>
          <w:bCs/>
          <w:sz w:val="24"/>
        </w:rPr>
        <w:t>2020/S 120-291595</w:t>
      </w:r>
      <w:r w:rsidRPr="00597AC2">
        <w:rPr>
          <w:rFonts w:asciiTheme="minorHAnsi" w:hAnsiTheme="minorHAnsi" w:cstheme="minorHAnsi"/>
          <w:sz w:val="24"/>
        </w:rPr>
        <w:t xml:space="preserve"> przetargu nieograniczonego, ogłoszonego także na tablicy ogłoszeń w siedzibie Zamawiającego i na stronie internetowej </w:t>
      </w:r>
      <w:r w:rsidRPr="00597AC2">
        <w:rPr>
          <w:rFonts w:asciiTheme="minorHAnsi" w:hAnsiTheme="minorHAnsi" w:cstheme="minorHAnsi"/>
          <w:color w:val="0000FF"/>
          <w:sz w:val="24"/>
        </w:rPr>
        <w:t>www.szpital-msw.bydgoszcz.pl</w:t>
      </w:r>
      <w:r w:rsidRPr="00597AC2">
        <w:rPr>
          <w:rFonts w:asciiTheme="minorHAnsi" w:hAnsiTheme="minorHAnsi" w:cstheme="minorHAnsi"/>
          <w:sz w:val="24"/>
        </w:rPr>
        <w:t xml:space="preserve"> na </w:t>
      </w:r>
      <w:r w:rsidR="00597AC2" w:rsidRPr="00597AC2">
        <w:rPr>
          <w:rFonts w:asciiTheme="minorHAnsi" w:hAnsiTheme="minorHAnsi" w:cstheme="minorHAnsi"/>
          <w:b/>
          <w:sz w:val="24"/>
        </w:rPr>
        <w:t>Zakup i dostawę</w:t>
      </w:r>
      <w:r w:rsidRPr="00597AC2">
        <w:rPr>
          <w:rFonts w:asciiTheme="minorHAnsi" w:hAnsiTheme="minorHAnsi" w:cstheme="minorHAnsi"/>
          <w:b/>
          <w:sz w:val="24"/>
        </w:rPr>
        <w:t xml:space="preserve"> </w:t>
      </w:r>
      <w:r w:rsidR="00597AC2" w:rsidRPr="00597AC2">
        <w:rPr>
          <w:rFonts w:asciiTheme="minorHAnsi" w:hAnsiTheme="minorHAnsi" w:cstheme="minorHAnsi"/>
          <w:b/>
          <w:sz w:val="24"/>
        </w:rPr>
        <w:t>sprzętu i aparatury medycznej w ramach projektu: „</w:t>
      </w:r>
      <w:r w:rsidR="00597AC2" w:rsidRPr="00597AC2">
        <w:rPr>
          <w:rFonts w:asciiTheme="minorHAnsi" w:hAnsiTheme="minorHAnsi" w:cstheme="minorHAnsi"/>
          <w:b/>
          <w:bCs/>
          <w:color w:val="000000"/>
          <w:sz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00597AC2" w:rsidRPr="00597AC2">
        <w:rPr>
          <w:rFonts w:asciiTheme="minorHAnsi" w:hAnsiTheme="minorHAnsi" w:cstheme="minorHAnsi"/>
          <w:b/>
          <w:sz w:val="24"/>
        </w:rPr>
        <w:t>”.</w:t>
      </w:r>
      <w:r w:rsidRPr="00597AC2">
        <w:rPr>
          <w:rFonts w:asciiTheme="minorHAnsi" w:hAnsiTheme="minorHAnsi" w:cstheme="minorHAnsi"/>
          <w:bCs/>
          <w:iCs/>
          <w:sz w:val="24"/>
        </w:rPr>
        <w:t xml:space="preserve"> </w:t>
      </w:r>
      <w:r w:rsidRPr="00597AC2">
        <w:rPr>
          <w:rFonts w:asciiTheme="minorHAnsi" w:hAnsiTheme="minorHAnsi" w:cstheme="minorHAnsi"/>
          <w:sz w:val="24"/>
        </w:rPr>
        <w:t>– nr postępowania 0</w:t>
      </w:r>
      <w:r w:rsidR="00597AC2" w:rsidRPr="00597AC2">
        <w:rPr>
          <w:rFonts w:asciiTheme="minorHAnsi" w:hAnsiTheme="minorHAnsi" w:cstheme="minorHAnsi"/>
          <w:sz w:val="24"/>
        </w:rPr>
        <w:t>5/2020</w:t>
      </w:r>
      <w:r w:rsidRPr="00597AC2">
        <w:rPr>
          <w:rFonts w:asciiTheme="minorHAnsi" w:hAnsiTheme="minorHAnsi" w:cstheme="minorHAnsi"/>
          <w:sz w:val="24"/>
        </w:rPr>
        <w:t>,</w:t>
      </w:r>
    </w:p>
    <w:p w:rsidR="000D5F17" w:rsidRPr="00597AC2" w:rsidRDefault="000D5F17" w:rsidP="000D5F17">
      <w:pPr>
        <w:pStyle w:val="Standard"/>
        <w:ind w:left="-180"/>
        <w:jc w:val="center"/>
        <w:rPr>
          <w:rFonts w:asciiTheme="minorHAnsi" w:hAnsiTheme="minorHAnsi" w:cstheme="minorHAnsi"/>
          <w:color w:val="FF0000"/>
          <w:sz w:val="24"/>
        </w:rPr>
      </w:pPr>
    </w:p>
    <w:p w:rsidR="000D5F17" w:rsidRPr="00597AC2" w:rsidRDefault="000D5F17" w:rsidP="000D5F17">
      <w:pPr>
        <w:pStyle w:val="Standard"/>
        <w:ind w:left="-180"/>
        <w:rPr>
          <w:rFonts w:asciiTheme="minorHAnsi" w:hAnsiTheme="minorHAnsi" w:cstheme="minorHAnsi"/>
          <w:sz w:val="24"/>
        </w:rPr>
      </w:pPr>
      <w:r w:rsidRPr="00597AC2">
        <w:rPr>
          <w:rFonts w:asciiTheme="minorHAnsi" w:hAnsiTheme="minorHAnsi" w:cs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597AC2" w:rsidTr="009F57B4">
        <w:trPr>
          <w:trHeight w:val="470"/>
        </w:trPr>
        <w:tc>
          <w:tcPr>
            <w:tcW w:w="1993" w:type="dxa"/>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 xml:space="preserve">Pełna Nazwa Wykonawcy </w:t>
            </w:r>
          </w:p>
        </w:tc>
        <w:tc>
          <w:tcPr>
            <w:tcW w:w="7531" w:type="dxa"/>
            <w:gridSpan w:val="3"/>
            <w:vAlign w:val="center"/>
          </w:tcPr>
          <w:p w:rsidR="00072704" w:rsidRPr="00597AC2" w:rsidRDefault="00072704" w:rsidP="009F57B4">
            <w:pPr>
              <w:rPr>
                <w:rFonts w:asciiTheme="minorHAnsi" w:hAnsiTheme="minorHAnsi" w:cstheme="minorHAnsi"/>
                <w:b/>
                <w:sz w:val="24"/>
                <w:szCs w:val="24"/>
              </w:rPr>
            </w:pPr>
          </w:p>
        </w:tc>
      </w:tr>
      <w:tr w:rsidR="00072704" w:rsidRPr="00597AC2" w:rsidTr="009F57B4">
        <w:trPr>
          <w:trHeight w:val="470"/>
        </w:trPr>
        <w:tc>
          <w:tcPr>
            <w:tcW w:w="1993" w:type="dxa"/>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Adres, siedziba</w:t>
            </w:r>
          </w:p>
        </w:tc>
        <w:tc>
          <w:tcPr>
            <w:tcW w:w="7531" w:type="dxa"/>
            <w:gridSpan w:val="3"/>
            <w:vAlign w:val="center"/>
          </w:tcPr>
          <w:p w:rsidR="00072704" w:rsidRPr="00597AC2" w:rsidRDefault="00072704" w:rsidP="009F57B4">
            <w:pPr>
              <w:rPr>
                <w:rFonts w:asciiTheme="minorHAnsi" w:hAnsiTheme="minorHAnsi" w:cstheme="minorHAnsi"/>
                <w:b/>
                <w:sz w:val="24"/>
                <w:szCs w:val="24"/>
              </w:rPr>
            </w:pPr>
          </w:p>
        </w:tc>
      </w:tr>
      <w:tr w:rsidR="00072704" w:rsidRPr="00597AC2" w:rsidTr="009F57B4">
        <w:trPr>
          <w:trHeight w:val="470"/>
        </w:trPr>
        <w:tc>
          <w:tcPr>
            <w:tcW w:w="1993" w:type="dxa"/>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Adres do korespondencji</w:t>
            </w:r>
          </w:p>
        </w:tc>
        <w:tc>
          <w:tcPr>
            <w:tcW w:w="7531" w:type="dxa"/>
            <w:gridSpan w:val="3"/>
            <w:vAlign w:val="center"/>
          </w:tcPr>
          <w:p w:rsidR="00072704" w:rsidRPr="00597AC2" w:rsidRDefault="00072704" w:rsidP="009F57B4">
            <w:pPr>
              <w:rPr>
                <w:rFonts w:asciiTheme="minorHAnsi" w:hAnsiTheme="minorHAnsi" w:cstheme="minorHAnsi"/>
                <w:b/>
                <w:sz w:val="24"/>
                <w:szCs w:val="24"/>
              </w:rPr>
            </w:pPr>
          </w:p>
        </w:tc>
      </w:tr>
      <w:tr w:rsidR="00072704" w:rsidRPr="00597AC2" w:rsidTr="009F57B4">
        <w:trPr>
          <w:trHeight w:val="432"/>
        </w:trPr>
        <w:tc>
          <w:tcPr>
            <w:tcW w:w="5024" w:type="dxa"/>
            <w:gridSpan w:val="3"/>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REGON</w:t>
            </w:r>
          </w:p>
        </w:tc>
        <w:tc>
          <w:tcPr>
            <w:tcW w:w="4500" w:type="dxa"/>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NIP</w:t>
            </w:r>
          </w:p>
        </w:tc>
      </w:tr>
      <w:tr w:rsidR="00072704" w:rsidRPr="00597AC2" w:rsidTr="009F57B4">
        <w:trPr>
          <w:trHeight w:val="538"/>
        </w:trPr>
        <w:tc>
          <w:tcPr>
            <w:tcW w:w="5024" w:type="dxa"/>
            <w:gridSpan w:val="3"/>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Nr telefonu</w:t>
            </w:r>
          </w:p>
        </w:tc>
        <w:tc>
          <w:tcPr>
            <w:tcW w:w="4500" w:type="dxa"/>
            <w:vAlign w:val="center"/>
          </w:tcPr>
          <w:p w:rsidR="00072704" w:rsidRPr="00597AC2" w:rsidRDefault="00072704" w:rsidP="00072704">
            <w:pPr>
              <w:rPr>
                <w:rFonts w:asciiTheme="minorHAnsi" w:hAnsiTheme="minorHAnsi" w:cstheme="minorHAnsi"/>
                <w:b/>
                <w:sz w:val="24"/>
                <w:szCs w:val="24"/>
              </w:rPr>
            </w:pPr>
            <w:r w:rsidRPr="00597AC2">
              <w:rPr>
                <w:rFonts w:asciiTheme="minorHAnsi" w:hAnsiTheme="minorHAnsi" w:cstheme="minorHAnsi"/>
                <w:b/>
                <w:sz w:val="24"/>
                <w:szCs w:val="24"/>
              </w:rPr>
              <w:t xml:space="preserve">Nr </w:t>
            </w:r>
            <w:proofErr w:type="spellStart"/>
            <w:r w:rsidRPr="00597AC2">
              <w:rPr>
                <w:rFonts w:asciiTheme="minorHAnsi" w:hAnsiTheme="minorHAnsi" w:cstheme="minorHAnsi"/>
                <w:b/>
                <w:sz w:val="24"/>
                <w:szCs w:val="24"/>
              </w:rPr>
              <w:t>faxu</w:t>
            </w:r>
            <w:proofErr w:type="spellEnd"/>
          </w:p>
          <w:p w:rsidR="00072704" w:rsidRPr="00597AC2" w:rsidRDefault="00072704" w:rsidP="00072704">
            <w:pPr>
              <w:rPr>
                <w:rFonts w:asciiTheme="minorHAnsi" w:hAnsiTheme="minorHAnsi" w:cstheme="minorHAnsi"/>
                <w:b/>
                <w:sz w:val="24"/>
                <w:szCs w:val="24"/>
              </w:rPr>
            </w:pPr>
            <w:r w:rsidRPr="00597AC2">
              <w:rPr>
                <w:rFonts w:asciiTheme="minorHAnsi" w:hAnsiTheme="minorHAnsi" w:cstheme="minorHAnsi"/>
                <w:b/>
                <w:sz w:val="24"/>
                <w:szCs w:val="24"/>
              </w:rPr>
              <w:t>e-mail</w:t>
            </w:r>
          </w:p>
        </w:tc>
      </w:tr>
      <w:tr w:rsidR="00072704" w:rsidRPr="00597AC2" w:rsidTr="009F57B4">
        <w:trPr>
          <w:trHeight w:val="538"/>
        </w:trPr>
        <w:tc>
          <w:tcPr>
            <w:tcW w:w="3858" w:type="dxa"/>
            <w:gridSpan w:val="2"/>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Imię Nazwisko i Nr telefonu osoby upoważnionej do kontaktów</w:t>
            </w:r>
          </w:p>
        </w:tc>
        <w:tc>
          <w:tcPr>
            <w:tcW w:w="5666" w:type="dxa"/>
            <w:gridSpan w:val="2"/>
            <w:vAlign w:val="center"/>
          </w:tcPr>
          <w:p w:rsidR="00072704" w:rsidRPr="00597AC2" w:rsidRDefault="00072704" w:rsidP="009F57B4">
            <w:pPr>
              <w:rPr>
                <w:rFonts w:asciiTheme="minorHAnsi" w:hAnsiTheme="minorHAnsi" w:cstheme="minorHAnsi"/>
                <w:b/>
                <w:sz w:val="24"/>
                <w:szCs w:val="24"/>
              </w:rPr>
            </w:pPr>
          </w:p>
        </w:tc>
      </w:tr>
      <w:tr w:rsidR="00072704" w:rsidRPr="00597AC2" w:rsidTr="009F57B4">
        <w:trPr>
          <w:trHeight w:val="538"/>
        </w:trPr>
        <w:tc>
          <w:tcPr>
            <w:tcW w:w="3858" w:type="dxa"/>
            <w:gridSpan w:val="2"/>
            <w:vAlign w:val="center"/>
          </w:tcPr>
          <w:p w:rsidR="00072704" w:rsidRPr="00597AC2" w:rsidRDefault="00072704" w:rsidP="009F57B4">
            <w:pPr>
              <w:rPr>
                <w:rFonts w:asciiTheme="minorHAnsi" w:hAnsiTheme="minorHAnsi" w:cstheme="minorHAnsi"/>
                <w:b/>
                <w:sz w:val="24"/>
                <w:szCs w:val="24"/>
              </w:rPr>
            </w:pPr>
            <w:r w:rsidRPr="00597AC2">
              <w:rPr>
                <w:rFonts w:asciiTheme="minorHAnsi" w:hAnsiTheme="minorHAnsi" w:cstheme="minorHAnsi"/>
                <w:b/>
                <w:sz w:val="24"/>
                <w:szCs w:val="24"/>
              </w:rPr>
              <w:t>Nr rachunku bankowego, na który należy zwrócić wadium</w:t>
            </w:r>
          </w:p>
        </w:tc>
        <w:tc>
          <w:tcPr>
            <w:tcW w:w="5666" w:type="dxa"/>
            <w:gridSpan w:val="2"/>
            <w:vAlign w:val="center"/>
          </w:tcPr>
          <w:p w:rsidR="00072704" w:rsidRPr="00597AC2" w:rsidRDefault="00072704" w:rsidP="009F57B4">
            <w:pPr>
              <w:rPr>
                <w:rFonts w:asciiTheme="minorHAnsi" w:hAnsiTheme="minorHAnsi" w:cstheme="minorHAnsi"/>
                <w:b/>
                <w:sz w:val="22"/>
                <w:szCs w:val="22"/>
              </w:rPr>
            </w:pPr>
          </w:p>
        </w:tc>
      </w:tr>
    </w:tbl>
    <w:p w:rsidR="00072704" w:rsidRPr="00597AC2" w:rsidRDefault="00072704" w:rsidP="000D5F17">
      <w:pPr>
        <w:pStyle w:val="Standard"/>
        <w:ind w:left="-180"/>
        <w:rPr>
          <w:rFonts w:asciiTheme="minorHAnsi" w:hAnsiTheme="minorHAnsi" w:cstheme="minorHAnsi"/>
          <w:b/>
          <w:bCs/>
          <w:i/>
          <w:iCs/>
          <w:sz w:val="24"/>
        </w:rPr>
      </w:pPr>
    </w:p>
    <w:p w:rsidR="0009238D" w:rsidRPr="00597AC2" w:rsidRDefault="0009238D" w:rsidP="00EE58A1">
      <w:pPr>
        <w:pStyle w:val="ust"/>
        <w:numPr>
          <w:ilvl w:val="0"/>
          <w:numId w:val="20"/>
        </w:numPr>
        <w:rPr>
          <w:rFonts w:asciiTheme="minorHAnsi" w:hAnsiTheme="minorHAnsi" w:cstheme="minorHAnsi"/>
        </w:rPr>
      </w:pPr>
      <w:r w:rsidRPr="00597AC2">
        <w:rPr>
          <w:rFonts w:asciiTheme="minorHAnsi" w:hAnsiTheme="minorHAnsi" w:cstheme="minorHAnsi"/>
        </w:rPr>
        <w:t>Oferujemy wykonanie przedmiotu zamówienia zgodnie z opisem i warunkami określonymi w specyfikacji istotnych warunków zamówienia:</w:t>
      </w:r>
    </w:p>
    <w:p w:rsidR="006D0713" w:rsidRPr="00597AC2" w:rsidRDefault="006D0713" w:rsidP="00EE58A1">
      <w:pPr>
        <w:pStyle w:val="ust"/>
        <w:numPr>
          <w:ilvl w:val="0"/>
          <w:numId w:val="20"/>
        </w:numPr>
        <w:rPr>
          <w:rFonts w:asciiTheme="minorHAnsi" w:hAnsiTheme="minorHAnsi" w:cstheme="minorHAnsi"/>
        </w:rPr>
      </w:pPr>
      <w:r w:rsidRPr="00597AC2">
        <w:rPr>
          <w:rFonts w:asciiTheme="minorHAnsi" w:hAnsiTheme="minorHAnsi" w:cstheme="minorHAnsi"/>
        </w:rPr>
        <w:t>Oferujemy wykonanie przedmiotu zamówienia zgodnie z opisem i warunkami określonymi w specyfikacji istotnych warunków zamówienia:</w:t>
      </w:r>
    </w:p>
    <w:p w:rsidR="006D0713" w:rsidRPr="00597AC2" w:rsidRDefault="006D0713" w:rsidP="006D0713">
      <w:pPr>
        <w:pStyle w:val="ust"/>
        <w:ind w:left="360" w:firstLine="0"/>
        <w:rPr>
          <w:rFonts w:asciiTheme="minorHAnsi" w:hAnsiTheme="minorHAnsi" w:cstheme="minorHAnsi"/>
        </w:rPr>
      </w:pPr>
    </w:p>
    <w:tbl>
      <w:tblPr>
        <w:tblStyle w:val="Tabela-Siatka"/>
        <w:tblW w:w="0" w:type="auto"/>
        <w:tblInd w:w="-5" w:type="dxa"/>
        <w:tblLook w:val="04A0" w:firstRow="1" w:lastRow="0" w:firstColumn="1" w:lastColumn="0" w:noHBand="0" w:noVBand="1"/>
      </w:tblPr>
      <w:tblGrid>
        <w:gridCol w:w="9064"/>
      </w:tblGrid>
      <w:tr w:rsidR="006D0713" w:rsidRPr="00597AC2" w:rsidTr="006C13E0">
        <w:tc>
          <w:tcPr>
            <w:tcW w:w="9064" w:type="dxa"/>
          </w:tcPr>
          <w:p w:rsidR="006D0713" w:rsidRPr="00597AC2" w:rsidRDefault="006D0713" w:rsidP="006C13E0">
            <w:pPr>
              <w:pStyle w:val="ust"/>
              <w:ind w:left="0" w:firstLine="360"/>
              <w:rPr>
                <w:rFonts w:asciiTheme="minorHAnsi" w:hAnsiTheme="minorHAnsi" w:cstheme="minorHAnsi"/>
                <w:b/>
              </w:rPr>
            </w:pPr>
            <w:r w:rsidRPr="00597AC2">
              <w:rPr>
                <w:rFonts w:asciiTheme="minorHAnsi" w:hAnsiTheme="minorHAnsi" w:cstheme="minorHAnsi"/>
                <w:b/>
              </w:rPr>
              <w:t>Pakiet nr 1</w:t>
            </w:r>
          </w:p>
          <w:p w:rsidR="006D0713" w:rsidRPr="00597AC2" w:rsidRDefault="006D0713"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D0713" w:rsidRPr="00597AC2" w:rsidRDefault="006D0713" w:rsidP="006C13E0">
            <w:pPr>
              <w:pStyle w:val="ust"/>
              <w:ind w:left="360" w:firstLine="0"/>
              <w:rPr>
                <w:rFonts w:asciiTheme="minorHAnsi" w:hAnsiTheme="minorHAnsi" w:cstheme="minorHAnsi"/>
              </w:rPr>
            </w:pPr>
          </w:p>
          <w:p w:rsidR="006D0713" w:rsidRPr="00597AC2" w:rsidRDefault="006D0713"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Termin </w:t>
            </w:r>
            <w:r w:rsidRPr="0000238F">
              <w:rPr>
                <w:rFonts w:asciiTheme="minorHAnsi" w:hAnsiTheme="minorHAnsi" w:cstheme="minorHAnsi"/>
                <w:b/>
              </w:rPr>
              <w:t xml:space="preserve">gwarancji </w:t>
            </w:r>
            <w:r w:rsidR="0000238F" w:rsidRPr="0000238F">
              <w:rPr>
                <w:rFonts w:asciiTheme="minorHAnsi" w:hAnsiTheme="minorHAnsi"/>
                <w:b/>
              </w:rPr>
              <w:t>defibrylatora dwufazowego</w:t>
            </w:r>
            <w:r w:rsidR="0000238F">
              <w:rPr>
                <w:rFonts w:asciiTheme="minorHAnsi" w:eastAsia="Calibri1" w:hAnsiTheme="minorHAnsi" w:cstheme="minorHAnsi"/>
                <w:b/>
                <w:bCs/>
                <w:color w:val="000000"/>
              </w:rPr>
              <w:t xml:space="preserve"> (1</w:t>
            </w:r>
            <w:r w:rsidRPr="00597AC2">
              <w:rPr>
                <w:rFonts w:asciiTheme="minorHAnsi" w:eastAsia="Calibri1" w:hAnsiTheme="minorHAnsi" w:cstheme="minorHAnsi"/>
                <w:b/>
                <w:bCs/>
                <w:color w:val="000000"/>
              </w:rPr>
              <w:t xml:space="preserve"> </w:t>
            </w:r>
            <w:proofErr w:type="spellStart"/>
            <w:r w:rsidRPr="00597AC2">
              <w:rPr>
                <w:rFonts w:asciiTheme="minorHAnsi" w:eastAsia="Calibri1" w:hAnsiTheme="minorHAnsi" w:cstheme="minorHAnsi"/>
                <w:b/>
                <w:bCs/>
                <w:color w:val="000000"/>
              </w:rPr>
              <w:t>kpl</w:t>
            </w:r>
            <w:proofErr w:type="spellEnd"/>
            <w:r w:rsidRPr="00597AC2">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D0713" w:rsidRPr="00597AC2" w:rsidRDefault="006D0713" w:rsidP="006C13E0">
            <w:pPr>
              <w:pStyle w:val="ust"/>
              <w:ind w:left="360" w:firstLine="0"/>
              <w:rPr>
                <w:rFonts w:asciiTheme="minorHAnsi" w:hAnsiTheme="minorHAnsi" w:cstheme="minorHAnsi"/>
                <w:b/>
              </w:rPr>
            </w:pPr>
          </w:p>
          <w:p w:rsidR="006D0713" w:rsidRPr="00597AC2" w:rsidRDefault="006D0713" w:rsidP="0000238F">
            <w:pPr>
              <w:pStyle w:val="ust"/>
              <w:ind w:left="0" w:firstLine="0"/>
              <w:rPr>
                <w:rFonts w:asciiTheme="minorHAnsi" w:hAnsiTheme="minorHAnsi" w:cstheme="minorHAnsi"/>
              </w:rPr>
            </w:pPr>
            <w:r w:rsidRPr="00597AC2">
              <w:rPr>
                <w:rFonts w:asciiTheme="minorHAnsi" w:hAnsiTheme="minorHAnsi" w:cstheme="minorHAnsi"/>
                <w:b/>
              </w:rPr>
              <w:t>(Zamawiający informuje, że dopuszczalny ter</w:t>
            </w:r>
            <w:r w:rsidR="0000238F">
              <w:rPr>
                <w:rFonts w:asciiTheme="minorHAnsi" w:hAnsiTheme="minorHAnsi" w:cstheme="minorHAnsi"/>
                <w:b/>
              </w:rPr>
              <w:t>min gwarancji wynosi 24 lub 36</w:t>
            </w:r>
            <w:r w:rsidRPr="00597AC2">
              <w:rPr>
                <w:rFonts w:asciiTheme="minorHAnsi" w:hAnsiTheme="minorHAnsi" w:cstheme="minorHAnsi"/>
                <w:b/>
              </w:rPr>
              <w:t xml:space="preserve"> miesięcy.)</w:t>
            </w:r>
          </w:p>
        </w:tc>
      </w:tr>
    </w:tbl>
    <w:p w:rsidR="00D0110A" w:rsidRPr="00597AC2" w:rsidRDefault="00D0110A"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D0713" w:rsidRPr="00597AC2" w:rsidTr="006D0713">
        <w:tc>
          <w:tcPr>
            <w:tcW w:w="9072" w:type="dxa"/>
          </w:tcPr>
          <w:p w:rsidR="006D0713" w:rsidRPr="00597AC2" w:rsidRDefault="006D0713" w:rsidP="006D0713">
            <w:pPr>
              <w:pStyle w:val="ust"/>
              <w:ind w:left="0" w:firstLine="360"/>
              <w:rPr>
                <w:rFonts w:asciiTheme="minorHAnsi" w:hAnsiTheme="minorHAnsi" w:cstheme="minorHAnsi"/>
                <w:b/>
              </w:rPr>
            </w:pPr>
            <w:r w:rsidRPr="00597AC2">
              <w:rPr>
                <w:rFonts w:asciiTheme="minorHAnsi" w:hAnsiTheme="minorHAnsi" w:cstheme="minorHAnsi"/>
                <w:b/>
              </w:rPr>
              <w:t>Pakiet nr 2</w:t>
            </w:r>
          </w:p>
          <w:p w:rsidR="006D0713" w:rsidRPr="00597AC2" w:rsidRDefault="006D0713"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D0713" w:rsidRPr="00597AC2" w:rsidRDefault="006D0713" w:rsidP="006D0713">
            <w:pPr>
              <w:pStyle w:val="ust"/>
              <w:ind w:left="360" w:firstLine="0"/>
              <w:rPr>
                <w:rFonts w:asciiTheme="minorHAnsi" w:hAnsiTheme="minorHAnsi" w:cstheme="minorHAnsi"/>
              </w:rPr>
            </w:pPr>
          </w:p>
          <w:p w:rsidR="006D0713" w:rsidRPr="00597AC2" w:rsidRDefault="006D0713" w:rsidP="00B22AD0">
            <w:pPr>
              <w:pStyle w:val="ust"/>
              <w:numPr>
                <w:ilvl w:val="1"/>
                <w:numId w:val="21"/>
              </w:numPr>
              <w:rPr>
                <w:rFonts w:asciiTheme="minorHAnsi" w:hAnsiTheme="minorHAnsi" w:cstheme="minorHAnsi"/>
              </w:rPr>
            </w:pPr>
            <w:r w:rsidRPr="00597AC2">
              <w:rPr>
                <w:rFonts w:asciiTheme="minorHAnsi" w:hAnsiTheme="minorHAnsi" w:cstheme="minorHAnsi"/>
                <w:b/>
              </w:rPr>
              <w:t xml:space="preserve">Termin </w:t>
            </w:r>
            <w:r w:rsidR="00B22AD0">
              <w:rPr>
                <w:rFonts w:asciiTheme="minorHAnsi" w:hAnsiTheme="minorHAnsi" w:cstheme="minorHAnsi"/>
                <w:b/>
              </w:rPr>
              <w:t xml:space="preserve">gwarancji </w:t>
            </w:r>
            <w:r w:rsidR="00B22AD0" w:rsidRPr="00B22AD0">
              <w:rPr>
                <w:rFonts w:asciiTheme="minorHAnsi" w:hAnsiTheme="minorHAnsi" w:cstheme="minorHAnsi"/>
                <w:b/>
              </w:rPr>
              <w:t xml:space="preserve">echokardiografu stacjonarnego oraz aparatu USG przenośnego do badań serca i badan naczyniowych (1 </w:t>
            </w:r>
            <w:proofErr w:type="spellStart"/>
            <w:r w:rsidR="00B22AD0" w:rsidRPr="00B22AD0">
              <w:rPr>
                <w:rFonts w:asciiTheme="minorHAnsi" w:hAnsiTheme="minorHAnsi" w:cstheme="minorHAnsi"/>
                <w:b/>
              </w:rPr>
              <w:t>kpl</w:t>
            </w:r>
            <w:proofErr w:type="spellEnd"/>
            <w:r w:rsidR="00B22AD0" w:rsidRPr="00B22AD0">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D0713" w:rsidRPr="00597AC2" w:rsidRDefault="006D0713" w:rsidP="006D0713">
            <w:pPr>
              <w:pStyle w:val="ust"/>
              <w:ind w:left="360" w:firstLine="0"/>
              <w:rPr>
                <w:rFonts w:asciiTheme="minorHAnsi" w:hAnsiTheme="minorHAnsi" w:cstheme="minorHAnsi"/>
                <w:b/>
              </w:rPr>
            </w:pPr>
          </w:p>
          <w:p w:rsidR="006D0713" w:rsidRPr="00597AC2" w:rsidRDefault="006D0713" w:rsidP="00B22AD0">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w:t>
            </w:r>
            <w:r w:rsidR="00B22AD0">
              <w:rPr>
                <w:rFonts w:asciiTheme="minorHAnsi" w:hAnsiTheme="minorHAnsi" w:cstheme="minorHAnsi"/>
                <w:b/>
              </w:rPr>
              <w:t>czalny termin gwarancji wynosi 36 lub 48</w:t>
            </w:r>
            <w:r w:rsidRPr="00597AC2">
              <w:rPr>
                <w:rFonts w:asciiTheme="minorHAnsi" w:hAnsiTheme="minorHAnsi" w:cstheme="minorHAnsi"/>
                <w:b/>
              </w:rPr>
              <w:t xml:space="preserve"> miesięcy.)</w:t>
            </w:r>
          </w:p>
        </w:tc>
      </w:tr>
    </w:tbl>
    <w:p w:rsidR="006D0713" w:rsidRPr="00597AC2" w:rsidRDefault="006D0713"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D0713" w:rsidRPr="00597AC2" w:rsidTr="006D0713">
        <w:tc>
          <w:tcPr>
            <w:tcW w:w="9072" w:type="dxa"/>
          </w:tcPr>
          <w:p w:rsidR="006D0713" w:rsidRPr="00597AC2" w:rsidRDefault="006D0713" w:rsidP="006D0713">
            <w:pPr>
              <w:pStyle w:val="ust"/>
              <w:ind w:left="0" w:firstLine="360"/>
              <w:rPr>
                <w:rFonts w:asciiTheme="minorHAnsi" w:hAnsiTheme="minorHAnsi" w:cstheme="minorHAnsi"/>
                <w:b/>
              </w:rPr>
            </w:pPr>
            <w:r w:rsidRPr="00597AC2">
              <w:rPr>
                <w:rFonts w:asciiTheme="minorHAnsi" w:hAnsiTheme="minorHAnsi" w:cstheme="minorHAnsi"/>
                <w:b/>
              </w:rPr>
              <w:t>Pakiet nr 3</w:t>
            </w:r>
          </w:p>
          <w:p w:rsidR="006D0713" w:rsidRPr="00597AC2" w:rsidRDefault="006D0713"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D0713" w:rsidRPr="00597AC2" w:rsidRDefault="006D0713" w:rsidP="006D0713">
            <w:pPr>
              <w:pStyle w:val="ust"/>
              <w:ind w:left="360" w:firstLine="0"/>
              <w:rPr>
                <w:rFonts w:asciiTheme="minorHAnsi" w:hAnsiTheme="minorHAnsi" w:cstheme="minorHAnsi"/>
              </w:rPr>
            </w:pPr>
          </w:p>
          <w:p w:rsidR="006D0713" w:rsidRPr="00597AC2" w:rsidRDefault="006D0713" w:rsidP="00B22AD0">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00B22AD0" w:rsidRPr="00B22AD0">
              <w:rPr>
                <w:rFonts w:asciiTheme="minorHAnsi" w:eastAsia="Calibri1" w:hAnsiTheme="minorHAnsi" w:cstheme="minorHAnsi"/>
                <w:b/>
                <w:bCs/>
                <w:color w:val="000000"/>
              </w:rPr>
              <w:t xml:space="preserve">centrali monitorującej współpracującej z kardiomonitorami wraz z kardiomonitorami (1 </w:t>
            </w:r>
            <w:proofErr w:type="spellStart"/>
            <w:r w:rsidR="00B22AD0" w:rsidRPr="00B22AD0">
              <w:rPr>
                <w:rFonts w:asciiTheme="minorHAnsi" w:eastAsia="Calibri1" w:hAnsiTheme="minorHAnsi" w:cstheme="minorHAnsi"/>
                <w:b/>
                <w:bCs/>
                <w:color w:val="000000"/>
              </w:rPr>
              <w:t>kpl</w:t>
            </w:r>
            <w:proofErr w:type="spellEnd"/>
            <w:r w:rsidR="00B22AD0" w:rsidRPr="00B22AD0">
              <w:rPr>
                <w:rFonts w:asciiTheme="minorHAnsi" w:eastAsia="Calibri1" w:hAnsiTheme="minorHAnsi" w:cstheme="minorHAnsi"/>
                <w:b/>
                <w:bCs/>
                <w:color w:val="000000"/>
              </w:rPr>
              <w:t xml:space="preserve">.) oraz systemem telemetrycznego monitorowania pacjentów (5 </w:t>
            </w:r>
            <w:proofErr w:type="spellStart"/>
            <w:r w:rsidR="00B22AD0" w:rsidRPr="00B22AD0">
              <w:rPr>
                <w:rFonts w:asciiTheme="minorHAnsi" w:eastAsia="Calibri1" w:hAnsiTheme="minorHAnsi" w:cstheme="minorHAnsi"/>
                <w:b/>
                <w:bCs/>
                <w:color w:val="000000"/>
              </w:rPr>
              <w:t>kpl</w:t>
            </w:r>
            <w:proofErr w:type="spellEnd"/>
            <w:r w:rsidR="00B22AD0" w:rsidRPr="00B22AD0">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D0713" w:rsidRPr="00597AC2" w:rsidRDefault="006D0713" w:rsidP="006D0713">
            <w:pPr>
              <w:pStyle w:val="ust"/>
              <w:ind w:left="360" w:firstLine="0"/>
              <w:rPr>
                <w:rFonts w:asciiTheme="minorHAnsi" w:hAnsiTheme="minorHAnsi" w:cstheme="minorHAnsi"/>
                <w:b/>
              </w:rPr>
            </w:pPr>
          </w:p>
          <w:p w:rsidR="006D0713" w:rsidRPr="00597AC2" w:rsidRDefault="006D0713" w:rsidP="00B22AD0">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w:t>
            </w:r>
            <w:r w:rsidR="00B22AD0">
              <w:rPr>
                <w:rFonts w:asciiTheme="minorHAnsi" w:hAnsiTheme="minorHAnsi" w:cstheme="minorHAnsi"/>
                <w:b/>
              </w:rPr>
              <w:t>czalny termin gwarancji wynosi 36 lub 48</w:t>
            </w:r>
            <w:r w:rsidRPr="00597AC2">
              <w:rPr>
                <w:rFonts w:asciiTheme="minorHAnsi" w:hAnsiTheme="minorHAnsi" w:cstheme="minorHAnsi"/>
                <w:b/>
              </w:rPr>
              <w:t xml:space="preserve"> miesięcy.)</w:t>
            </w:r>
          </w:p>
        </w:tc>
      </w:tr>
    </w:tbl>
    <w:p w:rsidR="006D0713" w:rsidRPr="00597AC2" w:rsidRDefault="006D0713"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D0713" w:rsidRPr="00597AC2" w:rsidTr="006D0713">
        <w:tc>
          <w:tcPr>
            <w:tcW w:w="9072" w:type="dxa"/>
          </w:tcPr>
          <w:p w:rsidR="006D0713" w:rsidRPr="00597AC2" w:rsidRDefault="006D0713" w:rsidP="006D0713">
            <w:pPr>
              <w:pStyle w:val="ust"/>
              <w:ind w:left="0" w:firstLine="360"/>
              <w:rPr>
                <w:rFonts w:asciiTheme="minorHAnsi" w:hAnsiTheme="minorHAnsi" w:cstheme="minorHAnsi"/>
                <w:b/>
              </w:rPr>
            </w:pPr>
            <w:r w:rsidRPr="00597AC2">
              <w:rPr>
                <w:rFonts w:asciiTheme="minorHAnsi" w:hAnsiTheme="minorHAnsi" w:cstheme="minorHAnsi"/>
                <w:b/>
              </w:rPr>
              <w:t>Pakiet nr 4</w:t>
            </w:r>
          </w:p>
          <w:p w:rsidR="006D0713" w:rsidRPr="00597AC2" w:rsidRDefault="006D0713"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D0713" w:rsidRPr="00597AC2" w:rsidRDefault="006D0713" w:rsidP="006D0713">
            <w:pPr>
              <w:pStyle w:val="ust"/>
              <w:ind w:left="360" w:firstLine="0"/>
              <w:rPr>
                <w:rFonts w:asciiTheme="minorHAnsi" w:hAnsiTheme="minorHAnsi" w:cstheme="minorHAnsi"/>
              </w:rPr>
            </w:pPr>
          </w:p>
          <w:p w:rsidR="006D0713" w:rsidRPr="00597AC2" w:rsidRDefault="006D0713" w:rsidP="00B22AD0">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00B22AD0" w:rsidRPr="00B22AD0">
              <w:rPr>
                <w:rFonts w:asciiTheme="minorHAnsi" w:eastAsia="Calibri1" w:hAnsiTheme="minorHAnsi" w:cstheme="minorHAnsi"/>
                <w:b/>
                <w:bCs/>
                <w:color w:val="000000"/>
              </w:rPr>
              <w:t xml:space="preserve">aparatu EKG (1 </w:t>
            </w:r>
            <w:proofErr w:type="spellStart"/>
            <w:r w:rsidR="00B22AD0" w:rsidRPr="00B22AD0">
              <w:rPr>
                <w:rFonts w:asciiTheme="minorHAnsi" w:eastAsia="Calibri1" w:hAnsiTheme="minorHAnsi" w:cstheme="minorHAnsi"/>
                <w:b/>
                <w:bCs/>
                <w:color w:val="000000"/>
              </w:rPr>
              <w:t>kpl</w:t>
            </w:r>
            <w:proofErr w:type="spellEnd"/>
            <w:r w:rsidR="00B22AD0" w:rsidRPr="00B22AD0">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D0713" w:rsidRPr="00597AC2" w:rsidRDefault="006D0713" w:rsidP="006D0713">
            <w:pPr>
              <w:pStyle w:val="ust"/>
              <w:ind w:left="360" w:firstLine="0"/>
              <w:rPr>
                <w:rFonts w:asciiTheme="minorHAnsi" w:hAnsiTheme="minorHAnsi" w:cstheme="minorHAnsi"/>
                <w:b/>
              </w:rPr>
            </w:pPr>
          </w:p>
          <w:p w:rsidR="006D0713" w:rsidRPr="00597AC2" w:rsidRDefault="006D0713" w:rsidP="006D0713">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6D0713" w:rsidRDefault="006D0713" w:rsidP="00D0110A">
      <w:pPr>
        <w:pStyle w:val="pkt1"/>
        <w:spacing w:before="0" w:after="0"/>
        <w:ind w:left="720" w:firstLine="0"/>
        <w:rPr>
          <w:rFonts w:asciiTheme="minorHAnsi" w:hAnsiTheme="minorHAnsi" w:cstheme="minorHAnsi"/>
          <w:b/>
        </w:rPr>
      </w:pPr>
    </w:p>
    <w:p w:rsidR="00B22AD0" w:rsidRPr="00597AC2" w:rsidRDefault="00B22AD0"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D0713" w:rsidRPr="00597AC2" w:rsidTr="006C13E0">
        <w:tc>
          <w:tcPr>
            <w:tcW w:w="9072" w:type="dxa"/>
          </w:tcPr>
          <w:p w:rsidR="006C13E0" w:rsidRPr="00597AC2" w:rsidRDefault="006C13E0" w:rsidP="006C13E0">
            <w:pPr>
              <w:pStyle w:val="ust"/>
              <w:ind w:left="0" w:firstLine="360"/>
              <w:rPr>
                <w:rFonts w:asciiTheme="minorHAnsi" w:hAnsiTheme="minorHAnsi" w:cstheme="minorHAnsi"/>
                <w:b/>
              </w:rPr>
            </w:pPr>
            <w:r w:rsidRPr="00597AC2">
              <w:rPr>
                <w:rFonts w:asciiTheme="minorHAnsi" w:hAnsiTheme="minorHAnsi" w:cstheme="minorHAnsi"/>
                <w:b/>
              </w:rPr>
              <w:t>Pakiet nr 5</w:t>
            </w:r>
          </w:p>
          <w:p w:rsidR="006C13E0" w:rsidRPr="00597AC2" w:rsidRDefault="006C13E0"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C13E0" w:rsidRPr="00597AC2" w:rsidRDefault="006C13E0" w:rsidP="006C13E0">
            <w:pPr>
              <w:pStyle w:val="ust"/>
              <w:ind w:left="360" w:firstLine="0"/>
              <w:rPr>
                <w:rFonts w:asciiTheme="minorHAnsi" w:hAnsiTheme="minorHAnsi" w:cstheme="minorHAnsi"/>
              </w:rPr>
            </w:pPr>
          </w:p>
          <w:p w:rsidR="006C13E0" w:rsidRPr="00597AC2" w:rsidRDefault="006C13E0" w:rsidP="00B22AD0">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00B22AD0" w:rsidRPr="00B22AD0">
              <w:rPr>
                <w:rFonts w:asciiTheme="minorHAnsi" w:hAnsiTheme="minorHAnsi" w:cstheme="minorHAnsi"/>
                <w:b/>
              </w:rPr>
              <w:t xml:space="preserve">łóżek intensywnej terapii (5 </w:t>
            </w:r>
            <w:proofErr w:type="spellStart"/>
            <w:r w:rsidR="00B22AD0" w:rsidRPr="00B22AD0">
              <w:rPr>
                <w:rFonts w:asciiTheme="minorHAnsi" w:hAnsiTheme="minorHAnsi" w:cstheme="minorHAnsi"/>
                <w:b/>
              </w:rPr>
              <w:t>kpl</w:t>
            </w:r>
            <w:proofErr w:type="spellEnd"/>
            <w:r w:rsidR="00B22AD0" w:rsidRPr="00B22AD0">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C13E0" w:rsidRPr="00597AC2" w:rsidRDefault="006C13E0" w:rsidP="006C13E0">
            <w:pPr>
              <w:pStyle w:val="ust"/>
              <w:ind w:left="360" w:firstLine="0"/>
              <w:rPr>
                <w:rFonts w:asciiTheme="minorHAnsi" w:hAnsiTheme="minorHAnsi" w:cstheme="minorHAnsi"/>
                <w:b/>
              </w:rPr>
            </w:pPr>
          </w:p>
          <w:p w:rsidR="006D0713" w:rsidRPr="00597AC2" w:rsidRDefault="006C13E0" w:rsidP="006C13E0">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6D0713" w:rsidRPr="00597AC2" w:rsidRDefault="006D0713"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C13E0" w:rsidRPr="00597AC2" w:rsidTr="006C13E0">
        <w:tc>
          <w:tcPr>
            <w:tcW w:w="9072" w:type="dxa"/>
          </w:tcPr>
          <w:p w:rsidR="006C13E0" w:rsidRPr="00597AC2" w:rsidRDefault="006C13E0" w:rsidP="006C13E0">
            <w:pPr>
              <w:pStyle w:val="ust"/>
              <w:ind w:left="0" w:firstLine="360"/>
              <w:rPr>
                <w:rFonts w:asciiTheme="minorHAnsi" w:hAnsiTheme="minorHAnsi" w:cstheme="minorHAnsi"/>
                <w:b/>
              </w:rPr>
            </w:pPr>
            <w:r w:rsidRPr="00597AC2">
              <w:rPr>
                <w:rFonts w:asciiTheme="minorHAnsi" w:hAnsiTheme="minorHAnsi" w:cstheme="minorHAnsi"/>
                <w:b/>
              </w:rPr>
              <w:t>Pakiet nr 6</w:t>
            </w:r>
          </w:p>
          <w:p w:rsidR="006C13E0" w:rsidRPr="00597AC2" w:rsidRDefault="006C13E0"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C13E0" w:rsidRPr="00597AC2" w:rsidRDefault="006C13E0" w:rsidP="006C13E0">
            <w:pPr>
              <w:pStyle w:val="ust"/>
              <w:ind w:left="360" w:firstLine="0"/>
              <w:rPr>
                <w:rFonts w:asciiTheme="minorHAnsi" w:hAnsiTheme="minorHAnsi" w:cstheme="minorHAnsi"/>
              </w:rPr>
            </w:pPr>
          </w:p>
          <w:p w:rsidR="006C13E0" w:rsidRPr="00597AC2" w:rsidRDefault="006C13E0" w:rsidP="00B22AD0">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00B22AD0" w:rsidRPr="00B22AD0">
              <w:rPr>
                <w:rFonts w:asciiTheme="minorHAnsi" w:hAnsiTheme="minorHAnsi" w:cstheme="minorHAnsi"/>
                <w:b/>
              </w:rPr>
              <w:t xml:space="preserve">zestawu EKG do wykonywania prób wysiłkowych (1 </w:t>
            </w:r>
            <w:proofErr w:type="spellStart"/>
            <w:r w:rsidR="00B22AD0" w:rsidRPr="00B22AD0">
              <w:rPr>
                <w:rFonts w:asciiTheme="minorHAnsi" w:hAnsiTheme="minorHAnsi" w:cstheme="minorHAnsi"/>
                <w:b/>
              </w:rPr>
              <w:t>kpl</w:t>
            </w:r>
            <w:proofErr w:type="spellEnd"/>
            <w:r w:rsidR="00B22AD0" w:rsidRPr="00B22AD0">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C13E0" w:rsidRPr="00597AC2" w:rsidRDefault="006C13E0" w:rsidP="006C13E0">
            <w:pPr>
              <w:pStyle w:val="ust"/>
              <w:ind w:left="360" w:firstLine="0"/>
              <w:rPr>
                <w:rFonts w:asciiTheme="minorHAnsi" w:hAnsiTheme="minorHAnsi" w:cstheme="minorHAnsi"/>
                <w:b/>
              </w:rPr>
            </w:pPr>
          </w:p>
          <w:p w:rsidR="006C13E0" w:rsidRPr="00597AC2" w:rsidRDefault="006C13E0" w:rsidP="006C13E0">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6C13E0" w:rsidRPr="00597AC2" w:rsidRDefault="006C13E0"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C13E0" w:rsidRPr="00597AC2" w:rsidTr="006C13E0">
        <w:tc>
          <w:tcPr>
            <w:tcW w:w="9072" w:type="dxa"/>
          </w:tcPr>
          <w:p w:rsidR="006C13E0" w:rsidRPr="00597AC2" w:rsidRDefault="006C13E0" w:rsidP="006C13E0">
            <w:pPr>
              <w:pStyle w:val="ust"/>
              <w:ind w:left="0" w:firstLine="360"/>
              <w:rPr>
                <w:rFonts w:asciiTheme="minorHAnsi" w:hAnsiTheme="minorHAnsi" w:cstheme="minorHAnsi"/>
                <w:b/>
              </w:rPr>
            </w:pPr>
            <w:r w:rsidRPr="00597AC2">
              <w:rPr>
                <w:rFonts w:asciiTheme="minorHAnsi" w:hAnsiTheme="minorHAnsi" w:cstheme="minorHAnsi"/>
                <w:b/>
              </w:rPr>
              <w:t>Pakiet nr 7</w:t>
            </w:r>
          </w:p>
          <w:p w:rsidR="006C13E0" w:rsidRPr="00597AC2" w:rsidRDefault="006C13E0"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C13E0" w:rsidRPr="00597AC2" w:rsidRDefault="006C13E0" w:rsidP="006C13E0">
            <w:pPr>
              <w:pStyle w:val="ust"/>
              <w:ind w:left="360" w:firstLine="0"/>
              <w:rPr>
                <w:rFonts w:asciiTheme="minorHAnsi" w:hAnsiTheme="minorHAnsi" w:cstheme="minorHAnsi"/>
              </w:rPr>
            </w:pPr>
          </w:p>
          <w:p w:rsidR="006C13E0" w:rsidRPr="00597AC2" w:rsidRDefault="006C13E0"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001C782E" w:rsidRPr="001C782E">
              <w:rPr>
                <w:rFonts w:asciiTheme="minorHAnsi" w:hAnsiTheme="minorHAnsi" w:cstheme="minorHAnsi"/>
                <w:b/>
              </w:rPr>
              <w:t xml:space="preserve">rejestratorów EKG metodą </w:t>
            </w:r>
            <w:proofErr w:type="spellStart"/>
            <w:r w:rsidR="001C782E" w:rsidRPr="001C782E">
              <w:rPr>
                <w:rFonts w:asciiTheme="minorHAnsi" w:hAnsiTheme="minorHAnsi" w:cstheme="minorHAnsi"/>
                <w:b/>
              </w:rPr>
              <w:t>Holtera</w:t>
            </w:r>
            <w:proofErr w:type="spellEnd"/>
            <w:r w:rsidR="001C782E" w:rsidRPr="001C782E">
              <w:rPr>
                <w:rFonts w:asciiTheme="minorHAnsi" w:hAnsiTheme="minorHAnsi" w:cstheme="minorHAnsi"/>
                <w:b/>
              </w:rPr>
              <w:t xml:space="preserve"> 12-odprowadzeniowych (4 </w:t>
            </w:r>
            <w:proofErr w:type="spellStart"/>
            <w:r w:rsidR="001C782E" w:rsidRPr="001C782E">
              <w:rPr>
                <w:rFonts w:asciiTheme="minorHAnsi" w:hAnsiTheme="minorHAnsi" w:cstheme="minorHAnsi"/>
                <w:b/>
              </w:rPr>
              <w:t>kpl</w:t>
            </w:r>
            <w:proofErr w:type="spellEnd"/>
            <w:r w:rsidR="001C782E"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C13E0" w:rsidRPr="00597AC2" w:rsidRDefault="006C13E0" w:rsidP="006C13E0">
            <w:pPr>
              <w:pStyle w:val="ust"/>
              <w:ind w:left="360" w:firstLine="0"/>
              <w:rPr>
                <w:rFonts w:asciiTheme="minorHAnsi" w:hAnsiTheme="minorHAnsi" w:cstheme="minorHAnsi"/>
                <w:b/>
              </w:rPr>
            </w:pPr>
          </w:p>
          <w:p w:rsidR="006C13E0" w:rsidRPr="00597AC2" w:rsidRDefault="006C13E0" w:rsidP="006C13E0">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6C13E0" w:rsidRPr="00597AC2" w:rsidRDefault="006C13E0"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6C13E0" w:rsidRPr="00597AC2" w:rsidTr="006C13E0">
        <w:tc>
          <w:tcPr>
            <w:tcW w:w="9072" w:type="dxa"/>
          </w:tcPr>
          <w:p w:rsidR="006C13E0" w:rsidRPr="00597AC2" w:rsidRDefault="006C13E0" w:rsidP="006C13E0">
            <w:pPr>
              <w:pStyle w:val="ust"/>
              <w:ind w:left="0" w:firstLine="360"/>
              <w:rPr>
                <w:rFonts w:asciiTheme="minorHAnsi" w:hAnsiTheme="minorHAnsi" w:cstheme="minorHAnsi"/>
                <w:b/>
              </w:rPr>
            </w:pPr>
            <w:r w:rsidRPr="00597AC2">
              <w:rPr>
                <w:rFonts w:asciiTheme="minorHAnsi" w:hAnsiTheme="minorHAnsi" w:cstheme="minorHAnsi"/>
                <w:b/>
              </w:rPr>
              <w:t>Pakiet nr 8</w:t>
            </w:r>
          </w:p>
          <w:p w:rsidR="006C13E0" w:rsidRPr="00597AC2" w:rsidRDefault="006C13E0" w:rsidP="00EE58A1">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6C13E0" w:rsidRPr="00597AC2" w:rsidRDefault="006C13E0" w:rsidP="006C13E0">
            <w:pPr>
              <w:pStyle w:val="ust"/>
              <w:ind w:left="360" w:firstLine="0"/>
              <w:rPr>
                <w:rFonts w:asciiTheme="minorHAnsi" w:hAnsiTheme="minorHAnsi" w:cstheme="minorHAnsi"/>
              </w:rPr>
            </w:pPr>
          </w:p>
          <w:p w:rsidR="006C13E0" w:rsidRPr="00597AC2" w:rsidRDefault="006C13E0"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001C782E" w:rsidRPr="001C782E">
              <w:rPr>
                <w:rFonts w:asciiTheme="minorHAnsi" w:hAnsiTheme="minorHAnsi" w:cstheme="minorHAnsi"/>
                <w:b/>
              </w:rPr>
              <w:t xml:space="preserve">rejestratorów - </w:t>
            </w:r>
            <w:proofErr w:type="spellStart"/>
            <w:r w:rsidR="001C782E" w:rsidRPr="001C782E">
              <w:rPr>
                <w:rFonts w:asciiTheme="minorHAnsi" w:hAnsiTheme="minorHAnsi" w:cstheme="minorHAnsi"/>
                <w:b/>
              </w:rPr>
              <w:t>Holter</w:t>
            </w:r>
            <w:proofErr w:type="spellEnd"/>
            <w:r w:rsidR="001C782E" w:rsidRPr="001C782E">
              <w:rPr>
                <w:rFonts w:asciiTheme="minorHAnsi" w:hAnsiTheme="minorHAnsi" w:cstheme="minorHAnsi"/>
                <w:b/>
              </w:rPr>
              <w:t xml:space="preserve"> ciśnienia (4 </w:t>
            </w:r>
            <w:proofErr w:type="spellStart"/>
            <w:r w:rsidR="001C782E" w:rsidRPr="001C782E">
              <w:rPr>
                <w:rFonts w:asciiTheme="minorHAnsi" w:hAnsiTheme="minorHAnsi" w:cstheme="minorHAnsi"/>
                <w:b/>
              </w:rPr>
              <w:t>kpl</w:t>
            </w:r>
            <w:proofErr w:type="spellEnd"/>
            <w:r w:rsidR="001C782E"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6C13E0" w:rsidRPr="00597AC2" w:rsidRDefault="006C13E0" w:rsidP="006C13E0">
            <w:pPr>
              <w:pStyle w:val="ust"/>
              <w:ind w:left="360" w:firstLine="0"/>
              <w:rPr>
                <w:rFonts w:asciiTheme="minorHAnsi" w:hAnsiTheme="minorHAnsi" w:cstheme="minorHAnsi"/>
                <w:b/>
              </w:rPr>
            </w:pPr>
          </w:p>
          <w:p w:rsidR="006C13E0" w:rsidRPr="00597AC2" w:rsidRDefault="006C13E0" w:rsidP="006C13E0">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6C13E0" w:rsidRDefault="006C13E0" w:rsidP="00D0110A">
      <w:pPr>
        <w:pStyle w:val="pkt1"/>
        <w:spacing w:before="0" w:after="0"/>
        <w:ind w:left="720" w:firstLine="0"/>
        <w:rPr>
          <w:rFonts w:asciiTheme="minorHAnsi" w:hAnsiTheme="minorHAnsi" w:cstheme="minorHAnsi"/>
          <w:b/>
        </w:rPr>
      </w:pPr>
    </w:p>
    <w:tbl>
      <w:tblPr>
        <w:tblStyle w:val="Tabela-Siatka"/>
        <w:tblW w:w="0" w:type="auto"/>
        <w:tblInd w:w="-5" w:type="dxa"/>
        <w:tblLook w:val="04A0" w:firstRow="1" w:lastRow="0" w:firstColumn="1" w:lastColumn="0" w:noHBand="0" w:noVBand="1"/>
      </w:tblPr>
      <w:tblGrid>
        <w:gridCol w:w="9064"/>
      </w:tblGrid>
      <w:tr w:rsidR="001C782E" w:rsidTr="001C782E">
        <w:tc>
          <w:tcPr>
            <w:tcW w:w="9064" w:type="dxa"/>
          </w:tcPr>
          <w:p w:rsidR="001C782E" w:rsidRPr="00597AC2" w:rsidRDefault="001C782E" w:rsidP="001C782E">
            <w:pPr>
              <w:pStyle w:val="ust"/>
              <w:ind w:left="0" w:firstLine="360"/>
              <w:rPr>
                <w:rFonts w:asciiTheme="minorHAnsi" w:hAnsiTheme="minorHAnsi" w:cstheme="minorHAnsi"/>
                <w:b/>
              </w:rPr>
            </w:pPr>
            <w:r>
              <w:rPr>
                <w:rFonts w:asciiTheme="minorHAnsi" w:hAnsiTheme="minorHAnsi" w:cstheme="minorHAnsi"/>
                <w:b/>
              </w:rPr>
              <w:t>Pakiet nr 9</w:t>
            </w: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1C782E" w:rsidRPr="00597AC2" w:rsidRDefault="001C782E" w:rsidP="001C782E">
            <w:pPr>
              <w:pStyle w:val="ust"/>
              <w:ind w:left="360" w:firstLine="0"/>
              <w:rPr>
                <w:rFonts w:asciiTheme="minorHAnsi" w:hAnsiTheme="minorHAnsi" w:cstheme="minorHAnsi"/>
              </w:rPr>
            </w:pP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Pr="001C782E">
              <w:rPr>
                <w:rFonts w:asciiTheme="minorHAnsi" w:hAnsiTheme="minorHAnsi" w:cstheme="minorHAnsi"/>
                <w:b/>
              </w:rPr>
              <w:t xml:space="preserve">kieszonkowego ultrasonografu z dwoma przetwornikami w jednej sondzie (1 </w:t>
            </w:r>
            <w:proofErr w:type="spellStart"/>
            <w:r w:rsidRPr="001C782E">
              <w:rPr>
                <w:rFonts w:asciiTheme="minorHAnsi" w:hAnsiTheme="minorHAnsi" w:cstheme="minorHAnsi"/>
                <w:b/>
              </w:rPr>
              <w:t>kpl</w:t>
            </w:r>
            <w:proofErr w:type="spellEnd"/>
            <w:r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1C782E" w:rsidRPr="00597AC2" w:rsidRDefault="001C782E" w:rsidP="001C782E">
            <w:pPr>
              <w:pStyle w:val="ust"/>
              <w:ind w:left="360" w:firstLine="0"/>
              <w:rPr>
                <w:rFonts w:asciiTheme="minorHAnsi" w:hAnsiTheme="minorHAnsi" w:cstheme="minorHAnsi"/>
                <w:b/>
              </w:rPr>
            </w:pPr>
          </w:p>
          <w:p w:rsidR="001C782E" w:rsidRDefault="001C782E" w:rsidP="001C782E">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1C782E" w:rsidRDefault="001C782E" w:rsidP="00D0110A">
      <w:pPr>
        <w:pStyle w:val="pkt1"/>
        <w:spacing w:before="0" w:after="0"/>
        <w:ind w:left="720" w:firstLine="0"/>
        <w:rPr>
          <w:rFonts w:asciiTheme="minorHAnsi" w:hAnsiTheme="minorHAnsi" w:cstheme="minorHAnsi"/>
          <w:b/>
        </w:rPr>
      </w:pPr>
    </w:p>
    <w:tbl>
      <w:tblPr>
        <w:tblStyle w:val="Tabela-Siatka"/>
        <w:tblW w:w="0" w:type="auto"/>
        <w:tblInd w:w="-5" w:type="dxa"/>
        <w:tblLook w:val="04A0" w:firstRow="1" w:lastRow="0" w:firstColumn="1" w:lastColumn="0" w:noHBand="0" w:noVBand="1"/>
      </w:tblPr>
      <w:tblGrid>
        <w:gridCol w:w="9064"/>
      </w:tblGrid>
      <w:tr w:rsidR="001C782E" w:rsidTr="001C782E">
        <w:tc>
          <w:tcPr>
            <w:tcW w:w="9064" w:type="dxa"/>
          </w:tcPr>
          <w:p w:rsidR="001C782E" w:rsidRPr="00597AC2" w:rsidRDefault="001C782E" w:rsidP="001C782E">
            <w:pPr>
              <w:pStyle w:val="ust"/>
              <w:ind w:left="0" w:firstLine="360"/>
              <w:rPr>
                <w:rFonts w:asciiTheme="minorHAnsi" w:hAnsiTheme="minorHAnsi" w:cstheme="minorHAnsi"/>
                <w:b/>
              </w:rPr>
            </w:pPr>
            <w:r>
              <w:rPr>
                <w:rFonts w:asciiTheme="minorHAnsi" w:hAnsiTheme="minorHAnsi" w:cstheme="minorHAnsi"/>
                <w:b/>
              </w:rPr>
              <w:t>Pakiet nr 10</w:t>
            </w: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1C782E" w:rsidRPr="00597AC2" w:rsidRDefault="001C782E" w:rsidP="001C782E">
            <w:pPr>
              <w:pStyle w:val="ust"/>
              <w:ind w:left="360" w:firstLine="0"/>
              <w:rPr>
                <w:rFonts w:asciiTheme="minorHAnsi" w:hAnsiTheme="minorHAnsi" w:cstheme="minorHAnsi"/>
              </w:rPr>
            </w:pP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Pr="001C782E">
              <w:rPr>
                <w:rFonts w:asciiTheme="minorHAnsi" w:hAnsiTheme="minorHAnsi" w:cstheme="minorHAnsi"/>
                <w:b/>
              </w:rPr>
              <w:t xml:space="preserve">wieży laparoskopowej HD z systemem obrazowania w wąskim paśmie światła wraz z narzędziami i elektrokoagulacją (1 </w:t>
            </w:r>
            <w:proofErr w:type="spellStart"/>
            <w:r w:rsidRPr="001C782E">
              <w:rPr>
                <w:rFonts w:asciiTheme="minorHAnsi" w:hAnsiTheme="minorHAnsi" w:cstheme="minorHAnsi"/>
                <w:b/>
              </w:rPr>
              <w:t>kpl</w:t>
            </w:r>
            <w:proofErr w:type="spellEnd"/>
            <w:r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1C782E" w:rsidRPr="00597AC2" w:rsidRDefault="001C782E" w:rsidP="001C782E">
            <w:pPr>
              <w:pStyle w:val="ust"/>
              <w:ind w:left="360" w:firstLine="0"/>
              <w:rPr>
                <w:rFonts w:asciiTheme="minorHAnsi" w:hAnsiTheme="minorHAnsi" w:cstheme="minorHAnsi"/>
                <w:b/>
              </w:rPr>
            </w:pPr>
          </w:p>
          <w:p w:rsidR="001C782E" w:rsidRPr="001C782E" w:rsidRDefault="001C782E" w:rsidP="00D0110A">
            <w:pPr>
              <w:pStyle w:val="pkt1"/>
              <w:spacing w:before="0" w:after="0"/>
              <w:ind w:left="0" w:firstLine="0"/>
              <w:rPr>
                <w:rFonts w:asciiTheme="minorHAnsi" w:hAnsiTheme="minorHAnsi" w:cstheme="minorHAnsi"/>
              </w:rPr>
            </w:pPr>
            <w:r w:rsidRPr="00597AC2">
              <w:rPr>
                <w:rFonts w:asciiTheme="minorHAnsi" w:hAnsiTheme="minorHAnsi" w:cstheme="minorHAnsi"/>
                <w:b/>
              </w:rPr>
              <w:t>(Zamawiający informuje, że dopuszczalny termin gwarancji wynosi 24 lub 36 miesięcy.)</w:t>
            </w:r>
          </w:p>
        </w:tc>
      </w:tr>
    </w:tbl>
    <w:p w:rsidR="001C782E" w:rsidRDefault="001C782E"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1C782E" w:rsidTr="001C782E">
        <w:tc>
          <w:tcPr>
            <w:tcW w:w="9072" w:type="dxa"/>
          </w:tcPr>
          <w:p w:rsidR="001C782E" w:rsidRPr="00597AC2" w:rsidRDefault="001C782E" w:rsidP="001C782E">
            <w:pPr>
              <w:pStyle w:val="ust"/>
              <w:ind w:left="0" w:firstLine="360"/>
              <w:rPr>
                <w:rFonts w:asciiTheme="minorHAnsi" w:hAnsiTheme="minorHAnsi" w:cstheme="minorHAnsi"/>
                <w:b/>
              </w:rPr>
            </w:pPr>
            <w:r>
              <w:rPr>
                <w:rFonts w:asciiTheme="minorHAnsi" w:hAnsiTheme="minorHAnsi" w:cstheme="minorHAnsi"/>
                <w:b/>
              </w:rPr>
              <w:t>Pakiet nr 11</w:t>
            </w: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1C782E" w:rsidRPr="00597AC2" w:rsidRDefault="001C782E" w:rsidP="001C782E">
            <w:pPr>
              <w:pStyle w:val="ust"/>
              <w:ind w:left="360" w:firstLine="0"/>
              <w:rPr>
                <w:rFonts w:asciiTheme="minorHAnsi" w:hAnsiTheme="minorHAnsi" w:cstheme="minorHAnsi"/>
              </w:rPr>
            </w:pP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Pr="001C782E">
              <w:rPr>
                <w:rFonts w:asciiTheme="minorHAnsi" w:hAnsiTheme="minorHAnsi" w:cstheme="minorHAnsi"/>
                <w:b/>
              </w:rPr>
              <w:t xml:space="preserve">zestawu giętkich </w:t>
            </w:r>
            <w:proofErr w:type="spellStart"/>
            <w:r w:rsidRPr="001C782E">
              <w:rPr>
                <w:rFonts w:asciiTheme="minorHAnsi" w:hAnsiTheme="minorHAnsi" w:cstheme="minorHAnsi"/>
                <w:b/>
              </w:rPr>
              <w:t>wideoureterorenoskopów</w:t>
            </w:r>
            <w:proofErr w:type="spellEnd"/>
            <w:r w:rsidRPr="001C782E">
              <w:rPr>
                <w:rFonts w:asciiTheme="minorHAnsi" w:hAnsiTheme="minorHAnsi" w:cstheme="minorHAnsi"/>
                <w:b/>
              </w:rPr>
              <w:t xml:space="preserve">, giętkiego cystoskopu z torem wizyjnym oraz lasera do zabiegów w zakresie leczenia onkologicznego układu moczowo-płciowego wraz z akcesoriami do kompleksowego przeprowadzania procedur w obrębie górnego i dolnego układu moczowego (1 </w:t>
            </w:r>
            <w:proofErr w:type="spellStart"/>
            <w:r w:rsidRPr="001C782E">
              <w:rPr>
                <w:rFonts w:asciiTheme="minorHAnsi" w:hAnsiTheme="minorHAnsi" w:cstheme="minorHAnsi"/>
                <w:b/>
              </w:rPr>
              <w:t>kpl</w:t>
            </w:r>
            <w:proofErr w:type="spellEnd"/>
            <w:r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1C782E" w:rsidRPr="00597AC2" w:rsidRDefault="001C782E" w:rsidP="001C782E">
            <w:pPr>
              <w:pStyle w:val="ust"/>
              <w:ind w:left="360" w:firstLine="0"/>
              <w:rPr>
                <w:rFonts w:asciiTheme="minorHAnsi" w:hAnsiTheme="minorHAnsi" w:cstheme="minorHAnsi"/>
                <w:b/>
              </w:rPr>
            </w:pPr>
          </w:p>
          <w:p w:rsidR="001C782E" w:rsidRDefault="001C782E" w:rsidP="001C782E">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1C782E" w:rsidRDefault="001C782E" w:rsidP="00D0110A">
      <w:pPr>
        <w:pStyle w:val="pkt1"/>
        <w:spacing w:before="0" w:after="0"/>
        <w:ind w:left="720" w:firstLine="0"/>
        <w:rPr>
          <w:rFonts w:asciiTheme="minorHAnsi" w:hAnsiTheme="minorHAnsi" w:cstheme="minorHAnsi"/>
          <w:b/>
        </w:rPr>
      </w:pPr>
    </w:p>
    <w:p w:rsidR="001C782E" w:rsidRDefault="001C782E"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1C782E" w:rsidTr="001C782E">
        <w:tc>
          <w:tcPr>
            <w:tcW w:w="9072" w:type="dxa"/>
          </w:tcPr>
          <w:p w:rsidR="001C782E" w:rsidRPr="00597AC2" w:rsidRDefault="001C782E" w:rsidP="001C782E">
            <w:pPr>
              <w:pStyle w:val="ust"/>
              <w:ind w:left="0" w:firstLine="360"/>
              <w:rPr>
                <w:rFonts w:asciiTheme="minorHAnsi" w:hAnsiTheme="minorHAnsi" w:cstheme="minorHAnsi"/>
                <w:b/>
              </w:rPr>
            </w:pPr>
            <w:r>
              <w:rPr>
                <w:rFonts w:asciiTheme="minorHAnsi" w:hAnsiTheme="minorHAnsi" w:cstheme="minorHAnsi"/>
                <w:b/>
              </w:rPr>
              <w:t>Pakiet nr 12</w:t>
            </w: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1C782E" w:rsidRPr="00597AC2" w:rsidRDefault="001C782E" w:rsidP="001C782E">
            <w:pPr>
              <w:pStyle w:val="ust"/>
              <w:ind w:left="360" w:firstLine="0"/>
              <w:rPr>
                <w:rFonts w:asciiTheme="minorHAnsi" w:hAnsiTheme="minorHAnsi" w:cstheme="minorHAnsi"/>
              </w:rPr>
            </w:pP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Pr="001C782E">
              <w:rPr>
                <w:rFonts w:asciiTheme="minorHAnsi" w:hAnsiTheme="minorHAnsi" w:cstheme="minorHAnsi"/>
                <w:b/>
              </w:rPr>
              <w:t xml:space="preserve">zestawu resektoskopów bipolarnych z możliwością wprowadzania włókna laserowego wraz z elektrokoagulacją (1 </w:t>
            </w:r>
            <w:proofErr w:type="spellStart"/>
            <w:r w:rsidRPr="001C782E">
              <w:rPr>
                <w:rFonts w:asciiTheme="minorHAnsi" w:hAnsiTheme="minorHAnsi" w:cstheme="minorHAnsi"/>
                <w:b/>
              </w:rPr>
              <w:t>kpl</w:t>
            </w:r>
            <w:proofErr w:type="spellEnd"/>
            <w:r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1C782E" w:rsidRPr="00597AC2" w:rsidRDefault="001C782E" w:rsidP="001C782E">
            <w:pPr>
              <w:pStyle w:val="ust"/>
              <w:ind w:left="360" w:firstLine="0"/>
              <w:rPr>
                <w:rFonts w:asciiTheme="minorHAnsi" w:hAnsiTheme="minorHAnsi" w:cstheme="minorHAnsi"/>
                <w:b/>
              </w:rPr>
            </w:pPr>
          </w:p>
          <w:p w:rsidR="001C782E" w:rsidRDefault="001C782E" w:rsidP="001C782E">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1C782E" w:rsidRDefault="001C782E" w:rsidP="00D0110A">
      <w:pPr>
        <w:pStyle w:val="pkt1"/>
        <w:spacing w:before="0" w:after="0"/>
        <w:ind w:left="720" w:firstLine="0"/>
        <w:rPr>
          <w:rFonts w:asciiTheme="minorHAnsi" w:hAnsiTheme="minorHAnsi" w:cstheme="minorHAnsi"/>
          <w:b/>
        </w:rPr>
      </w:pPr>
    </w:p>
    <w:tbl>
      <w:tblPr>
        <w:tblStyle w:val="Tabela-Siatka"/>
        <w:tblW w:w="9072" w:type="dxa"/>
        <w:tblInd w:w="-5" w:type="dxa"/>
        <w:tblLook w:val="04A0" w:firstRow="1" w:lastRow="0" w:firstColumn="1" w:lastColumn="0" w:noHBand="0" w:noVBand="1"/>
      </w:tblPr>
      <w:tblGrid>
        <w:gridCol w:w="9072"/>
      </w:tblGrid>
      <w:tr w:rsidR="001C782E" w:rsidTr="001C782E">
        <w:tc>
          <w:tcPr>
            <w:tcW w:w="9072" w:type="dxa"/>
          </w:tcPr>
          <w:p w:rsidR="001C782E" w:rsidRPr="00597AC2" w:rsidRDefault="001C782E" w:rsidP="001C782E">
            <w:pPr>
              <w:pStyle w:val="ust"/>
              <w:ind w:left="0" w:firstLine="360"/>
              <w:rPr>
                <w:rFonts w:asciiTheme="minorHAnsi" w:hAnsiTheme="minorHAnsi" w:cstheme="minorHAnsi"/>
                <w:b/>
              </w:rPr>
            </w:pPr>
            <w:r>
              <w:rPr>
                <w:rFonts w:asciiTheme="minorHAnsi" w:hAnsiTheme="minorHAnsi" w:cstheme="minorHAnsi"/>
                <w:b/>
              </w:rPr>
              <w:t>Pakiet nr 13</w:t>
            </w: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Za ryczałtową cenę </w:t>
            </w:r>
            <w:r w:rsidRPr="00597AC2">
              <w:rPr>
                <w:rFonts w:asciiTheme="minorHAnsi" w:hAnsiTheme="minorHAnsi" w:cstheme="minorHAnsi"/>
              </w:rPr>
              <w:t>wykazaną w formularzach cenowych, stanowiących załączniki do niniejszej oferty</w:t>
            </w:r>
            <w:r w:rsidRPr="00597AC2">
              <w:rPr>
                <w:rFonts w:asciiTheme="minorHAnsi" w:hAnsiTheme="minorHAnsi" w:cstheme="minorHAnsi"/>
                <w:b/>
              </w:rPr>
              <w:t>;</w:t>
            </w:r>
          </w:p>
          <w:p w:rsidR="001C782E" w:rsidRPr="00597AC2" w:rsidRDefault="001C782E" w:rsidP="001C782E">
            <w:pPr>
              <w:pStyle w:val="ust"/>
              <w:ind w:left="360" w:firstLine="0"/>
              <w:rPr>
                <w:rFonts w:asciiTheme="minorHAnsi" w:hAnsiTheme="minorHAnsi" w:cstheme="minorHAnsi"/>
              </w:rPr>
            </w:pPr>
          </w:p>
          <w:p w:rsidR="001C782E" w:rsidRPr="00597AC2" w:rsidRDefault="001C782E" w:rsidP="001C782E">
            <w:pPr>
              <w:pStyle w:val="ust"/>
              <w:numPr>
                <w:ilvl w:val="1"/>
                <w:numId w:val="21"/>
              </w:numPr>
              <w:rPr>
                <w:rFonts w:asciiTheme="minorHAnsi" w:hAnsiTheme="minorHAnsi" w:cstheme="minorHAnsi"/>
              </w:rPr>
            </w:pPr>
            <w:r w:rsidRPr="00597AC2">
              <w:rPr>
                <w:rFonts w:asciiTheme="minorHAnsi" w:hAnsiTheme="minorHAnsi" w:cstheme="minorHAnsi"/>
                <w:b/>
              </w:rPr>
              <w:t xml:space="preserve">Termin gwarancji </w:t>
            </w:r>
            <w:r w:rsidRPr="001C782E">
              <w:rPr>
                <w:rFonts w:asciiTheme="minorHAnsi" w:hAnsiTheme="minorHAnsi" w:cstheme="minorHAnsi"/>
                <w:b/>
              </w:rPr>
              <w:t xml:space="preserve">aparatu do znieczulania (1 </w:t>
            </w:r>
            <w:proofErr w:type="spellStart"/>
            <w:r w:rsidRPr="001C782E">
              <w:rPr>
                <w:rFonts w:asciiTheme="minorHAnsi" w:hAnsiTheme="minorHAnsi" w:cstheme="minorHAnsi"/>
                <w:b/>
              </w:rPr>
              <w:t>kpl</w:t>
            </w:r>
            <w:proofErr w:type="spellEnd"/>
            <w:r w:rsidRPr="001C782E">
              <w:rPr>
                <w:rFonts w:asciiTheme="minorHAnsi" w:hAnsiTheme="minorHAnsi" w:cstheme="minorHAnsi"/>
                <w:b/>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gwarancyjnej stanowiącej załącznik nr 10 do SIWZ:</w:t>
            </w:r>
          </w:p>
          <w:p w:rsidR="001C782E" w:rsidRPr="00597AC2" w:rsidRDefault="001C782E" w:rsidP="001C782E">
            <w:pPr>
              <w:pStyle w:val="ust"/>
              <w:ind w:left="360" w:firstLine="0"/>
              <w:rPr>
                <w:rFonts w:asciiTheme="minorHAnsi" w:hAnsiTheme="minorHAnsi" w:cstheme="minorHAnsi"/>
                <w:b/>
              </w:rPr>
            </w:pPr>
          </w:p>
          <w:p w:rsidR="001C782E" w:rsidRDefault="001C782E" w:rsidP="001C782E">
            <w:pPr>
              <w:pStyle w:val="pkt1"/>
              <w:spacing w:before="0" w:after="0"/>
              <w:ind w:left="0" w:firstLine="0"/>
              <w:rPr>
                <w:rFonts w:asciiTheme="minorHAnsi" w:hAnsiTheme="minorHAnsi" w:cstheme="minorHAnsi"/>
                <w:b/>
              </w:rPr>
            </w:pPr>
            <w:r w:rsidRPr="00597AC2">
              <w:rPr>
                <w:rFonts w:asciiTheme="minorHAnsi" w:hAnsiTheme="minorHAnsi" w:cstheme="minorHAnsi"/>
                <w:b/>
              </w:rPr>
              <w:t>(Zamawiający informuje, że dopuszczalny termin gwarancji wynosi 24 lub 36 miesięcy.)</w:t>
            </w:r>
          </w:p>
        </w:tc>
      </w:tr>
    </w:tbl>
    <w:p w:rsidR="001C782E" w:rsidRPr="00597AC2" w:rsidRDefault="001C782E" w:rsidP="00D0110A">
      <w:pPr>
        <w:pStyle w:val="pkt1"/>
        <w:spacing w:before="0" w:after="0"/>
        <w:ind w:left="720" w:firstLine="0"/>
        <w:rPr>
          <w:rFonts w:asciiTheme="minorHAnsi" w:hAnsiTheme="minorHAnsi" w:cstheme="minorHAnsi"/>
          <w:b/>
        </w:rPr>
      </w:pPr>
    </w:p>
    <w:p w:rsidR="000D5F17" w:rsidRPr="00597AC2" w:rsidRDefault="000D5F17" w:rsidP="000D5F17">
      <w:pPr>
        <w:rPr>
          <w:rFonts w:asciiTheme="minorHAnsi" w:hAnsiTheme="minorHAnsi" w:cstheme="minorHAnsi"/>
          <w:sz w:val="24"/>
          <w:szCs w:val="24"/>
        </w:rPr>
      </w:pPr>
      <w:r w:rsidRPr="00597AC2">
        <w:rPr>
          <w:rFonts w:asciiTheme="minorHAnsi" w:hAnsiTheme="minorHAnsi" w:cstheme="minorHAnsi"/>
          <w:sz w:val="24"/>
          <w:szCs w:val="24"/>
        </w:rPr>
        <w:t>2. Oświadczamy, że:</w:t>
      </w:r>
    </w:p>
    <w:p w:rsidR="00597AC2" w:rsidRPr="00597AC2" w:rsidRDefault="00597AC2" w:rsidP="00EE58A1">
      <w:pPr>
        <w:pStyle w:val="Akapitzlist"/>
        <w:widowControl/>
        <w:numPr>
          <w:ilvl w:val="1"/>
          <w:numId w:val="61"/>
        </w:numPr>
        <w:suppressAutoHyphens w:val="0"/>
        <w:overflowPunct/>
        <w:autoSpaceDE/>
        <w:jc w:val="both"/>
        <w:textAlignment w:val="auto"/>
        <w:rPr>
          <w:rFonts w:asciiTheme="minorHAnsi" w:hAnsiTheme="minorHAnsi" w:cstheme="minorHAnsi"/>
          <w:sz w:val="24"/>
          <w:szCs w:val="24"/>
        </w:rPr>
      </w:pPr>
      <w:r w:rsidRPr="00597AC2">
        <w:rPr>
          <w:rFonts w:asciiTheme="minorHAnsi" w:hAnsiTheme="minorHAnsi" w:cstheme="minorHAnsi"/>
          <w:sz w:val="24"/>
          <w:szCs w:val="24"/>
        </w:rPr>
        <w:t>zapoznaliśmy się z warunkami przeprowadzanego postępowania i nie wnosimy do nich zastrzeżeń oraz posiadamy wszystkie niezbędne informacje do przygotowania oferty.</w:t>
      </w:r>
    </w:p>
    <w:p w:rsidR="006C13E0" w:rsidRPr="00597AC2" w:rsidRDefault="006C13E0" w:rsidP="00EE58A1">
      <w:pPr>
        <w:pStyle w:val="Akapitzlist"/>
        <w:widowControl/>
        <w:numPr>
          <w:ilvl w:val="1"/>
          <w:numId w:val="61"/>
        </w:numPr>
        <w:suppressAutoHyphens w:val="0"/>
        <w:overflowPunct/>
        <w:autoSpaceDE/>
        <w:jc w:val="both"/>
        <w:textAlignment w:val="auto"/>
        <w:rPr>
          <w:rFonts w:asciiTheme="minorHAnsi" w:hAnsiTheme="minorHAnsi" w:cstheme="minorHAnsi"/>
          <w:sz w:val="24"/>
          <w:szCs w:val="24"/>
        </w:rPr>
      </w:pPr>
      <w:r w:rsidRPr="00597AC2">
        <w:rPr>
          <w:rFonts w:asciiTheme="minorHAnsi" w:hAnsiTheme="minorHAnsi" w:cstheme="minorHAnsi"/>
          <w:sz w:val="24"/>
          <w:szCs w:val="24"/>
        </w:rPr>
        <w:t>zaoferowane towary zostały objęte obowiązującą stawką podatku VAT</w:t>
      </w:r>
    </w:p>
    <w:p w:rsidR="006C13E0" w:rsidRPr="00597AC2" w:rsidRDefault="006C13E0" w:rsidP="00EE58A1">
      <w:pPr>
        <w:pStyle w:val="Akapitzlist"/>
        <w:widowControl/>
        <w:numPr>
          <w:ilvl w:val="1"/>
          <w:numId w:val="61"/>
        </w:numPr>
        <w:suppressAutoHyphens w:val="0"/>
        <w:overflowPunct/>
        <w:autoSpaceDE/>
        <w:jc w:val="both"/>
        <w:textAlignment w:val="auto"/>
        <w:rPr>
          <w:rFonts w:asciiTheme="minorHAnsi" w:hAnsiTheme="minorHAnsi" w:cstheme="minorHAnsi"/>
          <w:sz w:val="24"/>
          <w:szCs w:val="24"/>
        </w:rPr>
      </w:pPr>
      <w:r w:rsidRPr="00597AC2">
        <w:rPr>
          <w:rFonts w:asciiTheme="minorHAnsi" w:hAnsiTheme="minorHAnsi" w:cstheme="minorHAnsi"/>
          <w:sz w:val="24"/>
          <w:szCs w:val="24"/>
        </w:rPr>
        <w:t>zaoferowany sprzęt nie wywiera wpływu na działanie innych urządzeń, szczególnie służących udzielaniu świadczeń zdrowotnych.</w:t>
      </w:r>
    </w:p>
    <w:p w:rsidR="006C13E0" w:rsidRPr="00597AC2" w:rsidRDefault="006C13E0" w:rsidP="00EE58A1">
      <w:pPr>
        <w:pStyle w:val="Akapitzlist"/>
        <w:numPr>
          <w:ilvl w:val="1"/>
          <w:numId w:val="61"/>
        </w:numPr>
        <w:jc w:val="both"/>
        <w:rPr>
          <w:rFonts w:asciiTheme="minorHAnsi" w:hAnsiTheme="minorHAnsi" w:cstheme="minorHAnsi"/>
          <w:sz w:val="24"/>
          <w:szCs w:val="24"/>
        </w:rPr>
      </w:pPr>
      <w:r w:rsidRPr="00597AC2">
        <w:rPr>
          <w:rFonts w:asciiTheme="minorHAnsi" w:hAnsiTheme="minorHAnsi" w:cstheme="minorHAnsi"/>
          <w:sz w:val="24"/>
          <w:szCs w:val="24"/>
        </w:rPr>
        <w:t>cena oferty zawiera wszystkie koszty niezbędne do wykonania zamówienia.</w:t>
      </w:r>
    </w:p>
    <w:p w:rsidR="006C13E0" w:rsidRPr="00597AC2" w:rsidRDefault="006C13E0" w:rsidP="00EE58A1">
      <w:pPr>
        <w:pStyle w:val="Akapitzlist"/>
        <w:numPr>
          <w:ilvl w:val="1"/>
          <w:numId w:val="61"/>
        </w:numPr>
        <w:jc w:val="both"/>
        <w:rPr>
          <w:rFonts w:asciiTheme="minorHAnsi" w:hAnsiTheme="minorHAnsi" w:cstheme="minorHAnsi"/>
          <w:sz w:val="24"/>
          <w:szCs w:val="24"/>
        </w:rPr>
      </w:pPr>
      <w:r w:rsidRPr="00597AC2">
        <w:rPr>
          <w:rFonts w:asciiTheme="minorHAnsi" w:hAnsiTheme="minorHAnsi" w:cstheme="minorHAnsi"/>
          <w:sz w:val="24"/>
          <w:szCs w:val="24"/>
        </w:rPr>
        <w:t>uważamy się za związanych niniejszą ofertą przez okres 60 dni od upływu terminu składania ofert.</w:t>
      </w:r>
    </w:p>
    <w:p w:rsidR="006C13E0" w:rsidRPr="00597AC2" w:rsidRDefault="006C13E0" w:rsidP="00EE58A1">
      <w:pPr>
        <w:pStyle w:val="Akapitzlist"/>
        <w:numPr>
          <w:ilvl w:val="1"/>
          <w:numId w:val="61"/>
        </w:numPr>
        <w:jc w:val="both"/>
        <w:rPr>
          <w:rFonts w:asciiTheme="minorHAnsi" w:hAnsiTheme="minorHAnsi" w:cstheme="minorHAnsi"/>
          <w:sz w:val="24"/>
          <w:szCs w:val="24"/>
        </w:rPr>
      </w:pPr>
      <w:r w:rsidRPr="00597AC2">
        <w:rPr>
          <w:rFonts w:asciiTheme="minorHAnsi" w:hAnsiTheme="minorHAnsi" w:cstheme="minorHAnsi"/>
          <w:sz w:val="24"/>
          <w:szCs w:val="24"/>
        </w:rPr>
        <w:t>akceptujemy główne postanowienia umowy i karty gwarancyjnej nie wnosząc uwag i zastrzeżeń, a w przypadku wyboru naszej oferty zobowiązujemy się do zawarcia umowy w stosownych terminach.</w:t>
      </w:r>
    </w:p>
    <w:p w:rsidR="006C13E0" w:rsidRPr="00597AC2" w:rsidRDefault="006C13E0" w:rsidP="00EE58A1">
      <w:pPr>
        <w:pStyle w:val="Akapitzlist"/>
        <w:numPr>
          <w:ilvl w:val="1"/>
          <w:numId w:val="61"/>
        </w:numPr>
        <w:jc w:val="both"/>
        <w:rPr>
          <w:rFonts w:asciiTheme="minorHAnsi" w:hAnsiTheme="minorHAnsi" w:cstheme="minorHAnsi"/>
          <w:sz w:val="24"/>
          <w:szCs w:val="24"/>
        </w:rPr>
      </w:pPr>
      <w:r w:rsidRPr="00597AC2">
        <w:rPr>
          <w:rFonts w:asciiTheme="minorHAnsi" w:hAnsiTheme="minorHAnsi" w:cstheme="minorHAnsi"/>
          <w:sz w:val="24"/>
          <w:szCs w:val="24"/>
        </w:rPr>
        <w:t>przeprowadzimy szkolenie personelu wskazanego przez Zamawiającego z obsługi towaru dla min. 4 osób;</w:t>
      </w:r>
    </w:p>
    <w:p w:rsidR="006C13E0" w:rsidRPr="00597AC2" w:rsidRDefault="00597AC2" w:rsidP="00EE58A1">
      <w:pPr>
        <w:pStyle w:val="Akapitzlist"/>
        <w:numPr>
          <w:ilvl w:val="1"/>
          <w:numId w:val="61"/>
        </w:numPr>
        <w:jc w:val="both"/>
        <w:rPr>
          <w:rFonts w:asciiTheme="minorHAnsi" w:hAnsiTheme="minorHAnsi" w:cstheme="minorHAnsi"/>
          <w:sz w:val="24"/>
          <w:szCs w:val="24"/>
        </w:rPr>
      </w:pPr>
      <w:r w:rsidRPr="00597AC2">
        <w:rPr>
          <w:rFonts w:asciiTheme="minorHAnsi" w:hAnsiTheme="minorHAnsi" w:cstheme="minorHAnsi"/>
          <w:bCs/>
          <w:sz w:val="24"/>
          <w:szCs w:val="24"/>
        </w:rPr>
        <w:t xml:space="preserve">zobowiązujemy  się do przedłożenia Zamawiającemu, </w:t>
      </w:r>
      <w:r w:rsidRPr="00597AC2">
        <w:rPr>
          <w:rFonts w:asciiTheme="minorHAnsi" w:hAnsiTheme="minorHAnsi" w:cstheme="minorHAnsi"/>
          <w:sz w:val="24"/>
          <w:szCs w:val="24"/>
        </w:rPr>
        <w:t xml:space="preserve">w </w:t>
      </w:r>
      <w:r w:rsidRPr="00597AC2">
        <w:rPr>
          <w:rFonts w:asciiTheme="minorHAnsi" w:hAnsiTheme="minorHAnsi" w:cstheme="minorHAnsi"/>
          <w:bCs/>
          <w:sz w:val="24"/>
          <w:szCs w:val="24"/>
        </w:rPr>
        <w:t xml:space="preserve">trakcie realizacji umowy, na każde jego wezwanie </w:t>
      </w:r>
      <w:r w:rsidRPr="00597AC2">
        <w:rPr>
          <w:rFonts w:asciiTheme="minorHAnsi" w:hAnsiTheme="minorHAnsi" w:cstheme="minorHAnsi"/>
          <w:sz w:val="24"/>
          <w:szCs w:val="24"/>
        </w:rPr>
        <w:t>atestów, świadectw rejestracji i innych dokumentów dotyczących przedmiotu zamówienia, a określonych w niniejszej specyfikacji istotnych warunków zamówienia.</w:t>
      </w:r>
    </w:p>
    <w:p w:rsidR="00597AC2" w:rsidRPr="00597AC2" w:rsidRDefault="00597AC2" w:rsidP="00597AC2">
      <w:pPr>
        <w:widowControl/>
        <w:numPr>
          <w:ilvl w:val="1"/>
          <w:numId w:val="61"/>
        </w:numPr>
        <w:suppressAutoHyphens w:val="0"/>
        <w:overflowPunct/>
        <w:autoSpaceDE/>
        <w:jc w:val="both"/>
        <w:textAlignment w:val="auto"/>
        <w:rPr>
          <w:rFonts w:asciiTheme="minorHAnsi" w:hAnsiTheme="minorHAnsi" w:cstheme="minorHAnsi"/>
          <w:sz w:val="24"/>
          <w:szCs w:val="24"/>
        </w:rPr>
      </w:pPr>
      <w:r w:rsidRPr="00597AC2">
        <w:rPr>
          <w:rFonts w:asciiTheme="minorHAnsi" w:hAnsiTheme="minorHAnsi" w:cstheme="minorHAnsi"/>
          <w:color w:val="000000"/>
          <w:sz w:val="24"/>
          <w:szCs w:val="24"/>
        </w:rPr>
        <w:t>wypełniliśmy obowiązki informacyjne przewidziane w art. 13 lub art. 14 RODO</w:t>
      </w:r>
      <w:r w:rsidRPr="00597AC2">
        <w:rPr>
          <w:rStyle w:val="Odwoanieprzypisudolnego"/>
          <w:rFonts w:asciiTheme="minorHAnsi" w:hAnsiTheme="minorHAnsi" w:cstheme="minorHAnsi"/>
          <w:color w:val="000000"/>
          <w:sz w:val="24"/>
          <w:szCs w:val="24"/>
        </w:rPr>
        <w:footnoteReference w:id="3"/>
      </w:r>
      <w:r w:rsidRPr="00597AC2">
        <w:rPr>
          <w:rFonts w:asciiTheme="minorHAnsi" w:hAnsiTheme="minorHAnsi" w:cstheme="minorHAnsi"/>
          <w:color w:val="000000"/>
          <w:sz w:val="24"/>
          <w:szCs w:val="24"/>
        </w:rPr>
        <w:t xml:space="preserve"> wobec osób fizycznych, </w:t>
      </w:r>
      <w:r w:rsidRPr="00597AC2">
        <w:rPr>
          <w:rFonts w:asciiTheme="minorHAnsi" w:hAnsiTheme="minorHAnsi" w:cstheme="minorHAnsi"/>
          <w:sz w:val="24"/>
          <w:szCs w:val="24"/>
        </w:rPr>
        <w:t>od których dane osobowe bezpośrednio lub pośrednio pozyskałem</w:t>
      </w:r>
      <w:r w:rsidRPr="00597AC2">
        <w:rPr>
          <w:rFonts w:asciiTheme="minorHAnsi" w:hAnsiTheme="minorHAnsi" w:cstheme="minorHAnsi"/>
          <w:color w:val="000000"/>
          <w:sz w:val="24"/>
          <w:szCs w:val="24"/>
        </w:rPr>
        <w:t xml:space="preserve"> w celu ubiegania się o udzielenie zamówienia publicznego w niniejszym postępowaniu</w:t>
      </w:r>
      <w:r w:rsidRPr="00597AC2">
        <w:rPr>
          <w:rFonts w:asciiTheme="minorHAnsi" w:hAnsiTheme="minorHAnsi" w:cstheme="minorHAnsi"/>
          <w:sz w:val="24"/>
          <w:szCs w:val="24"/>
        </w:rPr>
        <w:t>.*</w:t>
      </w:r>
    </w:p>
    <w:p w:rsidR="00597AC2" w:rsidRPr="00597AC2" w:rsidRDefault="00597AC2" w:rsidP="00597AC2">
      <w:pPr>
        <w:widowControl/>
        <w:numPr>
          <w:ilvl w:val="1"/>
          <w:numId w:val="61"/>
        </w:numPr>
        <w:suppressAutoHyphens w:val="0"/>
        <w:overflowPunct/>
        <w:autoSpaceDE/>
        <w:jc w:val="both"/>
        <w:textAlignment w:val="auto"/>
        <w:rPr>
          <w:rFonts w:asciiTheme="minorHAnsi" w:hAnsiTheme="minorHAnsi" w:cstheme="minorHAnsi"/>
          <w:sz w:val="22"/>
          <w:szCs w:val="22"/>
        </w:rPr>
      </w:pPr>
      <w:r w:rsidRPr="00597AC2">
        <w:rPr>
          <w:rFonts w:asciiTheme="minorHAnsi" w:hAnsiTheme="minorHAnsi" w:cstheme="minorHAnsi"/>
          <w:sz w:val="24"/>
          <w:szCs w:val="24"/>
        </w:rPr>
        <w:t>Wykonanie następujących części zamówienia zamierzamy</w:t>
      </w:r>
      <w:r w:rsidRPr="00597AC2">
        <w:rPr>
          <w:rFonts w:asciiTheme="minorHAnsi" w:hAnsiTheme="minorHAnsi" w:cstheme="minorHAnsi"/>
          <w:sz w:val="22"/>
          <w:szCs w:val="22"/>
        </w:rPr>
        <w:t xml:space="preserve"> powierzyć podwykonawcom</w:t>
      </w:r>
      <w:r w:rsidRPr="00597AC2">
        <w:rPr>
          <w:rFonts w:asciiTheme="minorHAnsi" w:hAnsiTheme="minorHAnsi" w:cstheme="minorHAnsi"/>
          <w:sz w:val="22"/>
          <w:szCs w:val="22"/>
          <w:vertAlign w:val="superscript"/>
        </w:rPr>
        <w:footnoteReference w:id="4"/>
      </w:r>
      <w:r w:rsidRPr="00597AC2">
        <w:rPr>
          <w:rFonts w:asciiTheme="minorHAnsi" w:hAnsiTheme="minorHAnsi" w:cstheme="minorHAns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97AC2" w:rsidRPr="00597AC2" w:rsidTr="00B22AD0">
        <w:trPr>
          <w:trHeight w:val="888"/>
        </w:trPr>
        <w:tc>
          <w:tcPr>
            <w:tcW w:w="687" w:type="dxa"/>
            <w:vAlign w:val="center"/>
          </w:tcPr>
          <w:p w:rsidR="00597AC2" w:rsidRPr="00597AC2" w:rsidRDefault="00597AC2" w:rsidP="00B22AD0">
            <w:pPr>
              <w:tabs>
                <w:tab w:val="left" w:pos="567"/>
              </w:tabs>
              <w:spacing w:before="60" w:after="60" w:line="276" w:lineRule="auto"/>
              <w:jc w:val="center"/>
              <w:rPr>
                <w:rFonts w:asciiTheme="minorHAnsi" w:hAnsiTheme="minorHAnsi" w:cstheme="minorHAnsi"/>
                <w:lang w:eastAsia="pl-PL"/>
              </w:rPr>
            </w:pPr>
            <w:r w:rsidRPr="00597AC2">
              <w:rPr>
                <w:rFonts w:asciiTheme="minorHAnsi" w:hAnsiTheme="minorHAnsi" w:cstheme="minorHAnsi"/>
                <w:lang w:eastAsia="pl-PL"/>
              </w:rPr>
              <w:t>Lp.</w:t>
            </w:r>
          </w:p>
        </w:tc>
        <w:tc>
          <w:tcPr>
            <w:tcW w:w="4232" w:type="dxa"/>
            <w:vAlign w:val="center"/>
          </w:tcPr>
          <w:p w:rsidR="00597AC2" w:rsidRPr="00597AC2" w:rsidRDefault="00597AC2" w:rsidP="00B22AD0">
            <w:pPr>
              <w:tabs>
                <w:tab w:val="left" w:pos="567"/>
              </w:tabs>
              <w:spacing w:before="60" w:after="60" w:line="276" w:lineRule="auto"/>
              <w:rPr>
                <w:rFonts w:asciiTheme="minorHAnsi" w:hAnsiTheme="minorHAnsi" w:cstheme="minorHAnsi"/>
                <w:lang w:eastAsia="pl-PL"/>
              </w:rPr>
            </w:pPr>
            <w:r w:rsidRPr="00597AC2">
              <w:rPr>
                <w:rFonts w:asciiTheme="minorHAnsi" w:hAnsiTheme="minorHAnsi" w:cstheme="minorHAnsi"/>
                <w:lang w:eastAsia="pl-PL"/>
              </w:rPr>
              <w:t>Część zamówienia, którą Wykonawca zamierza powierzyć do realizacji przez podwykonawcę</w:t>
            </w:r>
          </w:p>
        </w:tc>
        <w:tc>
          <w:tcPr>
            <w:tcW w:w="3468" w:type="dxa"/>
            <w:vAlign w:val="center"/>
          </w:tcPr>
          <w:p w:rsidR="00597AC2" w:rsidRPr="00597AC2" w:rsidRDefault="00597AC2" w:rsidP="00B22AD0">
            <w:pPr>
              <w:tabs>
                <w:tab w:val="left" w:pos="567"/>
              </w:tabs>
              <w:spacing w:before="60" w:after="60" w:line="276" w:lineRule="auto"/>
              <w:jc w:val="center"/>
              <w:rPr>
                <w:rFonts w:asciiTheme="minorHAnsi" w:hAnsiTheme="minorHAnsi" w:cstheme="minorHAnsi"/>
                <w:lang w:eastAsia="pl-PL"/>
              </w:rPr>
            </w:pPr>
            <w:r w:rsidRPr="00597AC2">
              <w:rPr>
                <w:rFonts w:asciiTheme="minorHAnsi" w:hAnsiTheme="minorHAnsi" w:cstheme="minorHAnsi"/>
                <w:lang w:eastAsia="pl-PL"/>
              </w:rPr>
              <w:t>Firma (nazwa) podwykonawcy</w:t>
            </w:r>
          </w:p>
        </w:tc>
      </w:tr>
      <w:tr w:rsidR="00597AC2" w:rsidRPr="00597AC2" w:rsidTr="00B22AD0">
        <w:trPr>
          <w:trHeight w:val="376"/>
        </w:trPr>
        <w:tc>
          <w:tcPr>
            <w:tcW w:w="687"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c>
          <w:tcPr>
            <w:tcW w:w="4232"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c>
          <w:tcPr>
            <w:tcW w:w="3468"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r>
      <w:tr w:rsidR="00597AC2" w:rsidRPr="00597AC2" w:rsidTr="00B22AD0">
        <w:tc>
          <w:tcPr>
            <w:tcW w:w="687"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c>
          <w:tcPr>
            <w:tcW w:w="4232"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c>
          <w:tcPr>
            <w:tcW w:w="3468"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r>
      <w:tr w:rsidR="00597AC2" w:rsidRPr="00597AC2" w:rsidTr="00B22AD0">
        <w:tc>
          <w:tcPr>
            <w:tcW w:w="687"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c>
          <w:tcPr>
            <w:tcW w:w="4232"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c>
          <w:tcPr>
            <w:tcW w:w="3468" w:type="dxa"/>
          </w:tcPr>
          <w:p w:rsidR="00597AC2" w:rsidRPr="00597AC2" w:rsidRDefault="00597AC2" w:rsidP="00B22AD0">
            <w:pPr>
              <w:tabs>
                <w:tab w:val="left" w:pos="567"/>
              </w:tabs>
              <w:spacing w:before="60" w:after="60" w:line="276" w:lineRule="auto"/>
              <w:rPr>
                <w:rFonts w:asciiTheme="minorHAnsi" w:hAnsiTheme="minorHAnsi" w:cstheme="minorHAnsi"/>
                <w:lang w:eastAsia="pl-PL"/>
              </w:rPr>
            </w:pPr>
          </w:p>
        </w:tc>
      </w:tr>
    </w:tbl>
    <w:p w:rsidR="00597AC2" w:rsidRPr="00597AC2" w:rsidRDefault="00597AC2" w:rsidP="00597AC2">
      <w:pPr>
        <w:jc w:val="both"/>
        <w:rPr>
          <w:rFonts w:asciiTheme="minorHAnsi" w:hAnsiTheme="minorHAnsi" w:cstheme="minorHAnsi"/>
          <w:sz w:val="24"/>
          <w:szCs w:val="24"/>
        </w:rPr>
      </w:pPr>
    </w:p>
    <w:p w:rsidR="006C13E0" w:rsidRPr="00597AC2" w:rsidRDefault="006C13E0" w:rsidP="00EE58A1">
      <w:pPr>
        <w:pStyle w:val="Akapitzlist"/>
        <w:numPr>
          <w:ilvl w:val="1"/>
          <w:numId w:val="61"/>
        </w:numPr>
        <w:jc w:val="both"/>
        <w:rPr>
          <w:rFonts w:asciiTheme="minorHAnsi" w:hAnsiTheme="minorHAnsi" w:cstheme="minorHAnsi"/>
          <w:sz w:val="24"/>
          <w:szCs w:val="24"/>
        </w:rPr>
      </w:pPr>
      <w:r w:rsidRPr="00597AC2">
        <w:rPr>
          <w:rFonts w:asciiTheme="minorHAnsi" w:hAnsiTheme="minorHAnsi" w:cstheme="minorHAnsi"/>
          <w:sz w:val="24"/>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6C13E0" w:rsidRPr="00597AC2" w:rsidTr="006C13E0">
        <w:tc>
          <w:tcPr>
            <w:tcW w:w="2182" w:type="dxa"/>
          </w:tcPr>
          <w:p w:rsidR="006C13E0" w:rsidRPr="00597AC2" w:rsidRDefault="006C13E0" w:rsidP="00EE58A1">
            <w:pPr>
              <w:pStyle w:val="Akapitzlist"/>
              <w:numPr>
                <w:ilvl w:val="0"/>
                <w:numId w:val="63"/>
              </w:numPr>
              <w:spacing w:line="360" w:lineRule="auto"/>
              <w:jc w:val="center"/>
              <w:rPr>
                <w:rFonts w:asciiTheme="minorHAnsi" w:hAnsiTheme="minorHAnsi" w:cstheme="minorHAnsi"/>
                <w:b/>
              </w:rPr>
            </w:pPr>
            <w:r w:rsidRPr="00597AC2">
              <w:rPr>
                <w:rFonts w:asciiTheme="minorHAnsi" w:hAnsiTheme="minorHAnsi" w:cstheme="minorHAnsi"/>
                <w:b/>
              </w:rPr>
              <w:t xml:space="preserve">  NIE</w:t>
            </w:r>
          </w:p>
        </w:tc>
        <w:tc>
          <w:tcPr>
            <w:tcW w:w="5883" w:type="dxa"/>
          </w:tcPr>
          <w:p w:rsidR="006C13E0" w:rsidRPr="00597AC2" w:rsidRDefault="006C13E0" w:rsidP="006C13E0">
            <w:pPr>
              <w:spacing w:line="360" w:lineRule="auto"/>
              <w:rPr>
                <w:rFonts w:asciiTheme="minorHAnsi" w:hAnsiTheme="minorHAnsi" w:cstheme="minorHAnsi"/>
              </w:rPr>
            </w:pPr>
          </w:p>
        </w:tc>
      </w:tr>
      <w:tr w:rsidR="006C13E0" w:rsidRPr="00597AC2" w:rsidTr="006C13E0">
        <w:tc>
          <w:tcPr>
            <w:tcW w:w="2182" w:type="dxa"/>
            <w:vMerge w:val="restart"/>
          </w:tcPr>
          <w:p w:rsidR="006C13E0" w:rsidRPr="00597AC2" w:rsidRDefault="006C13E0" w:rsidP="00EE58A1">
            <w:pPr>
              <w:pStyle w:val="Akapitzlist"/>
              <w:numPr>
                <w:ilvl w:val="0"/>
                <w:numId w:val="63"/>
              </w:numPr>
              <w:spacing w:line="360" w:lineRule="auto"/>
              <w:jc w:val="center"/>
              <w:rPr>
                <w:rFonts w:asciiTheme="minorHAnsi" w:hAnsiTheme="minorHAnsi" w:cstheme="minorHAnsi"/>
                <w:b/>
              </w:rPr>
            </w:pPr>
            <w:r w:rsidRPr="00597AC2">
              <w:rPr>
                <w:rFonts w:asciiTheme="minorHAnsi" w:hAnsiTheme="minorHAnsi" w:cstheme="minorHAnsi"/>
                <w:b/>
              </w:rPr>
              <w:t>TAK</w:t>
            </w:r>
          </w:p>
        </w:tc>
        <w:tc>
          <w:tcPr>
            <w:tcW w:w="5883" w:type="dxa"/>
          </w:tcPr>
          <w:p w:rsidR="006C13E0" w:rsidRPr="00597AC2" w:rsidRDefault="006C13E0" w:rsidP="006C13E0">
            <w:pPr>
              <w:jc w:val="both"/>
              <w:rPr>
                <w:rFonts w:asciiTheme="minorHAnsi" w:hAnsiTheme="minorHAnsi" w:cstheme="minorHAnsi"/>
              </w:rPr>
            </w:pPr>
            <w:r w:rsidRPr="00597AC2">
              <w:rPr>
                <w:rFonts w:asciiTheme="minorHAnsi" w:hAnsiTheme="minorHAnsi" w:cstheme="minorHAnsi"/>
              </w:rPr>
              <w:t xml:space="preserve">(W przypadku zaznaczenia odpowiedzi „tak” należy również wypełnić poniższe dane): </w:t>
            </w:r>
          </w:p>
        </w:tc>
      </w:tr>
      <w:tr w:rsidR="006C13E0" w:rsidRPr="00597AC2" w:rsidTr="006C13E0">
        <w:tc>
          <w:tcPr>
            <w:tcW w:w="2182" w:type="dxa"/>
            <w:vMerge/>
          </w:tcPr>
          <w:p w:rsidR="006C13E0" w:rsidRPr="00597AC2" w:rsidRDefault="006C13E0" w:rsidP="006C13E0">
            <w:pPr>
              <w:spacing w:line="360" w:lineRule="auto"/>
              <w:rPr>
                <w:rFonts w:asciiTheme="minorHAnsi" w:hAnsiTheme="minorHAnsi" w:cstheme="minorHAnsi"/>
              </w:rPr>
            </w:pPr>
          </w:p>
        </w:tc>
        <w:tc>
          <w:tcPr>
            <w:tcW w:w="5883" w:type="dxa"/>
          </w:tcPr>
          <w:p w:rsidR="006C13E0" w:rsidRPr="00597AC2" w:rsidRDefault="006C13E0" w:rsidP="00EE58A1">
            <w:pPr>
              <w:pStyle w:val="Akapitzlist"/>
              <w:numPr>
                <w:ilvl w:val="0"/>
                <w:numId w:val="62"/>
              </w:numPr>
              <w:rPr>
                <w:rFonts w:asciiTheme="minorHAnsi" w:hAnsiTheme="minorHAnsi" w:cstheme="minorHAnsi"/>
              </w:rPr>
            </w:pPr>
            <w:r w:rsidRPr="00597AC2">
              <w:rPr>
                <w:rFonts w:asciiTheme="minorHAnsi" w:hAnsiTheme="minorHAnsi" w:cstheme="minorHAnsi"/>
              </w:rPr>
              <w:t>Mikroprzedsiębiorstwo: przedsiębiorstwo, które zatrudnia mniej niż 10 osób i którego roczny obrót lub roczna suma bilansowa nie przekracza 2 milionów EUR.</w:t>
            </w:r>
          </w:p>
        </w:tc>
      </w:tr>
      <w:tr w:rsidR="006C13E0" w:rsidRPr="00597AC2" w:rsidTr="006C13E0">
        <w:tc>
          <w:tcPr>
            <w:tcW w:w="2182" w:type="dxa"/>
            <w:vMerge/>
          </w:tcPr>
          <w:p w:rsidR="006C13E0" w:rsidRPr="00597AC2" w:rsidRDefault="006C13E0" w:rsidP="006C13E0">
            <w:pPr>
              <w:spacing w:line="360" w:lineRule="auto"/>
              <w:rPr>
                <w:rFonts w:asciiTheme="minorHAnsi" w:hAnsiTheme="minorHAnsi" w:cstheme="minorHAnsi"/>
              </w:rPr>
            </w:pPr>
          </w:p>
        </w:tc>
        <w:tc>
          <w:tcPr>
            <w:tcW w:w="5883" w:type="dxa"/>
          </w:tcPr>
          <w:p w:rsidR="006C13E0" w:rsidRPr="00597AC2" w:rsidRDefault="006C13E0" w:rsidP="00EE58A1">
            <w:pPr>
              <w:pStyle w:val="Akapitzlist"/>
              <w:numPr>
                <w:ilvl w:val="0"/>
                <w:numId w:val="62"/>
              </w:numPr>
              <w:rPr>
                <w:rFonts w:asciiTheme="minorHAnsi" w:hAnsiTheme="minorHAnsi" w:cstheme="minorHAnsi"/>
              </w:rPr>
            </w:pPr>
            <w:r w:rsidRPr="00597AC2">
              <w:rPr>
                <w:rFonts w:asciiTheme="minorHAnsi" w:hAnsiTheme="minorHAnsi" w:cstheme="minorHAnsi"/>
              </w:rPr>
              <w:t>Małe przedsiębiorstwo: przedsiębiorstwo, które zatrudnia mniej niż 50 osób i którego roczny obrót lub roczna suma bilansowa nie przekracza 10 milionów EUR.</w:t>
            </w:r>
          </w:p>
        </w:tc>
      </w:tr>
      <w:tr w:rsidR="006C13E0" w:rsidRPr="00597AC2" w:rsidTr="006C13E0">
        <w:tc>
          <w:tcPr>
            <w:tcW w:w="2182" w:type="dxa"/>
            <w:vMerge/>
          </w:tcPr>
          <w:p w:rsidR="006C13E0" w:rsidRPr="00597AC2" w:rsidRDefault="006C13E0" w:rsidP="006C13E0">
            <w:pPr>
              <w:spacing w:line="360" w:lineRule="auto"/>
              <w:rPr>
                <w:rFonts w:asciiTheme="minorHAnsi" w:hAnsiTheme="minorHAnsi" w:cstheme="minorHAnsi"/>
              </w:rPr>
            </w:pPr>
          </w:p>
        </w:tc>
        <w:tc>
          <w:tcPr>
            <w:tcW w:w="5883" w:type="dxa"/>
          </w:tcPr>
          <w:p w:rsidR="006C13E0" w:rsidRPr="00597AC2" w:rsidRDefault="006C13E0" w:rsidP="00EE58A1">
            <w:pPr>
              <w:pStyle w:val="Akapitzlist"/>
              <w:numPr>
                <w:ilvl w:val="0"/>
                <w:numId w:val="62"/>
              </w:numPr>
              <w:rPr>
                <w:rFonts w:asciiTheme="minorHAnsi" w:hAnsiTheme="minorHAnsi" w:cstheme="minorHAnsi"/>
              </w:rPr>
            </w:pPr>
            <w:r w:rsidRPr="00597AC2">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Pr="00597AC2" w:rsidRDefault="00B15EEA" w:rsidP="000D5F17">
      <w:pPr>
        <w:jc w:val="both"/>
        <w:rPr>
          <w:rFonts w:asciiTheme="minorHAnsi" w:hAnsiTheme="minorHAnsi" w:cstheme="minorHAnsi"/>
          <w:sz w:val="24"/>
          <w:szCs w:val="24"/>
        </w:rPr>
      </w:pPr>
    </w:p>
    <w:p w:rsidR="000D5F17" w:rsidRPr="00597AC2" w:rsidRDefault="005C371C" w:rsidP="000D5F17">
      <w:pPr>
        <w:ind w:left="180" w:hanging="180"/>
        <w:jc w:val="both"/>
        <w:rPr>
          <w:rFonts w:asciiTheme="minorHAnsi" w:hAnsiTheme="minorHAnsi" w:cstheme="minorHAnsi"/>
          <w:sz w:val="24"/>
          <w:szCs w:val="24"/>
        </w:rPr>
      </w:pPr>
      <w:r w:rsidRPr="00597AC2">
        <w:rPr>
          <w:rFonts w:asciiTheme="minorHAnsi" w:hAnsiTheme="minorHAnsi" w:cstheme="minorHAnsi"/>
          <w:sz w:val="24"/>
          <w:szCs w:val="24"/>
        </w:rPr>
        <w:t>3</w:t>
      </w:r>
      <w:r w:rsidR="000D5F17" w:rsidRPr="00597AC2">
        <w:rPr>
          <w:rFonts w:asciiTheme="minorHAnsi" w:hAnsiTheme="minorHAnsi" w:cstheme="minorHAnsi"/>
          <w:sz w:val="24"/>
          <w:szCs w:val="24"/>
        </w:rPr>
        <w:t>. Integralną częścią oferty są poniższe dokumenty:</w:t>
      </w:r>
    </w:p>
    <w:p w:rsidR="000D5F17" w:rsidRPr="00597AC2" w:rsidRDefault="000D5F17" w:rsidP="000D5F17">
      <w:pPr>
        <w:ind w:left="1080" w:hanging="360"/>
        <w:jc w:val="both"/>
        <w:rPr>
          <w:rFonts w:asciiTheme="minorHAnsi" w:hAnsiTheme="minorHAnsi" w:cs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597AC2" w:rsidTr="009F57B4">
        <w:trPr>
          <w:trHeight w:val="459"/>
        </w:trPr>
        <w:tc>
          <w:tcPr>
            <w:tcW w:w="9360" w:type="dxa"/>
            <w:gridSpan w:val="3"/>
            <w:vAlign w:val="center"/>
          </w:tcPr>
          <w:p w:rsidR="00473FAC" w:rsidRPr="00597AC2" w:rsidRDefault="00473FAC" w:rsidP="009F57B4">
            <w:pPr>
              <w:jc w:val="center"/>
              <w:rPr>
                <w:rFonts w:asciiTheme="minorHAnsi" w:hAnsiTheme="minorHAnsi" w:cstheme="minorHAnsi"/>
                <w:b/>
              </w:rPr>
            </w:pPr>
            <w:r w:rsidRPr="00597AC2">
              <w:rPr>
                <w:rFonts w:asciiTheme="minorHAnsi" w:hAnsiTheme="minorHAnsi" w:cstheme="minorHAnsi"/>
                <w:b/>
              </w:rPr>
              <w:t>Wyszczególnienie załączników</w:t>
            </w:r>
          </w:p>
        </w:tc>
      </w:tr>
      <w:tr w:rsidR="00473FAC" w:rsidRPr="00597AC2" w:rsidTr="009F57B4">
        <w:trPr>
          <w:trHeight w:val="415"/>
        </w:trPr>
        <w:tc>
          <w:tcPr>
            <w:tcW w:w="540" w:type="dxa"/>
            <w:vAlign w:val="center"/>
          </w:tcPr>
          <w:p w:rsidR="00473FAC" w:rsidRPr="00597AC2" w:rsidRDefault="00473FAC" w:rsidP="009F57B4">
            <w:pPr>
              <w:jc w:val="center"/>
              <w:rPr>
                <w:rFonts w:asciiTheme="minorHAnsi" w:hAnsiTheme="minorHAnsi" w:cstheme="minorHAnsi"/>
                <w:b/>
              </w:rPr>
            </w:pPr>
            <w:r w:rsidRPr="00597AC2">
              <w:rPr>
                <w:rFonts w:asciiTheme="minorHAnsi" w:hAnsiTheme="minorHAnsi" w:cstheme="minorHAnsi"/>
                <w:b/>
              </w:rPr>
              <w:t>nr</w:t>
            </w:r>
          </w:p>
        </w:tc>
        <w:tc>
          <w:tcPr>
            <w:tcW w:w="7380" w:type="dxa"/>
            <w:vAlign w:val="center"/>
          </w:tcPr>
          <w:p w:rsidR="00473FAC" w:rsidRPr="00597AC2" w:rsidRDefault="00473FAC" w:rsidP="009F57B4">
            <w:pPr>
              <w:jc w:val="center"/>
              <w:rPr>
                <w:rFonts w:asciiTheme="minorHAnsi" w:hAnsiTheme="minorHAnsi" w:cstheme="minorHAnsi"/>
                <w:b/>
              </w:rPr>
            </w:pPr>
            <w:r w:rsidRPr="00597AC2">
              <w:rPr>
                <w:rFonts w:asciiTheme="minorHAnsi" w:hAnsiTheme="minorHAnsi" w:cstheme="minorHAnsi"/>
                <w:b/>
              </w:rPr>
              <w:t>Nazwa</w:t>
            </w:r>
          </w:p>
        </w:tc>
        <w:tc>
          <w:tcPr>
            <w:tcW w:w="1440" w:type="dxa"/>
            <w:vAlign w:val="center"/>
          </w:tcPr>
          <w:p w:rsidR="00473FAC" w:rsidRPr="00597AC2" w:rsidRDefault="00473FAC" w:rsidP="009F57B4">
            <w:pPr>
              <w:jc w:val="center"/>
              <w:rPr>
                <w:rFonts w:asciiTheme="minorHAnsi" w:hAnsiTheme="minorHAnsi" w:cstheme="minorHAnsi"/>
                <w:b/>
              </w:rPr>
            </w:pPr>
            <w:r w:rsidRPr="00597AC2">
              <w:rPr>
                <w:rFonts w:asciiTheme="minorHAnsi" w:hAnsiTheme="minorHAnsi" w:cstheme="minorHAnsi"/>
                <w:b/>
              </w:rPr>
              <w:t>strona oferty</w:t>
            </w:r>
          </w:p>
        </w:tc>
      </w:tr>
      <w:tr w:rsidR="00473FAC" w:rsidRPr="00597AC2" w:rsidTr="009F57B4">
        <w:tc>
          <w:tcPr>
            <w:tcW w:w="540" w:type="dxa"/>
            <w:vAlign w:val="center"/>
          </w:tcPr>
          <w:p w:rsidR="00473FAC" w:rsidRPr="00597AC2" w:rsidRDefault="00473FAC" w:rsidP="00473FAC">
            <w:pPr>
              <w:jc w:val="center"/>
              <w:rPr>
                <w:rFonts w:asciiTheme="minorHAnsi" w:hAnsiTheme="minorHAnsi" w:cstheme="minorHAnsi"/>
                <w:b/>
              </w:rPr>
            </w:pPr>
            <w:r w:rsidRPr="00597AC2">
              <w:rPr>
                <w:rFonts w:asciiTheme="minorHAnsi" w:hAnsiTheme="minorHAnsi" w:cstheme="minorHAnsi"/>
                <w:b/>
              </w:rPr>
              <w:t>1.</w:t>
            </w:r>
          </w:p>
        </w:tc>
        <w:tc>
          <w:tcPr>
            <w:tcW w:w="7380" w:type="dxa"/>
          </w:tcPr>
          <w:p w:rsidR="00473FAC" w:rsidRPr="00597AC2" w:rsidRDefault="00473FAC" w:rsidP="00473FAC">
            <w:pPr>
              <w:autoSpaceDN w:val="0"/>
              <w:adjustRightInd w:val="0"/>
              <w:rPr>
                <w:rFonts w:asciiTheme="minorHAnsi" w:hAnsiTheme="minorHAnsi" w:cstheme="minorHAnsi"/>
                <w:iCs/>
              </w:rPr>
            </w:pPr>
            <w:r w:rsidRPr="00597AC2">
              <w:rPr>
                <w:rFonts w:asciiTheme="minorHAnsi" w:hAnsiTheme="minorHAnsi" w:cstheme="minorHAnsi"/>
              </w:rPr>
              <w:t xml:space="preserve">Formularz cenowy </w:t>
            </w:r>
          </w:p>
        </w:tc>
        <w:tc>
          <w:tcPr>
            <w:tcW w:w="1440" w:type="dxa"/>
          </w:tcPr>
          <w:p w:rsidR="00473FAC" w:rsidRPr="00597AC2" w:rsidRDefault="00473FAC" w:rsidP="00473FAC">
            <w:pPr>
              <w:jc w:val="both"/>
              <w:rPr>
                <w:rFonts w:asciiTheme="minorHAnsi" w:hAnsiTheme="minorHAnsi" w:cstheme="minorHAnsi"/>
              </w:rPr>
            </w:pPr>
          </w:p>
        </w:tc>
      </w:tr>
      <w:tr w:rsidR="0000238F" w:rsidRPr="00597AC2" w:rsidTr="009F57B4">
        <w:tc>
          <w:tcPr>
            <w:tcW w:w="540" w:type="dxa"/>
            <w:vAlign w:val="center"/>
          </w:tcPr>
          <w:p w:rsidR="0000238F" w:rsidRPr="00597AC2" w:rsidRDefault="0000238F" w:rsidP="0000238F">
            <w:pPr>
              <w:jc w:val="center"/>
              <w:rPr>
                <w:rFonts w:asciiTheme="minorHAnsi" w:hAnsiTheme="minorHAnsi" w:cstheme="minorHAnsi"/>
                <w:b/>
              </w:rPr>
            </w:pPr>
            <w:r w:rsidRPr="00597AC2">
              <w:rPr>
                <w:rFonts w:asciiTheme="minorHAnsi" w:hAnsiTheme="minorHAnsi" w:cstheme="minorHAnsi"/>
                <w:b/>
              </w:rPr>
              <w:t>2.</w:t>
            </w:r>
          </w:p>
        </w:tc>
        <w:tc>
          <w:tcPr>
            <w:tcW w:w="7380" w:type="dxa"/>
          </w:tcPr>
          <w:p w:rsidR="0000238F" w:rsidRPr="0000238F" w:rsidRDefault="0000238F" w:rsidP="0000238F">
            <w:pPr>
              <w:autoSpaceDN w:val="0"/>
              <w:adjustRightInd w:val="0"/>
              <w:rPr>
                <w:rFonts w:asciiTheme="minorHAnsi" w:hAnsiTheme="minorHAnsi" w:cstheme="minorHAnsi"/>
              </w:rPr>
            </w:pPr>
            <w:r w:rsidRPr="0000238F">
              <w:rPr>
                <w:rFonts w:asciiTheme="minorHAnsi" w:hAnsiTheme="minorHAnsi"/>
                <w:bCs/>
                <w:iCs/>
              </w:rPr>
              <w:t>Formularz właściwości techniczno-użytkowych</w:t>
            </w:r>
          </w:p>
        </w:tc>
        <w:tc>
          <w:tcPr>
            <w:tcW w:w="1440" w:type="dxa"/>
          </w:tcPr>
          <w:p w:rsidR="0000238F" w:rsidRPr="00597AC2" w:rsidRDefault="0000238F" w:rsidP="0000238F">
            <w:pPr>
              <w:jc w:val="both"/>
              <w:rPr>
                <w:rFonts w:asciiTheme="minorHAnsi" w:hAnsiTheme="minorHAnsi" w:cstheme="minorHAnsi"/>
              </w:rPr>
            </w:pPr>
          </w:p>
        </w:tc>
      </w:tr>
      <w:tr w:rsidR="0000238F" w:rsidRPr="00597AC2" w:rsidTr="009F57B4">
        <w:tc>
          <w:tcPr>
            <w:tcW w:w="540" w:type="dxa"/>
            <w:vAlign w:val="center"/>
          </w:tcPr>
          <w:p w:rsidR="0000238F" w:rsidRPr="00597AC2" w:rsidRDefault="0000238F" w:rsidP="0000238F">
            <w:pPr>
              <w:jc w:val="center"/>
              <w:rPr>
                <w:rFonts w:asciiTheme="minorHAnsi" w:hAnsiTheme="minorHAnsi" w:cstheme="minorHAnsi"/>
                <w:b/>
              </w:rPr>
            </w:pPr>
            <w:r w:rsidRPr="00597AC2">
              <w:rPr>
                <w:rFonts w:asciiTheme="minorHAnsi" w:hAnsiTheme="minorHAnsi" w:cstheme="minorHAnsi"/>
                <w:b/>
              </w:rPr>
              <w:t>3.</w:t>
            </w:r>
          </w:p>
        </w:tc>
        <w:tc>
          <w:tcPr>
            <w:tcW w:w="7380" w:type="dxa"/>
          </w:tcPr>
          <w:p w:rsidR="0000238F" w:rsidRPr="00597AC2" w:rsidRDefault="0000238F" w:rsidP="0000238F">
            <w:pPr>
              <w:pStyle w:val="Standard"/>
              <w:jc w:val="both"/>
              <w:rPr>
                <w:rFonts w:asciiTheme="minorHAnsi" w:hAnsiTheme="minorHAnsi" w:cstheme="minorHAnsi"/>
              </w:rPr>
            </w:pPr>
            <w:r w:rsidRPr="00597AC2">
              <w:rPr>
                <w:rFonts w:asciiTheme="minorHAnsi" w:hAnsiTheme="minorHAnsi" w:cstheme="minorHAnsi"/>
              </w:rPr>
              <w:t xml:space="preserve">jednolity dokument </w:t>
            </w:r>
          </w:p>
        </w:tc>
        <w:tc>
          <w:tcPr>
            <w:tcW w:w="1440" w:type="dxa"/>
          </w:tcPr>
          <w:p w:rsidR="0000238F" w:rsidRPr="00597AC2" w:rsidRDefault="0000238F" w:rsidP="0000238F">
            <w:pPr>
              <w:jc w:val="both"/>
              <w:rPr>
                <w:rFonts w:asciiTheme="minorHAnsi" w:hAnsiTheme="minorHAnsi" w:cstheme="minorHAnsi"/>
              </w:rPr>
            </w:pPr>
          </w:p>
        </w:tc>
      </w:tr>
      <w:tr w:rsidR="0000238F" w:rsidRPr="00597AC2" w:rsidTr="009F57B4">
        <w:tc>
          <w:tcPr>
            <w:tcW w:w="540" w:type="dxa"/>
            <w:vAlign w:val="center"/>
          </w:tcPr>
          <w:p w:rsidR="0000238F" w:rsidRPr="00597AC2" w:rsidRDefault="0000238F" w:rsidP="0000238F">
            <w:pPr>
              <w:jc w:val="center"/>
              <w:rPr>
                <w:rFonts w:asciiTheme="minorHAnsi" w:hAnsiTheme="minorHAnsi" w:cstheme="minorHAnsi"/>
                <w:b/>
              </w:rPr>
            </w:pPr>
            <w:r w:rsidRPr="00597AC2">
              <w:rPr>
                <w:rFonts w:asciiTheme="minorHAnsi" w:hAnsiTheme="minorHAnsi" w:cstheme="minorHAnsi"/>
                <w:b/>
              </w:rPr>
              <w:t>4.</w:t>
            </w:r>
          </w:p>
        </w:tc>
        <w:tc>
          <w:tcPr>
            <w:tcW w:w="7380" w:type="dxa"/>
          </w:tcPr>
          <w:p w:rsidR="0000238F" w:rsidRPr="00597AC2" w:rsidRDefault="0000238F" w:rsidP="0000238F">
            <w:pPr>
              <w:pStyle w:val="Standard"/>
              <w:jc w:val="both"/>
              <w:rPr>
                <w:rFonts w:asciiTheme="minorHAnsi" w:hAnsiTheme="minorHAnsi" w:cstheme="minorHAnsi"/>
              </w:rPr>
            </w:pPr>
            <w:r w:rsidRPr="00597AC2">
              <w:rPr>
                <w:rFonts w:asciiTheme="minorHAnsi" w:hAnsiTheme="minorHAnsi" w:cstheme="minorHAnsi"/>
              </w:rPr>
              <w:t>dowód wniesienia wadium</w:t>
            </w:r>
          </w:p>
        </w:tc>
        <w:tc>
          <w:tcPr>
            <w:tcW w:w="1440" w:type="dxa"/>
          </w:tcPr>
          <w:p w:rsidR="0000238F" w:rsidRPr="00597AC2" w:rsidRDefault="0000238F" w:rsidP="0000238F">
            <w:pPr>
              <w:jc w:val="both"/>
              <w:rPr>
                <w:rFonts w:asciiTheme="minorHAnsi" w:hAnsiTheme="minorHAnsi" w:cstheme="minorHAnsi"/>
              </w:rPr>
            </w:pPr>
          </w:p>
        </w:tc>
      </w:tr>
      <w:tr w:rsidR="0000238F" w:rsidRPr="00597AC2" w:rsidTr="009F57B4">
        <w:tc>
          <w:tcPr>
            <w:tcW w:w="540" w:type="dxa"/>
            <w:vAlign w:val="center"/>
          </w:tcPr>
          <w:p w:rsidR="0000238F" w:rsidRPr="00597AC2" w:rsidRDefault="0000238F" w:rsidP="0000238F">
            <w:pPr>
              <w:jc w:val="center"/>
              <w:rPr>
                <w:rFonts w:asciiTheme="minorHAnsi" w:hAnsiTheme="minorHAnsi" w:cstheme="minorHAnsi"/>
                <w:b/>
              </w:rPr>
            </w:pPr>
            <w:r>
              <w:rPr>
                <w:rFonts w:asciiTheme="minorHAnsi" w:hAnsiTheme="minorHAnsi" w:cstheme="minorHAnsi"/>
                <w:b/>
              </w:rPr>
              <w:t>5.</w:t>
            </w:r>
          </w:p>
        </w:tc>
        <w:tc>
          <w:tcPr>
            <w:tcW w:w="7380" w:type="dxa"/>
          </w:tcPr>
          <w:p w:rsidR="0000238F" w:rsidRPr="00597AC2" w:rsidRDefault="0000238F" w:rsidP="0000238F">
            <w:pPr>
              <w:jc w:val="both"/>
              <w:rPr>
                <w:rFonts w:asciiTheme="minorHAnsi" w:hAnsiTheme="minorHAnsi" w:cstheme="minorHAnsi"/>
              </w:rPr>
            </w:pPr>
            <w:r w:rsidRPr="00597AC2">
              <w:rPr>
                <w:rFonts w:asciiTheme="minorHAnsi" w:hAnsiTheme="minorHAnsi" w:cstheme="minorHAnsi"/>
              </w:rPr>
              <w:t xml:space="preserve">inne </w:t>
            </w:r>
            <w:r w:rsidRPr="00597AC2">
              <w:rPr>
                <w:rFonts w:asciiTheme="minorHAnsi" w:hAnsiTheme="minorHAnsi" w:cstheme="minorHAnsi"/>
                <w:i/>
              </w:rPr>
              <w:t>(w tym pełnomocnictwo – jeżeli dotyczy)……</w:t>
            </w:r>
          </w:p>
        </w:tc>
        <w:tc>
          <w:tcPr>
            <w:tcW w:w="1440" w:type="dxa"/>
          </w:tcPr>
          <w:p w:rsidR="0000238F" w:rsidRPr="00597AC2" w:rsidRDefault="0000238F" w:rsidP="0000238F">
            <w:pPr>
              <w:jc w:val="both"/>
              <w:rPr>
                <w:rFonts w:asciiTheme="minorHAnsi" w:hAnsiTheme="minorHAnsi" w:cstheme="minorHAnsi"/>
              </w:rPr>
            </w:pPr>
          </w:p>
        </w:tc>
      </w:tr>
    </w:tbl>
    <w:p w:rsidR="000D5F17" w:rsidRPr="00597AC2" w:rsidRDefault="000D5F17" w:rsidP="000D5F17">
      <w:pPr>
        <w:ind w:left="1080" w:hanging="360"/>
        <w:jc w:val="both"/>
        <w:rPr>
          <w:rFonts w:asciiTheme="minorHAnsi" w:hAnsiTheme="minorHAnsi" w:cstheme="minorHAnsi"/>
          <w:sz w:val="24"/>
          <w:szCs w:val="24"/>
        </w:rPr>
      </w:pPr>
    </w:p>
    <w:p w:rsidR="000D5F17" w:rsidRPr="00597AC2" w:rsidRDefault="000D5F17" w:rsidP="000D5F17">
      <w:pPr>
        <w:ind w:firstLine="567"/>
        <w:jc w:val="both"/>
        <w:rPr>
          <w:rFonts w:asciiTheme="minorHAnsi" w:hAnsiTheme="minorHAnsi" w:cstheme="minorHAnsi"/>
          <w:sz w:val="24"/>
          <w:szCs w:val="24"/>
        </w:rPr>
      </w:pPr>
    </w:p>
    <w:p w:rsidR="000D5F17" w:rsidRPr="00597AC2" w:rsidRDefault="005C371C" w:rsidP="000D5F17">
      <w:pPr>
        <w:jc w:val="both"/>
        <w:rPr>
          <w:rFonts w:asciiTheme="minorHAnsi" w:hAnsiTheme="minorHAnsi" w:cstheme="minorHAnsi"/>
          <w:sz w:val="24"/>
          <w:szCs w:val="24"/>
        </w:rPr>
      </w:pPr>
      <w:r w:rsidRPr="00597AC2">
        <w:rPr>
          <w:rFonts w:asciiTheme="minorHAnsi" w:hAnsiTheme="minorHAnsi" w:cstheme="minorHAnsi"/>
          <w:sz w:val="24"/>
          <w:szCs w:val="24"/>
        </w:rPr>
        <w:t>4</w:t>
      </w:r>
      <w:r w:rsidR="000D5F17" w:rsidRPr="00597AC2">
        <w:rPr>
          <w:rFonts w:asciiTheme="minorHAnsi" w:hAnsiTheme="minorHAnsi" w:cstheme="minorHAnsi"/>
          <w:sz w:val="24"/>
          <w:szCs w:val="24"/>
        </w:rPr>
        <w:t>. Oferta zawiera……..stron kolejno ponumerowanych i trwale połączonych.</w:t>
      </w:r>
    </w:p>
    <w:p w:rsidR="000D5F17" w:rsidRPr="00597AC2" w:rsidRDefault="000D5F17" w:rsidP="000D5F17">
      <w:pPr>
        <w:jc w:val="right"/>
        <w:rPr>
          <w:rFonts w:asciiTheme="minorHAnsi" w:hAnsiTheme="minorHAnsi" w:cstheme="minorHAnsi"/>
          <w:sz w:val="24"/>
          <w:szCs w:val="24"/>
        </w:rPr>
      </w:pPr>
    </w:p>
    <w:p w:rsidR="000D5F17" w:rsidRPr="00597AC2" w:rsidRDefault="000D5F17" w:rsidP="000D5F17">
      <w:pPr>
        <w:jc w:val="right"/>
        <w:rPr>
          <w:rFonts w:asciiTheme="minorHAnsi" w:hAnsiTheme="minorHAnsi" w:cstheme="minorHAnsi"/>
          <w:sz w:val="24"/>
          <w:szCs w:val="24"/>
        </w:rPr>
      </w:pPr>
    </w:p>
    <w:p w:rsidR="000D5F17" w:rsidRPr="00597AC2" w:rsidRDefault="000D5F17" w:rsidP="000D5F17">
      <w:pPr>
        <w:jc w:val="right"/>
        <w:rPr>
          <w:rFonts w:asciiTheme="minorHAnsi" w:hAnsiTheme="minorHAnsi" w:cstheme="minorHAnsi"/>
          <w:sz w:val="24"/>
          <w:szCs w:val="24"/>
        </w:rPr>
      </w:pPr>
    </w:p>
    <w:p w:rsidR="000D5F17" w:rsidRPr="00597AC2" w:rsidRDefault="000D5F17" w:rsidP="000D5F17">
      <w:pPr>
        <w:jc w:val="right"/>
        <w:rPr>
          <w:rFonts w:asciiTheme="minorHAnsi" w:hAnsiTheme="minorHAnsi" w:cstheme="minorHAnsi"/>
          <w:sz w:val="24"/>
          <w:szCs w:val="24"/>
        </w:rPr>
      </w:pPr>
      <w:r w:rsidRPr="00597AC2">
        <w:rPr>
          <w:rFonts w:asciiTheme="minorHAnsi" w:hAnsiTheme="minorHAnsi" w:cstheme="minorHAnsi"/>
          <w:sz w:val="24"/>
          <w:szCs w:val="24"/>
        </w:rPr>
        <w:t>………….………………………………….....</w:t>
      </w:r>
    </w:p>
    <w:p w:rsidR="000D5F17" w:rsidRPr="00597AC2" w:rsidRDefault="000D5F17" w:rsidP="000D5F17">
      <w:pPr>
        <w:tabs>
          <w:tab w:val="left" w:pos="400"/>
          <w:tab w:val="left" w:pos="4560"/>
          <w:tab w:val="right" w:pos="9014"/>
        </w:tabs>
        <w:jc w:val="right"/>
        <w:rPr>
          <w:rFonts w:asciiTheme="minorHAnsi" w:hAnsiTheme="minorHAnsi" w:cstheme="minorHAnsi"/>
          <w:i/>
          <w:sz w:val="24"/>
          <w:szCs w:val="24"/>
        </w:rPr>
      </w:pPr>
      <w:r w:rsidRPr="00597AC2">
        <w:rPr>
          <w:rFonts w:asciiTheme="minorHAnsi" w:hAnsiTheme="minorHAnsi" w:cstheme="minorHAnsi"/>
          <w:i/>
          <w:sz w:val="24"/>
          <w:szCs w:val="24"/>
        </w:rPr>
        <w:tab/>
        <w:t xml:space="preserve">   (data i podpisy przedstawicieli Wykonawcy)</w:t>
      </w:r>
    </w:p>
    <w:p w:rsidR="00402E59" w:rsidRPr="00597AC2" w:rsidRDefault="00402E59" w:rsidP="000D5F17">
      <w:pPr>
        <w:tabs>
          <w:tab w:val="left" w:pos="400"/>
          <w:tab w:val="left" w:pos="4560"/>
          <w:tab w:val="right" w:pos="9014"/>
        </w:tabs>
        <w:jc w:val="right"/>
        <w:rPr>
          <w:rFonts w:asciiTheme="minorHAnsi" w:hAnsiTheme="minorHAnsi" w:cstheme="minorHAnsi"/>
          <w:i/>
          <w:sz w:val="24"/>
          <w:szCs w:val="24"/>
        </w:rPr>
        <w:sectPr w:rsidR="00402E59" w:rsidRPr="00597AC2" w:rsidSect="00E21A1F">
          <w:footnotePr>
            <w:pos w:val="beneathText"/>
          </w:footnotePr>
          <w:pgSz w:w="11905" w:h="16837" w:code="9"/>
          <w:pgMar w:top="1418" w:right="1418" w:bottom="1418" w:left="1418" w:header="709" w:footer="709" w:gutter="0"/>
          <w:cols w:space="708"/>
          <w:titlePg/>
          <w:docGrid w:linePitch="360"/>
        </w:sectPr>
      </w:pPr>
    </w:p>
    <w:p w:rsidR="00231A0A" w:rsidRDefault="00231A0A" w:rsidP="00231A0A">
      <w:pPr>
        <w:pStyle w:val="Nagwek2"/>
        <w:tabs>
          <w:tab w:val="right" w:pos="6096"/>
          <w:tab w:val="right" w:pos="15168"/>
        </w:tabs>
        <w:rPr>
          <w:rFonts w:asciiTheme="minorHAnsi" w:hAnsiTheme="minorHAnsi"/>
          <w:bCs/>
          <w:szCs w:val="24"/>
        </w:rPr>
      </w:pPr>
      <w:proofErr w:type="spellStart"/>
      <w:r>
        <w:rPr>
          <w:rFonts w:asciiTheme="minorHAnsi" w:hAnsiTheme="minorHAnsi" w:cs="Arial"/>
          <w:sz w:val="22"/>
          <w:szCs w:val="22"/>
        </w:rPr>
        <w:t>Ozn</w:t>
      </w:r>
      <w:proofErr w:type="spellEnd"/>
      <w:r>
        <w:rPr>
          <w:rFonts w:asciiTheme="minorHAnsi" w:hAnsiTheme="minorHAnsi" w:cs="Arial"/>
          <w:sz w:val="22"/>
          <w:szCs w:val="22"/>
        </w:rPr>
        <w:t>. postępowania 0</w:t>
      </w:r>
      <w:r w:rsidR="00A902E3">
        <w:rPr>
          <w:rFonts w:asciiTheme="minorHAnsi" w:hAnsiTheme="minorHAnsi" w:cs="Arial"/>
          <w:sz w:val="22"/>
          <w:szCs w:val="22"/>
        </w:rPr>
        <w:t>5/2020</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bCs/>
          <w:szCs w:val="24"/>
        </w:rPr>
        <w:t xml:space="preserve">załącznik nr 2 do </w:t>
      </w:r>
      <w:proofErr w:type="spellStart"/>
      <w:r w:rsidRPr="00957B6E">
        <w:rPr>
          <w:rFonts w:asciiTheme="minorHAnsi" w:hAnsiTheme="minorHAnsi"/>
          <w:bCs/>
          <w:szCs w:val="24"/>
        </w:rPr>
        <w:t>siwz</w:t>
      </w:r>
      <w:proofErr w:type="spellEnd"/>
    </w:p>
    <w:p w:rsidR="00231A0A" w:rsidRDefault="00231A0A" w:rsidP="00231A0A">
      <w:pPr>
        <w:pStyle w:val="Nagwek2"/>
        <w:tabs>
          <w:tab w:val="right" w:pos="6096"/>
          <w:tab w:val="right" w:pos="15168"/>
        </w:tabs>
        <w:jc w:val="center"/>
        <w:rPr>
          <w:rFonts w:asciiTheme="minorHAnsi" w:hAnsiTheme="minorHAnsi"/>
          <w:bCs/>
          <w:szCs w:val="24"/>
        </w:rPr>
      </w:pPr>
    </w:p>
    <w:p w:rsidR="00231A0A" w:rsidRPr="00231A0A" w:rsidRDefault="00231A0A" w:rsidP="00231A0A">
      <w:pPr>
        <w:pStyle w:val="Nagwek2"/>
        <w:tabs>
          <w:tab w:val="right" w:pos="6096"/>
          <w:tab w:val="right" w:pos="15168"/>
        </w:tabs>
        <w:jc w:val="center"/>
        <w:rPr>
          <w:rFonts w:asciiTheme="minorHAnsi" w:hAnsiTheme="minorHAnsi" w:cstheme="minorHAnsi"/>
          <w:szCs w:val="24"/>
        </w:rPr>
      </w:pPr>
      <w:r w:rsidRPr="00231A0A">
        <w:rPr>
          <w:rFonts w:asciiTheme="minorHAnsi" w:hAnsiTheme="minorHAnsi" w:cstheme="minorHAnsi"/>
          <w:szCs w:val="24"/>
        </w:rPr>
        <w:t>FORMULARZ CENOWY</w:t>
      </w:r>
    </w:p>
    <w:p w:rsidR="00231A0A" w:rsidRPr="00231A0A" w:rsidRDefault="00231A0A" w:rsidP="00231A0A">
      <w:pPr>
        <w:rPr>
          <w:rFonts w:asciiTheme="minorHAnsi" w:hAnsiTheme="minorHAnsi" w:cstheme="minorHAnsi"/>
        </w:rPr>
      </w:pPr>
    </w:p>
    <w:p w:rsidR="00231A0A" w:rsidRPr="00231A0A" w:rsidRDefault="00231A0A" w:rsidP="00231A0A">
      <w:pPr>
        <w:pStyle w:val="Standard"/>
        <w:tabs>
          <w:tab w:val="right" w:pos="9180"/>
        </w:tabs>
        <w:jc w:val="both"/>
        <w:rPr>
          <w:rFonts w:asciiTheme="minorHAnsi" w:hAnsiTheme="minorHAnsi" w:cstheme="minorHAnsi"/>
          <w:b/>
        </w:rPr>
      </w:pPr>
      <w:r w:rsidRPr="00231A0A">
        <w:rPr>
          <w:rFonts w:asciiTheme="minorHAnsi" w:hAnsiTheme="minorHAnsi" w:cstheme="minorHAnsi"/>
          <w:b/>
        </w:rPr>
        <w:t>Pakiet nr 1</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A902E3" w:rsidRDefault="00A902E3" w:rsidP="00D569D9">
            <w:pPr>
              <w:rPr>
                <w:rFonts w:asciiTheme="minorHAnsi" w:eastAsia="Calibri" w:hAnsiTheme="minorHAnsi" w:cstheme="minorHAnsi"/>
                <w:szCs w:val="24"/>
                <w:lang w:eastAsia="pl-PL"/>
              </w:rPr>
            </w:pPr>
            <w:r w:rsidRPr="00A902E3">
              <w:rPr>
                <w:rFonts w:asciiTheme="minorHAnsi" w:hAnsiTheme="minorHAnsi"/>
                <w:bCs/>
              </w:rPr>
              <w:t>Z</w:t>
            </w:r>
            <w:r w:rsidRPr="00A902E3">
              <w:rPr>
                <w:rFonts w:asciiTheme="minorHAnsi" w:hAnsiTheme="minorHAnsi"/>
              </w:rPr>
              <w:t>akup i dostawa defibrylatora dwufazowego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A902E3"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2</w:t>
      </w:r>
    </w:p>
    <w:tbl>
      <w:tblPr>
        <w:tblW w:w="9949" w:type="dxa"/>
        <w:tblInd w:w="-131"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A902E3">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A902E3">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A902E3">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A902E3">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E97876" w:rsidRDefault="00A902E3" w:rsidP="00E97876">
            <w:pPr>
              <w:rPr>
                <w:rFonts w:asciiTheme="minorHAnsi" w:eastAsia="Calibri" w:hAnsiTheme="minorHAnsi" w:cstheme="minorHAnsi"/>
                <w:szCs w:val="24"/>
                <w:lang w:eastAsia="pl-PL"/>
              </w:rPr>
            </w:pPr>
            <w:r w:rsidRPr="00E97876">
              <w:rPr>
                <w:rFonts w:asciiTheme="minorHAnsi" w:hAnsiTheme="minorHAnsi"/>
              </w:rPr>
              <w:t>Zakup i dostaw</w:t>
            </w:r>
            <w:r w:rsidR="00E97876" w:rsidRPr="00E97876">
              <w:rPr>
                <w:rFonts w:asciiTheme="minorHAnsi" w:hAnsiTheme="minorHAnsi"/>
              </w:rPr>
              <w:t>a echokardiografu stacjonarnego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A902E3" w:rsidRPr="00231A0A" w:rsidTr="00A902E3">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2E3" w:rsidRPr="00231A0A" w:rsidRDefault="00A902E3" w:rsidP="00A902E3">
            <w:pPr>
              <w:jc w:val="center"/>
              <w:rPr>
                <w:rFonts w:asciiTheme="minorHAnsi" w:hAnsiTheme="minorHAnsi" w:cstheme="minorHAnsi"/>
                <w:sz w:val="18"/>
                <w:szCs w:val="18"/>
              </w:rPr>
            </w:pPr>
            <w:r>
              <w:rPr>
                <w:rFonts w:asciiTheme="minorHAnsi" w:hAnsiTheme="minorHAnsi" w:cstheme="minorHAnsi"/>
                <w:sz w:val="18"/>
                <w:szCs w:val="18"/>
              </w:rPr>
              <w:t>2</w:t>
            </w:r>
          </w:p>
        </w:tc>
        <w:tc>
          <w:tcPr>
            <w:tcW w:w="3132" w:type="dxa"/>
            <w:tcBorders>
              <w:top w:val="single" w:sz="4" w:space="0" w:color="auto"/>
              <w:left w:val="nil"/>
              <w:bottom w:val="single" w:sz="4" w:space="0" w:color="auto"/>
              <w:right w:val="single" w:sz="4" w:space="0" w:color="auto"/>
            </w:tcBorders>
            <w:shd w:val="clear" w:color="auto" w:fill="auto"/>
            <w:vAlign w:val="center"/>
          </w:tcPr>
          <w:p w:rsidR="00A902E3" w:rsidRPr="00E97876" w:rsidRDefault="00A902E3" w:rsidP="00A902E3">
            <w:pPr>
              <w:rPr>
                <w:rFonts w:asciiTheme="minorHAnsi" w:hAnsiTheme="minorHAnsi"/>
              </w:rPr>
            </w:pPr>
            <w:r w:rsidRPr="00E97876">
              <w:rPr>
                <w:rFonts w:asciiTheme="minorHAnsi" w:hAnsiTheme="minorHAnsi"/>
              </w:rPr>
              <w:t>Zakup i dostawa aparatu USG przenośnego do badań ser</w:t>
            </w:r>
            <w:r w:rsidR="00E97876" w:rsidRPr="00E97876">
              <w:rPr>
                <w:rFonts w:asciiTheme="minorHAnsi" w:hAnsiTheme="minorHAnsi"/>
              </w:rPr>
              <w:t>ca i badan naczyniowych</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A902E3" w:rsidRPr="00231A0A" w:rsidRDefault="00A902E3" w:rsidP="00A902E3">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A902E3" w:rsidRPr="00231A0A" w:rsidRDefault="00A902E3" w:rsidP="00A902E3">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A902E3" w:rsidRPr="00231A0A" w:rsidRDefault="00A902E3" w:rsidP="00A902E3">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902E3" w:rsidRPr="00231A0A" w:rsidRDefault="00A902E3" w:rsidP="00A902E3">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2E3" w:rsidRPr="00231A0A" w:rsidRDefault="00A902E3" w:rsidP="00A902E3">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A902E3" w:rsidRPr="00231A0A" w:rsidRDefault="00A902E3" w:rsidP="00A902E3">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2E3" w:rsidRPr="00231A0A" w:rsidRDefault="00A902E3" w:rsidP="00A902E3">
            <w:pPr>
              <w:jc w:val="center"/>
              <w:rPr>
                <w:rFonts w:asciiTheme="minorHAnsi" w:hAnsiTheme="minorHAnsi" w:cstheme="minorHAnsi"/>
                <w:sz w:val="18"/>
                <w:szCs w:val="18"/>
              </w:rPr>
            </w:pPr>
          </w:p>
        </w:tc>
      </w:tr>
      <w:tr w:rsidR="00A902E3" w:rsidRPr="00231A0A" w:rsidTr="00A902E3">
        <w:trPr>
          <w:trHeight w:val="330"/>
        </w:trPr>
        <w:tc>
          <w:tcPr>
            <w:tcW w:w="5879" w:type="dxa"/>
            <w:gridSpan w:val="5"/>
            <w:tcBorders>
              <w:top w:val="single" w:sz="4" w:space="0" w:color="auto"/>
              <w:right w:val="single" w:sz="12" w:space="0" w:color="auto"/>
            </w:tcBorders>
            <w:noWrap/>
            <w:vAlign w:val="center"/>
          </w:tcPr>
          <w:p w:rsidR="00A902E3" w:rsidRPr="00231A0A" w:rsidRDefault="00A902E3" w:rsidP="00A902E3">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A902E3" w:rsidRPr="00231A0A" w:rsidRDefault="00A902E3" w:rsidP="00A902E3">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A902E3" w:rsidRPr="00231A0A" w:rsidRDefault="00A902E3" w:rsidP="00A902E3">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A902E3" w:rsidRPr="00231A0A" w:rsidRDefault="00A902E3" w:rsidP="00A902E3">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A902E3" w:rsidRPr="00231A0A" w:rsidRDefault="00A902E3" w:rsidP="00A902E3">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3</w:t>
      </w:r>
    </w:p>
    <w:tbl>
      <w:tblPr>
        <w:tblW w:w="9949" w:type="dxa"/>
        <w:tblInd w:w="-131"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E97876">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E97876">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E97876">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E97876">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E97876" w:rsidRDefault="00E97876" w:rsidP="00E97876">
            <w:pPr>
              <w:rPr>
                <w:rFonts w:asciiTheme="minorHAnsi" w:eastAsia="Calibri" w:hAnsiTheme="minorHAnsi" w:cstheme="minorHAnsi"/>
                <w:szCs w:val="24"/>
                <w:lang w:eastAsia="pl-PL"/>
              </w:rPr>
            </w:pPr>
            <w:r w:rsidRPr="00E97876">
              <w:rPr>
                <w:rFonts w:asciiTheme="minorHAnsi" w:hAnsiTheme="minorHAnsi"/>
              </w:rPr>
              <w:t xml:space="preserve">Zakup i dostawa centrali monitorującej współpracującej z kardiomonitorami wraz z kardiomonitorami (1 </w:t>
            </w:r>
            <w:proofErr w:type="spellStart"/>
            <w:r w:rsidRPr="00E97876">
              <w:rPr>
                <w:rFonts w:asciiTheme="minorHAnsi" w:hAnsiTheme="minorHAnsi"/>
              </w:rPr>
              <w:t>kpl</w:t>
            </w:r>
            <w:proofErr w:type="spellEnd"/>
            <w:r w:rsidRPr="00E97876">
              <w:rPr>
                <w:rFonts w:asciiTheme="minorHAnsi" w:hAnsi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E97876"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E97876" w:rsidRPr="00231A0A" w:rsidTr="00E97876">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876" w:rsidRPr="00231A0A" w:rsidRDefault="00E97876" w:rsidP="00E97876">
            <w:pPr>
              <w:jc w:val="center"/>
              <w:rPr>
                <w:rFonts w:asciiTheme="minorHAnsi" w:hAnsiTheme="minorHAnsi" w:cstheme="minorHAnsi"/>
                <w:sz w:val="18"/>
                <w:szCs w:val="18"/>
              </w:rPr>
            </w:pPr>
            <w:r>
              <w:rPr>
                <w:rFonts w:asciiTheme="minorHAnsi" w:hAnsiTheme="minorHAnsi" w:cstheme="minorHAnsi"/>
                <w:sz w:val="18"/>
                <w:szCs w:val="18"/>
              </w:rPr>
              <w:t>2.</w:t>
            </w:r>
          </w:p>
        </w:tc>
        <w:tc>
          <w:tcPr>
            <w:tcW w:w="3132" w:type="dxa"/>
            <w:tcBorders>
              <w:top w:val="single" w:sz="4" w:space="0" w:color="auto"/>
              <w:left w:val="nil"/>
              <w:bottom w:val="single" w:sz="4" w:space="0" w:color="auto"/>
              <w:right w:val="single" w:sz="4" w:space="0" w:color="auto"/>
            </w:tcBorders>
            <w:shd w:val="clear" w:color="auto" w:fill="auto"/>
            <w:vAlign w:val="center"/>
          </w:tcPr>
          <w:p w:rsidR="00E97876" w:rsidRPr="00E97876" w:rsidRDefault="00E97876" w:rsidP="00E97876">
            <w:pPr>
              <w:rPr>
                <w:rFonts w:asciiTheme="minorHAnsi" w:hAnsiTheme="minorHAnsi"/>
              </w:rPr>
            </w:pPr>
            <w:r w:rsidRPr="00E97876">
              <w:rPr>
                <w:rFonts w:asciiTheme="minorHAnsi" w:hAnsiTheme="minorHAnsi"/>
              </w:rPr>
              <w:t xml:space="preserve">Zakup i dostawa systemu telemetrycznego monitorowania pacjentów (5 </w:t>
            </w:r>
            <w:proofErr w:type="spellStart"/>
            <w:r w:rsidRPr="00E97876">
              <w:rPr>
                <w:rFonts w:asciiTheme="minorHAnsi" w:hAnsiTheme="minorHAnsi"/>
              </w:rPr>
              <w:t>kpl</w:t>
            </w:r>
            <w:proofErr w:type="spellEnd"/>
            <w:r w:rsidRPr="00E97876">
              <w:rPr>
                <w:rFonts w:asciiTheme="minorHAnsi" w:hAnsi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E97876" w:rsidRPr="00231A0A" w:rsidRDefault="00E97876" w:rsidP="00E97876">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E97876" w:rsidRPr="00231A0A" w:rsidRDefault="00E97876" w:rsidP="00E97876">
            <w:pPr>
              <w:jc w:val="center"/>
              <w:rPr>
                <w:rFonts w:asciiTheme="minorHAnsi" w:hAnsiTheme="minorHAnsi" w:cstheme="minorHAnsi"/>
              </w:rPr>
            </w:pPr>
            <w:r>
              <w:rPr>
                <w:rFonts w:asciiTheme="minorHAnsi" w:hAnsiTheme="minorHAnsi" w:cstheme="minorHAnsi"/>
              </w:rPr>
              <w:t>5</w:t>
            </w:r>
          </w:p>
        </w:tc>
        <w:tc>
          <w:tcPr>
            <w:tcW w:w="1087" w:type="dxa"/>
            <w:tcBorders>
              <w:top w:val="single" w:sz="4" w:space="0" w:color="auto"/>
              <w:left w:val="nil"/>
              <w:bottom w:val="single" w:sz="4" w:space="0" w:color="auto"/>
              <w:right w:val="single" w:sz="4" w:space="0" w:color="auto"/>
            </w:tcBorders>
            <w:shd w:val="clear" w:color="auto" w:fill="auto"/>
            <w:vAlign w:val="center"/>
          </w:tcPr>
          <w:p w:rsidR="00E97876" w:rsidRPr="00231A0A" w:rsidRDefault="00E97876" w:rsidP="00E97876">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97876" w:rsidRPr="00231A0A" w:rsidRDefault="00E97876" w:rsidP="00E97876">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876" w:rsidRPr="00231A0A" w:rsidRDefault="00E97876" w:rsidP="00E97876">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E97876" w:rsidRPr="00231A0A" w:rsidRDefault="00E97876" w:rsidP="00E97876">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876" w:rsidRPr="00231A0A" w:rsidRDefault="00E97876" w:rsidP="00E97876">
            <w:pPr>
              <w:jc w:val="center"/>
              <w:rPr>
                <w:rFonts w:asciiTheme="minorHAnsi" w:hAnsiTheme="minorHAnsi" w:cstheme="minorHAnsi"/>
                <w:sz w:val="18"/>
                <w:szCs w:val="18"/>
              </w:rPr>
            </w:pPr>
          </w:p>
        </w:tc>
      </w:tr>
      <w:tr w:rsidR="00E97876" w:rsidRPr="00231A0A" w:rsidTr="00E97876">
        <w:trPr>
          <w:trHeight w:val="330"/>
        </w:trPr>
        <w:tc>
          <w:tcPr>
            <w:tcW w:w="5879" w:type="dxa"/>
            <w:gridSpan w:val="5"/>
            <w:tcBorders>
              <w:top w:val="single" w:sz="4" w:space="0" w:color="auto"/>
              <w:right w:val="single" w:sz="12" w:space="0" w:color="auto"/>
            </w:tcBorders>
            <w:noWrap/>
            <w:vAlign w:val="center"/>
          </w:tcPr>
          <w:p w:rsidR="00E97876" w:rsidRPr="00231A0A" w:rsidRDefault="00E97876" w:rsidP="00E97876">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E97876" w:rsidRPr="00231A0A" w:rsidRDefault="00E97876" w:rsidP="00E97876">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E97876" w:rsidRPr="00231A0A" w:rsidRDefault="00E97876" w:rsidP="00E97876">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E97876" w:rsidRPr="00231A0A" w:rsidRDefault="00E97876" w:rsidP="00E97876">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E97876" w:rsidRPr="00231A0A" w:rsidRDefault="00E97876" w:rsidP="00E97876">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4</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E97876" w:rsidP="00D569D9">
            <w:pPr>
              <w:rPr>
                <w:rFonts w:asciiTheme="minorHAnsi" w:eastAsia="Calibri" w:hAnsiTheme="minorHAnsi" w:cstheme="minorHAnsi"/>
                <w:szCs w:val="24"/>
                <w:lang w:eastAsia="pl-PL"/>
              </w:rPr>
            </w:pPr>
            <w:r>
              <w:rPr>
                <w:rFonts w:asciiTheme="minorHAnsi" w:eastAsia="Calibri" w:hAnsiTheme="minorHAnsi" w:cstheme="minorHAnsi"/>
                <w:szCs w:val="24"/>
                <w:lang w:eastAsia="pl-PL"/>
              </w:rPr>
              <w:t>Z</w:t>
            </w:r>
            <w:r w:rsidRPr="00E97876">
              <w:rPr>
                <w:rFonts w:asciiTheme="minorHAnsi" w:eastAsia="Calibri" w:hAnsiTheme="minorHAnsi" w:cstheme="minorHAnsi"/>
                <w:szCs w:val="24"/>
                <w:lang w:eastAsia="pl-PL"/>
              </w:rPr>
              <w:t>aku</w:t>
            </w:r>
            <w:r>
              <w:rPr>
                <w:rFonts w:asciiTheme="minorHAnsi" w:eastAsia="Calibri" w:hAnsiTheme="minorHAnsi" w:cstheme="minorHAnsi"/>
                <w:szCs w:val="24"/>
                <w:lang w:eastAsia="pl-PL"/>
              </w:rPr>
              <w:t>p i dostawa aparatu EKG</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E97876"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5</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E97876" w:rsidP="00D569D9">
            <w:pPr>
              <w:rPr>
                <w:rFonts w:asciiTheme="minorHAnsi" w:eastAsia="Calibri" w:hAnsiTheme="minorHAnsi" w:cstheme="minorHAnsi"/>
                <w:szCs w:val="24"/>
                <w:lang w:eastAsia="pl-PL"/>
              </w:rPr>
            </w:pPr>
            <w:r>
              <w:rPr>
                <w:rFonts w:asciiTheme="minorHAnsi" w:hAnsiTheme="minorHAnsi" w:cstheme="minorHAnsi"/>
                <w:szCs w:val="24"/>
              </w:rPr>
              <w:t>Z</w:t>
            </w:r>
            <w:r w:rsidRPr="00E97876">
              <w:rPr>
                <w:rFonts w:asciiTheme="minorHAnsi" w:hAnsiTheme="minorHAnsi" w:cstheme="minorHAnsi"/>
                <w:szCs w:val="24"/>
              </w:rPr>
              <w:t>akup i dostawa łó</w:t>
            </w:r>
            <w:r>
              <w:rPr>
                <w:rFonts w:asciiTheme="minorHAnsi" w:hAnsiTheme="minorHAnsi" w:cstheme="minorHAnsi"/>
                <w:szCs w:val="24"/>
              </w:rPr>
              <w:t>żek intensywnej terapii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E97876" w:rsidP="00D569D9">
            <w:pPr>
              <w:jc w:val="center"/>
              <w:rPr>
                <w:rFonts w:asciiTheme="minorHAnsi" w:hAnsiTheme="minorHAnsi" w:cstheme="minorHAnsi"/>
              </w:rPr>
            </w:pPr>
            <w:r>
              <w:rPr>
                <w:rFonts w:asciiTheme="minorHAnsi" w:hAnsiTheme="minorHAnsi" w:cstheme="minorHAnsi"/>
              </w:rPr>
              <w:t>5</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6</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E97876" w:rsidP="00D569D9">
            <w:pPr>
              <w:rPr>
                <w:rFonts w:asciiTheme="minorHAnsi" w:eastAsia="Calibri" w:hAnsiTheme="minorHAnsi" w:cstheme="minorHAnsi"/>
                <w:szCs w:val="24"/>
                <w:lang w:eastAsia="pl-PL"/>
              </w:rPr>
            </w:pPr>
            <w:r>
              <w:rPr>
                <w:rFonts w:asciiTheme="minorHAnsi" w:hAnsiTheme="minorHAnsi" w:cstheme="minorHAnsi"/>
                <w:szCs w:val="24"/>
              </w:rPr>
              <w:t>Z</w:t>
            </w:r>
            <w:r w:rsidRPr="00E97876">
              <w:rPr>
                <w:rFonts w:asciiTheme="minorHAnsi" w:hAnsiTheme="minorHAnsi" w:cstheme="minorHAnsi"/>
                <w:szCs w:val="24"/>
              </w:rPr>
              <w:t>akup i dostawa zestawu EKG do wykon</w:t>
            </w:r>
            <w:r>
              <w:rPr>
                <w:rFonts w:asciiTheme="minorHAnsi" w:hAnsiTheme="minorHAnsi" w:cstheme="minorHAnsi"/>
                <w:szCs w:val="24"/>
              </w:rPr>
              <w:t>ywania prób wysiłkowych</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E97876" w:rsidP="00D569D9">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7</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DC78A6" w:rsidP="00D569D9">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 xml:space="preserve">akup i dostawa rejestratorów EKG metodą </w:t>
            </w:r>
            <w:proofErr w:type="spellStart"/>
            <w:r w:rsidRPr="00DC78A6">
              <w:rPr>
                <w:rFonts w:asciiTheme="minorHAnsi" w:hAnsiTheme="minorHAnsi" w:cstheme="minorHAnsi"/>
                <w:szCs w:val="24"/>
              </w:rPr>
              <w:t>Holte</w:t>
            </w:r>
            <w:r>
              <w:rPr>
                <w:rFonts w:asciiTheme="minorHAnsi" w:hAnsiTheme="minorHAnsi" w:cstheme="minorHAnsi"/>
                <w:szCs w:val="24"/>
              </w:rPr>
              <w:t>ra</w:t>
            </w:r>
            <w:proofErr w:type="spellEnd"/>
            <w:r>
              <w:rPr>
                <w:rFonts w:asciiTheme="minorHAnsi" w:hAnsiTheme="minorHAnsi" w:cstheme="minorHAnsi"/>
                <w:szCs w:val="24"/>
              </w:rPr>
              <w:t xml:space="preserve"> 12-odprowadzeniowych</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DC78A6" w:rsidP="00D569D9">
            <w:pPr>
              <w:jc w:val="center"/>
              <w:rPr>
                <w:rFonts w:asciiTheme="minorHAnsi" w:hAnsiTheme="minorHAnsi" w:cstheme="minorHAnsi"/>
              </w:rPr>
            </w:pPr>
            <w:r>
              <w:rPr>
                <w:rFonts w:asciiTheme="minorHAnsi" w:hAnsiTheme="minorHAnsi" w:cstheme="minorHAnsi"/>
              </w:rPr>
              <w:t>4</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8</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D569D9">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D569D9">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4"/>
                <w:szCs w:val="14"/>
              </w:rPr>
            </w:pPr>
          </w:p>
        </w:tc>
      </w:tr>
      <w:tr w:rsidR="00231A0A" w:rsidRPr="00231A0A" w:rsidTr="00D569D9">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D569D9">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D569D9">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DC78A6" w:rsidP="00D569D9">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akup i dostawa rejestrat</w:t>
            </w:r>
            <w:r>
              <w:rPr>
                <w:rFonts w:asciiTheme="minorHAnsi" w:hAnsiTheme="minorHAnsi" w:cstheme="minorHAnsi"/>
                <w:szCs w:val="24"/>
              </w:rPr>
              <w:t xml:space="preserve">orów - </w:t>
            </w:r>
            <w:proofErr w:type="spellStart"/>
            <w:r>
              <w:rPr>
                <w:rFonts w:asciiTheme="minorHAnsi" w:hAnsiTheme="minorHAnsi" w:cstheme="minorHAnsi"/>
                <w:szCs w:val="24"/>
              </w:rPr>
              <w:t>Holter</w:t>
            </w:r>
            <w:proofErr w:type="spellEnd"/>
            <w:r>
              <w:rPr>
                <w:rFonts w:asciiTheme="minorHAnsi" w:hAnsiTheme="minorHAnsi" w:cstheme="minorHAnsi"/>
                <w:szCs w:val="24"/>
              </w:rPr>
              <w:t xml:space="preserve"> ciśnienia</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DC78A6" w:rsidP="00D569D9">
            <w:pPr>
              <w:jc w:val="center"/>
              <w:rPr>
                <w:rFonts w:asciiTheme="minorHAnsi" w:hAnsiTheme="minorHAnsi" w:cstheme="minorHAnsi"/>
              </w:rPr>
            </w:pPr>
            <w:r>
              <w:rPr>
                <w:rFonts w:asciiTheme="minorHAnsi" w:hAnsiTheme="minorHAnsi" w:cstheme="minorHAnsi"/>
              </w:rPr>
              <w:t>4</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D569D9">
            <w:pPr>
              <w:jc w:val="center"/>
              <w:rPr>
                <w:rFonts w:asciiTheme="minorHAnsi" w:hAnsiTheme="minorHAnsi" w:cstheme="minorHAnsi"/>
                <w:sz w:val="18"/>
                <w:szCs w:val="18"/>
              </w:rPr>
            </w:pPr>
          </w:p>
        </w:tc>
      </w:tr>
      <w:tr w:rsidR="00231A0A" w:rsidRPr="00231A0A" w:rsidTr="00D569D9">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D569D9">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D569D9">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D569D9">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DC78A6" w:rsidRDefault="00DC78A6" w:rsidP="00231A0A"/>
    <w:p w:rsidR="00DC78A6" w:rsidRDefault="00DC78A6" w:rsidP="00231A0A"/>
    <w:p w:rsidR="00DC78A6" w:rsidRDefault="00DC78A6" w:rsidP="00231A0A"/>
    <w:p w:rsidR="00DC78A6" w:rsidRPr="00231A0A" w:rsidRDefault="00DC78A6" w:rsidP="00DC78A6">
      <w:pPr>
        <w:pStyle w:val="Standard"/>
        <w:tabs>
          <w:tab w:val="right" w:pos="9180"/>
        </w:tabs>
        <w:jc w:val="both"/>
        <w:rPr>
          <w:rFonts w:asciiTheme="minorHAnsi" w:hAnsiTheme="minorHAnsi" w:cstheme="minorHAnsi"/>
          <w:b/>
        </w:rPr>
      </w:pPr>
      <w:r>
        <w:rPr>
          <w:rFonts w:asciiTheme="minorHAnsi" w:hAnsiTheme="minorHAnsi" w:cstheme="minorHAnsi"/>
          <w:b/>
        </w:rPr>
        <w:t>Pakiet nr 9</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DC78A6" w:rsidRPr="00231A0A" w:rsidTr="00B22AD0">
        <w:trPr>
          <w:trHeight w:val="282"/>
        </w:trPr>
        <w:tc>
          <w:tcPr>
            <w:tcW w:w="480" w:type="dxa"/>
            <w:vMerge w:val="restart"/>
            <w:tcBorders>
              <w:top w:val="single" w:sz="4" w:space="0" w:color="auto"/>
              <w:left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DC78A6" w:rsidRPr="00231A0A" w:rsidTr="00B22AD0">
        <w:trPr>
          <w:trHeight w:val="180"/>
        </w:trPr>
        <w:tc>
          <w:tcPr>
            <w:tcW w:w="480" w:type="dxa"/>
            <w:vMerge/>
            <w:tcBorders>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p>
        </w:tc>
      </w:tr>
      <w:tr w:rsidR="00DC78A6" w:rsidRPr="00231A0A" w:rsidTr="00B22AD0">
        <w:trPr>
          <w:trHeight w:val="210"/>
        </w:trPr>
        <w:tc>
          <w:tcPr>
            <w:tcW w:w="480" w:type="dxa"/>
            <w:tcBorders>
              <w:top w:val="single" w:sz="4" w:space="0" w:color="auto"/>
              <w:left w:val="single" w:sz="4" w:space="0" w:color="auto"/>
              <w:bottom w:val="single" w:sz="4" w:space="0" w:color="auto"/>
              <w:right w:val="nil"/>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DC78A6" w:rsidRPr="00231A0A" w:rsidTr="00B22AD0">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akup i dostawa kieszonkowego ultrasonografu z dwoma przetwor</w:t>
            </w:r>
            <w:r>
              <w:rPr>
                <w:rFonts w:asciiTheme="minorHAnsi" w:hAnsiTheme="minorHAnsi" w:cstheme="minorHAnsi"/>
                <w:szCs w:val="24"/>
              </w:rPr>
              <w:t>nikami w jednej sondzie</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r>
      <w:tr w:rsidR="00DC78A6" w:rsidRPr="00231A0A" w:rsidTr="00B22AD0">
        <w:trPr>
          <w:trHeight w:val="330"/>
        </w:trPr>
        <w:tc>
          <w:tcPr>
            <w:tcW w:w="5879" w:type="dxa"/>
            <w:gridSpan w:val="5"/>
            <w:tcBorders>
              <w:top w:val="single" w:sz="4" w:space="0" w:color="auto"/>
              <w:right w:val="single" w:sz="12" w:space="0" w:color="auto"/>
            </w:tcBorders>
            <w:noWrap/>
            <w:vAlign w:val="center"/>
          </w:tcPr>
          <w:p w:rsidR="00DC78A6" w:rsidRPr="00231A0A" w:rsidRDefault="00DC78A6" w:rsidP="00B22AD0">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DC78A6" w:rsidRPr="00231A0A" w:rsidRDefault="00DC78A6" w:rsidP="00B22AD0">
            <w:pPr>
              <w:jc w:val="center"/>
              <w:rPr>
                <w:rFonts w:asciiTheme="minorHAnsi" w:hAnsiTheme="minorHAnsi" w:cstheme="minorHAnsi"/>
                <w:sz w:val="18"/>
                <w:szCs w:val="18"/>
              </w:rPr>
            </w:pPr>
          </w:p>
        </w:tc>
      </w:tr>
    </w:tbl>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DC78A6" w:rsidRPr="00231A0A" w:rsidRDefault="00DC78A6" w:rsidP="00DC78A6">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DC78A6" w:rsidRPr="00231A0A" w:rsidRDefault="00DC78A6" w:rsidP="00DC78A6">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DC78A6" w:rsidRDefault="00DC78A6" w:rsidP="00231A0A"/>
    <w:p w:rsidR="00DC78A6" w:rsidRDefault="00DC78A6" w:rsidP="00231A0A"/>
    <w:p w:rsidR="00DC78A6" w:rsidRDefault="00DC78A6" w:rsidP="00231A0A"/>
    <w:p w:rsidR="00DC78A6" w:rsidRDefault="00DC78A6" w:rsidP="00231A0A"/>
    <w:p w:rsidR="00DC78A6" w:rsidRDefault="00DC78A6" w:rsidP="00231A0A"/>
    <w:p w:rsidR="00DC78A6" w:rsidRPr="00231A0A" w:rsidRDefault="00DC78A6" w:rsidP="00DC78A6">
      <w:pPr>
        <w:pStyle w:val="Standard"/>
        <w:tabs>
          <w:tab w:val="right" w:pos="9180"/>
        </w:tabs>
        <w:jc w:val="both"/>
        <w:rPr>
          <w:rFonts w:asciiTheme="minorHAnsi" w:hAnsiTheme="minorHAnsi" w:cstheme="minorHAnsi"/>
          <w:b/>
        </w:rPr>
      </w:pPr>
      <w:r>
        <w:rPr>
          <w:rFonts w:asciiTheme="minorHAnsi" w:hAnsiTheme="minorHAnsi" w:cstheme="minorHAnsi"/>
          <w:b/>
        </w:rPr>
        <w:t>Pakiet nr 10</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DC78A6" w:rsidRPr="00231A0A" w:rsidTr="00B22AD0">
        <w:trPr>
          <w:trHeight w:val="282"/>
        </w:trPr>
        <w:tc>
          <w:tcPr>
            <w:tcW w:w="480" w:type="dxa"/>
            <w:vMerge w:val="restart"/>
            <w:tcBorders>
              <w:top w:val="single" w:sz="4" w:space="0" w:color="auto"/>
              <w:left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DC78A6" w:rsidRPr="00231A0A" w:rsidTr="00B22AD0">
        <w:trPr>
          <w:trHeight w:val="180"/>
        </w:trPr>
        <w:tc>
          <w:tcPr>
            <w:tcW w:w="480" w:type="dxa"/>
            <w:vMerge/>
            <w:tcBorders>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p>
        </w:tc>
      </w:tr>
      <w:tr w:rsidR="00DC78A6" w:rsidRPr="00231A0A" w:rsidTr="00B22AD0">
        <w:trPr>
          <w:trHeight w:val="210"/>
        </w:trPr>
        <w:tc>
          <w:tcPr>
            <w:tcW w:w="480" w:type="dxa"/>
            <w:tcBorders>
              <w:top w:val="single" w:sz="4" w:space="0" w:color="auto"/>
              <w:left w:val="single" w:sz="4" w:space="0" w:color="auto"/>
              <w:bottom w:val="single" w:sz="4" w:space="0" w:color="auto"/>
              <w:right w:val="nil"/>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DC78A6" w:rsidRPr="00231A0A" w:rsidTr="00B22AD0">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akup i dostawa wieży laparoskopowej HD z systemem obrazowania w wąskim paśmie światła wraz z narzędzi</w:t>
            </w:r>
            <w:r>
              <w:rPr>
                <w:rFonts w:asciiTheme="minorHAnsi" w:hAnsiTheme="minorHAnsi" w:cstheme="minorHAnsi"/>
                <w:szCs w:val="24"/>
              </w:rPr>
              <w:t>ami i elektrokoagulacją</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r>
      <w:tr w:rsidR="00DC78A6" w:rsidRPr="00231A0A" w:rsidTr="00B22AD0">
        <w:trPr>
          <w:trHeight w:val="330"/>
        </w:trPr>
        <w:tc>
          <w:tcPr>
            <w:tcW w:w="5879" w:type="dxa"/>
            <w:gridSpan w:val="5"/>
            <w:tcBorders>
              <w:top w:val="single" w:sz="4" w:space="0" w:color="auto"/>
              <w:right w:val="single" w:sz="12" w:space="0" w:color="auto"/>
            </w:tcBorders>
            <w:noWrap/>
            <w:vAlign w:val="center"/>
          </w:tcPr>
          <w:p w:rsidR="00DC78A6" w:rsidRPr="00231A0A" w:rsidRDefault="00DC78A6" w:rsidP="00B22AD0">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DC78A6" w:rsidRPr="00231A0A" w:rsidRDefault="00DC78A6" w:rsidP="00B22AD0">
            <w:pPr>
              <w:jc w:val="center"/>
              <w:rPr>
                <w:rFonts w:asciiTheme="minorHAnsi" w:hAnsiTheme="minorHAnsi" w:cstheme="minorHAnsi"/>
                <w:sz w:val="18"/>
                <w:szCs w:val="18"/>
              </w:rPr>
            </w:pPr>
          </w:p>
        </w:tc>
      </w:tr>
    </w:tbl>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DC78A6" w:rsidRPr="00231A0A" w:rsidRDefault="00DC78A6" w:rsidP="00DC78A6">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DC78A6" w:rsidRPr="00231A0A" w:rsidRDefault="00DC78A6" w:rsidP="00DC78A6">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DC78A6" w:rsidRDefault="00DC78A6" w:rsidP="00231A0A"/>
    <w:p w:rsidR="00DC78A6" w:rsidRPr="00231A0A" w:rsidRDefault="00DC78A6" w:rsidP="00DC78A6">
      <w:pPr>
        <w:pStyle w:val="Standard"/>
        <w:tabs>
          <w:tab w:val="right" w:pos="9180"/>
        </w:tabs>
        <w:jc w:val="both"/>
        <w:rPr>
          <w:rFonts w:asciiTheme="minorHAnsi" w:hAnsiTheme="minorHAnsi" w:cstheme="minorHAnsi"/>
          <w:b/>
        </w:rPr>
      </w:pPr>
      <w:r>
        <w:rPr>
          <w:rFonts w:asciiTheme="minorHAnsi" w:hAnsiTheme="minorHAnsi" w:cstheme="minorHAnsi"/>
          <w:b/>
        </w:rPr>
        <w:t>Pakiet nr 11</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DC78A6" w:rsidRPr="00231A0A" w:rsidTr="00B22AD0">
        <w:trPr>
          <w:trHeight w:val="282"/>
        </w:trPr>
        <w:tc>
          <w:tcPr>
            <w:tcW w:w="480" w:type="dxa"/>
            <w:vMerge w:val="restart"/>
            <w:tcBorders>
              <w:top w:val="single" w:sz="4" w:space="0" w:color="auto"/>
              <w:left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DC78A6" w:rsidRPr="00231A0A" w:rsidTr="00B22AD0">
        <w:trPr>
          <w:trHeight w:val="180"/>
        </w:trPr>
        <w:tc>
          <w:tcPr>
            <w:tcW w:w="480" w:type="dxa"/>
            <w:vMerge/>
            <w:tcBorders>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p>
        </w:tc>
      </w:tr>
      <w:tr w:rsidR="00DC78A6" w:rsidRPr="00231A0A" w:rsidTr="00B22AD0">
        <w:trPr>
          <w:trHeight w:val="210"/>
        </w:trPr>
        <w:tc>
          <w:tcPr>
            <w:tcW w:w="480" w:type="dxa"/>
            <w:tcBorders>
              <w:top w:val="single" w:sz="4" w:space="0" w:color="auto"/>
              <w:left w:val="single" w:sz="4" w:space="0" w:color="auto"/>
              <w:bottom w:val="single" w:sz="4" w:space="0" w:color="auto"/>
              <w:right w:val="nil"/>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DC78A6" w:rsidRPr="00231A0A" w:rsidTr="00B22AD0">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 xml:space="preserve">akup i dostawa zestawu giętkich </w:t>
            </w:r>
            <w:proofErr w:type="spellStart"/>
            <w:r w:rsidRPr="00DC78A6">
              <w:rPr>
                <w:rFonts w:asciiTheme="minorHAnsi" w:hAnsiTheme="minorHAnsi" w:cstheme="minorHAnsi"/>
                <w:szCs w:val="24"/>
              </w:rPr>
              <w:t>wideoureterorenoskopów</w:t>
            </w:r>
            <w:proofErr w:type="spellEnd"/>
            <w:r w:rsidRPr="00DC78A6">
              <w:rPr>
                <w:rFonts w:asciiTheme="minorHAnsi" w:hAnsiTheme="minorHAnsi" w:cstheme="minorHAnsi"/>
                <w:szCs w:val="24"/>
              </w:rPr>
              <w:t>, giętkiego cystoskopu z torem wizyjnym oraz lasera do zabiegów w zakresie leczenia onkologicznego układu moczowo-płciowego wraz z akcesoriami do kompleksowego przeprowadzania procedur w obrębie górnego i d</w:t>
            </w:r>
            <w:r>
              <w:rPr>
                <w:rFonts w:asciiTheme="minorHAnsi" w:hAnsiTheme="minorHAnsi" w:cstheme="minorHAnsi"/>
                <w:szCs w:val="24"/>
              </w:rPr>
              <w:t>olnego układu moczowego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r>
      <w:tr w:rsidR="00DC78A6" w:rsidRPr="00231A0A" w:rsidTr="00B22AD0">
        <w:trPr>
          <w:trHeight w:val="330"/>
        </w:trPr>
        <w:tc>
          <w:tcPr>
            <w:tcW w:w="5879" w:type="dxa"/>
            <w:gridSpan w:val="5"/>
            <w:tcBorders>
              <w:top w:val="single" w:sz="4" w:space="0" w:color="auto"/>
              <w:right w:val="single" w:sz="12" w:space="0" w:color="auto"/>
            </w:tcBorders>
            <w:noWrap/>
            <w:vAlign w:val="center"/>
          </w:tcPr>
          <w:p w:rsidR="00DC78A6" w:rsidRPr="00231A0A" w:rsidRDefault="00DC78A6" w:rsidP="00B22AD0">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DC78A6" w:rsidRPr="00231A0A" w:rsidRDefault="00DC78A6" w:rsidP="00B22AD0">
            <w:pPr>
              <w:jc w:val="center"/>
              <w:rPr>
                <w:rFonts w:asciiTheme="minorHAnsi" w:hAnsiTheme="minorHAnsi" w:cstheme="minorHAnsi"/>
                <w:sz w:val="18"/>
                <w:szCs w:val="18"/>
              </w:rPr>
            </w:pPr>
          </w:p>
        </w:tc>
      </w:tr>
    </w:tbl>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DC78A6" w:rsidRPr="00231A0A" w:rsidRDefault="00DC78A6" w:rsidP="00DC78A6">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DC78A6" w:rsidRPr="00231A0A" w:rsidRDefault="00DC78A6" w:rsidP="00DC78A6">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DC78A6" w:rsidRDefault="00DC78A6" w:rsidP="00231A0A"/>
    <w:p w:rsidR="00DC78A6" w:rsidRPr="00231A0A" w:rsidRDefault="00DC78A6" w:rsidP="00DC78A6">
      <w:pPr>
        <w:pStyle w:val="Standard"/>
        <w:tabs>
          <w:tab w:val="right" w:pos="9180"/>
        </w:tabs>
        <w:jc w:val="both"/>
        <w:rPr>
          <w:rFonts w:asciiTheme="minorHAnsi" w:hAnsiTheme="minorHAnsi" w:cstheme="minorHAnsi"/>
          <w:b/>
        </w:rPr>
      </w:pPr>
      <w:r>
        <w:rPr>
          <w:rFonts w:asciiTheme="minorHAnsi" w:hAnsiTheme="minorHAnsi" w:cstheme="minorHAnsi"/>
          <w:b/>
        </w:rPr>
        <w:t>Pakiet nr 12</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DC78A6" w:rsidRPr="00231A0A" w:rsidTr="00B22AD0">
        <w:trPr>
          <w:trHeight w:val="282"/>
        </w:trPr>
        <w:tc>
          <w:tcPr>
            <w:tcW w:w="480" w:type="dxa"/>
            <w:vMerge w:val="restart"/>
            <w:tcBorders>
              <w:top w:val="single" w:sz="4" w:space="0" w:color="auto"/>
              <w:left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DC78A6" w:rsidRPr="00231A0A" w:rsidTr="00B22AD0">
        <w:trPr>
          <w:trHeight w:val="180"/>
        </w:trPr>
        <w:tc>
          <w:tcPr>
            <w:tcW w:w="480" w:type="dxa"/>
            <w:vMerge/>
            <w:tcBorders>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p>
        </w:tc>
      </w:tr>
      <w:tr w:rsidR="00DC78A6" w:rsidRPr="00231A0A" w:rsidTr="00B22AD0">
        <w:trPr>
          <w:trHeight w:val="210"/>
        </w:trPr>
        <w:tc>
          <w:tcPr>
            <w:tcW w:w="480" w:type="dxa"/>
            <w:tcBorders>
              <w:top w:val="single" w:sz="4" w:space="0" w:color="auto"/>
              <w:left w:val="single" w:sz="4" w:space="0" w:color="auto"/>
              <w:bottom w:val="single" w:sz="4" w:space="0" w:color="auto"/>
              <w:right w:val="nil"/>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DC78A6" w:rsidRPr="00231A0A" w:rsidTr="00B22AD0">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akup i dostawa zestawu resektoskopów bipolarnych z możliwością wprowadzania włókna laserowego w</w:t>
            </w:r>
            <w:r>
              <w:rPr>
                <w:rFonts w:asciiTheme="minorHAnsi" w:hAnsiTheme="minorHAnsi" w:cstheme="minorHAnsi"/>
                <w:szCs w:val="24"/>
              </w:rPr>
              <w:t>raz z elektrokoagulacją</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r>
      <w:tr w:rsidR="00DC78A6" w:rsidRPr="00231A0A" w:rsidTr="00B22AD0">
        <w:trPr>
          <w:trHeight w:val="330"/>
        </w:trPr>
        <w:tc>
          <w:tcPr>
            <w:tcW w:w="5879" w:type="dxa"/>
            <w:gridSpan w:val="5"/>
            <w:tcBorders>
              <w:top w:val="single" w:sz="4" w:space="0" w:color="auto"/>
              <w:right w:val="single" w:sz="12" w:space="0" w:color="auto"/>
            </w:tcBorders>
            <w:noWrap/>
            <w:vAlign w:val="center"/>
          </w:tcPr>
          <w:p w:rsidR="00DC78A6" w:rsidRPr="00231A0A" w:rsidRDefault="00DC78A6" w:rsidP="00B22AD0">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DC78A6" w:rsidRPr="00231A0A" w:rsidRDefault="00DC78A6" w:rsidP="00B22AD0">
            <w:pPr>
              <w:jc w:val="center"/>
              <w:rPr>
                <w:rFonts w:asciiTheme="minorHAnsi" w:hAnsiTheme="minorHAnsi" w:cstheme="minorHAnsi"/>
                <w:sz w:val="18"/>
                <w:szCs w:val="18"/>
              </w:rPr>
            </w:pPr>
          </w:p>
        </w:tc>
      </w:tr>
    </w:tbl>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DC78A6" w:rsidRPr="00231A0A" w:rsidRDefault="00DC78A6" w:rsidP="00DC78A6">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DC78A6" w:rsidRPr="00231A0A" w:rsidRDefault="00DC78A6" w:rsidP="00DC78A6">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DC78A6" w:rsidRDefault="00DC78A6" w:rsidP="00DC78A6"/>
    <w:p w:rsidR="00DC78A6" w:rsidRDefault="00DC78A6" w:rsidP="00231A0A"/>
    <w:p w:rsidR="00DC78A6" w:rsidRPr="00231A0A" w:rsidRDefault="00DC78A6" w:rsidP="00DC78A6">
      <w:pPr>
        <w:pStyle w:val="Standard"/>
        <w:tabs>
          <w:tab w:val="right" w:pos="9180"/>
        </w:tabs>
        <w:jc w:val="both"/>
        <w:rPr>
          <w:rFonts w:asciiTheme="minorHAnsi" w:hAnsiTheme="minorHAnsi" w:cstheme="minorHAnsi"/>
          <w:b/>
        </w:rPr>
      </w:pPr>
      <w:r>
        <w:rPr>
          <w:rFonts w:asciiTheme="minorHAnsi" w:hAnsiTheme="minorHAnsi" w:cstheme="minorHAnsi"/>
          <w:b/>
        </w:rPr>
        <w:t>Pakiet nr 13</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DC78A6" w:rsidRPr="00231A0A" w:rsidTr="00B22AD0">
        <w:trPr>
          <w:trHeight w:val="282"/>
        </w:trPr>
        <w:tc>
          <w:tcPr>
            <w:tcW w:w="480" w:type="dxa"/>
            <w:vMerge w:val="restart"/>
            <w:tcBorders>
              <w:top w:val="single" w:sz="4" w:space="0" w:color="auto"/>
              <w:left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DC78A6" w:rsidRPr="00231A0A" w:rsidTr="00B22AD0">
        <w:trPr>
          <w:trHeight w:val="180"/>
        </w:trPr>
        <w:tc>
          <w:tcPr>
            <w:tcW w:w="480" w:type="dxa"/>
            <w:vMerge/>
            <w:tcBorders>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4"/>
                <w:szCs w:val="14"/>
              </w:rPr>
            </w:pPr>
          </w:p>
        </w:tc>
      </w:tr>
      <w:tr w:rsidR="00DC78A6" w:rsidRPr="00231A0A" w:rsidTr="00B22AD0">
        <w:trPr>
          <w:trHeight w:val="210"/>
        </w:trPr>
        <w:tc>
          <w:tcPr>
            <w:tcW w:w="480" w:type="dxa"/>
            <w:tcBorders>
              <w:top w:val="single" w:sz="4" w:space="0" w:color="auto"/>
              <w:left w:val="single" w:sz="4" w:space="0" w:color="auto"/>
              <w:bottom w:val="single" w:sz="4" w:space="0" w:color="auto"/>
              <w:right w:val="nil"/>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DC78A6" w:rsidRPr="00231A0A" w:rsidRDefault="00DC78A6" w:rsidP="00B22AD0">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DC78A6" w:rsidRPr="00231A0A" w:rsidTr="00B22AD0">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rPr>
                <w:rFonts w:asciiTheme="minorHAnsi" w:eastAsia="Calibri" w:hAnsiTheme="minorHAnsi" w:cstheme="minorHAnsi"/>
                <w:szCs w:val="24"/>
                <w:lang w:eastAsia="pl-PL"/>
              </w:rPr>
            </w:pPr>
            <w:r>
              <w:rPr>
                <w:rFonts w:asciiTheme="minorHAnsi" w:hAnsiTheme="minorHAnsi" w:cstheme="minorHAnsi"/>
                <w:szCs w:val="24"/>
              </w:rPr>
              <w:t>Z</w:t>
            </w:r>
            <w:r w:rsidRPr="00DC78A6">
              <w:rPr>
                <w:rFonts w:asciiTheme="minorHAnsi" w:hAnsiTheme="minorHAnsi" w:cstheme="minorHAnsi"/>
                <w:szCs w:val="24"/>
              </w:rPr>
              <w:t xml:space="preserve">akup i dostawa </w:t>
            </w:r>
            <w:r>
              <w:rPr>
                <w:rFonts w:asciiTheme="minorHAnsi" w:hAnsiTheme="minorHAnsi" w:cstheme="minorHAnsi"/>
                <w:szCs w:val="24"/>
              </w:rPr>
              <w:t>aparatu do znieczulania</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8A6" w:rsidRPr="00231A0A" w:rsidRDefault="00DC78A6" w:rsidP="00B22AD0">
            <w:pPr>
              <w:jc w:val="center"/>
              <w:rPr>
                <w:rFonts w:asciiTheme="minorHAnsi" w:hAnsiTheme="minorHAnsi" w:cstheme="minorHAnsi"/>
                <w:sz w:val="18"/>
                <w:szCs w:val="18"/>
              </w:rPr>
            </w:pPr>
          </w:p>
        </w:tc>
      </w:tr>
      <w:tr w:rsidR="00DC78A6" w:rsidRPr="00231A0A" w:rsidTr="00B22AD0">
        <w:trPr>
          <w:trHeight w:val="330"/>
        </w:trPr>
        <w:tc>
          <w:tcPr>
            <w:tcW w:w="5879" w:type="dxa"/>
            <w:gridSpan w:val="5"/>
            <w:tcBorders>
              <w:top w:val="single" w:sz="4" w:space="0" w:color="auto"/>
              <w:right w:val="single" w:sz="12" w:space="0" w:color="auto"/>
            </w:tcBorders>
            <w:noWrap/>
            <w:vAlign w:val="center"/>
          </w:tcPr>
          <w:p w:rsidR="00DC78A6" w:rsidRPr="00231A0A" w:rsidRDefault="00DC78A6" w:rsidP="00B22AD0">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DC78A6" w:rsidRPr="00231A0A" w:rsidRDefault="00DC78A6" w:rsidP="00B22AD0">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DC78A6" w:rsidRPr="00231A0A" w:rsidRDefault="00DC78A6" w:rsidP="00B22AD0">
            <w:pPr>
              <w:jc w:val="center"/>
              <w:rPr>
                <w:rFonts w:asciiTheme="minorHAnsi" w:hAnsiTheme="minorHAnsi" w:cstheme="minorHAnsi"/>
                <w:sz w:val="18"/>
                <w:szCs w:val="18"/>
              </w:rPr>
            </w:pPr>
          </w:p>
        </w:tc>
      </w:tr>
    </w:tbl>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rPr>
          <w:rFonts w:asciiTheme="minorHAnsi" w:hAnsiTheme="minorHAnsi" w:cstheme="minorHAnsi"/>
        </w:rPr>
      </w:pPr>
    </w:p>
    <w:p w:rsidR="00DC78A6" w:rsidRPr="00231A0A" w:rsidRDefault="00DC78A6" w:rsidP="00DC78A6">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DC78A6" w:rsidRPr="00231A0A" w:rsidRDefault="00DC78A6" w:rsidP="00DC78A6">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DC78A6" w:rsidRPr="00231A0A" w:rsidRDefault="00DC78A6" w:rsidP="00DC78A6">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DC78A6" w:rsidRDefault="00DC78A6" w:rsidP="00231A0A"/>
    <w:p w:rsidR="00DC78A6" w:rsidRDefault="00DC78A6" w:rsidP="00231A0A"/>
    <w:p w:rsidR="00402E59" w:rsidRDefault="00402E59" w:rsidP="000D5F17">
      <w:pPr>
        <w:tabs>
          <w:tab w:val="left" w:pos="400"/>
          <w:tab w:val="left" w:pos="4560"/>
          <w:tab w:val="right" w:pos="9014"/>
        </w:tabs>
        <w:jc w:val="right"/>
        <w:rPr>
          <w:rFonts w:asciiTheme="minorHAnsi" w:hAnsiTheme="minorHAnsi"/>
          <w:i/>
          <w:sz w:val="24"/>
          <w:szCs w:val="24"/>
        </w:rPr>
      </w:pPr>
    </w:p>
    <w:p w:rsidR="00402E59" w:rsidRDefault="00402E59" w:rsidP="000D5F17">
      <w:pPr>
        <w:tabs>
          <w:tab w:val="left" w:pos="400"/>
          <w:tab w:val="left" w:pos="4560"/>
          <w:tab w:val="right" w:pos="9014"/>
        </w:tabs>
        <w:jc w:val="right"/>
        <w:rPr>
          <w:rFonts w:asciiTheme="minorHAnsi" w:hAnsiTheme="minorHAnsi"/>
          <w:i/>
          <w:sz w:val="24"/>
          <w:szCs w:val="24"/>
        </w:rPr>
        <w:sectPr w:rsidR="00402E59" w:rsidSect="00402E59">
          <w:footnotePr>
            <w:pos w:val="beneathText"/>
          </w:footnotePr>
          <w:pgSz w:w="11905" w:h="16837" w:code="9"/>
          <w:pgMar w:top="1418" w:right="1418" w:bottom="1418" w:left="1418" w:header="709" w:footer="709" w:gutter="0"/>
          <w:cols w:space="708"/>
          <w:titlePg/>
          <w:docGrid w:linePitch="360"/>
        </w:sectPr>
      </w:pPr>
    </w:p>
    <w:p w:rsidR="001A766C" w:rsidRPr="000723F8" w:rsidRDefault="001A766C" w:rsidP="001A766C">
      <w:pPr>
        <w:pStyle w:val="Nagwek2"/>
        <w:tabs>
          <w:tab w:val="right" w:pos="9071"/>
        </w:tabs>
        <w:rPr>
          <w:rFonts w:asciiTheme="minorHAnsi" w:hAnsiTheme="minorHAnsi" w:cstheme="minorHAnsi"/>
          <w:bCs/>
          <w:i w:val="0"/>
          <w:iCs/>
          <w:szCs w:val="24"/>
        </w:rPr>
      </w:pPr>
      <w:proofErr w:type="spellStart"/>
      <w:r w:rsidRPr="000723F8">
        <w:rPr>
          <w:rFonts w:asciiTheme="minorHAnsi" w:hAnsiTheme="minorHAnsi" w:cstheme="minorHAnsi"/>
          <w:i w:val="0"/>
          <w:szCs w:val="24"/>
        </w:rPr>
        <w:t>Ozn</w:t>
      </w:r>
      <w:proofErr w:type="spellEnd"/>
      <w:r w:rsidRPr="000723F8">
        <w:rPr>
          <w:rFonts w:asciiTheme="minorHAnsi" w:hAnsiTheme="minorHAnsi" w:cstheme="minorHAnsi"/>
          <w:i w:val="0"/>
          <w:szCs w:val="24"/>
        </w:rPr>
        <w:t>. postępowania 0</w:t>
      </w:r>
      <w:r w:rsidR="000723F8" w:rsidRPr="000723F8">
        <w:rPr>
          <w:rFonts w:asciiTheme="minorHAnsi" w:hAnsiTheme="minorHAnsi" w:cstheme="minorHAnsi"/>
          <w:i w:val="0"/>
          <w:szCs w:val="24"/>
        </w:rPr>
        <w:t>5/2020</w:t>
      </w:r>
      <w:r w:rsidRPr="000723F8">
        <w:rPr>
          <w:rFonts w:asciiTheme="minorHAnsi" w:hAnsiTheme="minorHAnsi" w:cstheme="minorHAnsi"/>
          <w:i w:val="0"/>
          <w:szCs w:val="24"/>
        </w:rPr>
        <w:tab/>
      </w:r>
      <w:r w:rsidRPr="000723F8">
        <w:rPr>
          <w:rFonts w:asciiTheme="minorHAnsi" w:hAnsiTheme="minorHAnsi" w:cstheme="minorHAnsi"/>
          <w:bCs/>
          <w:i w:val="0"/>
          <w:szCs w:val="24"/>
        </w:rPr>
        <w:t xml:space="preserve">załącznik nr 3 do </w:t>
      </w:r>
      <w:proofErr w:type="spellStart"/>
      <w:r w:rsidRPr="000723F8">
        <w:rPr>
          <w:rFonts w:asciiTheme="minorHAnsi" w:hAnsiTheme="minorHAnsi" w:cstheme="minorHAnsi"/>
          <w:bCs/>
          <w:i w:val="0"/>
          <w:szCs w:val="24"/>
        </w:rPr>
        <w:t>siwz</w:t>
      </w:r>
      <w:proofErr w:type="spellEnd"/>
    </w:p>
    <w:p w:rsidR="001A766C" w:rsidRDefault="001A766C" w:rsidP="001A766C">
      <w:pPr>
        <w:pStyle w:val="Standard"/>
        <w:tabs>
          <w:tab w:val="right" w:pos="9180"/>
        </w:tabs>
        <w:jc w:val="center"/>
        <w:rPr>
          <w:rFonts w:ascii="Arial" w:hAnsi="Arial" w:cs="Arial"/>
          <w:b/>
          <w:sz w:val="22"/>
          <w:szCs w:val="22"/>
        </w:rPr>
      </w:pPr>
    </w:p>
    <w:p w:rsidR="001A766C" w:rsidRPr="000723F8" w:rsidRDefault="001A766C" w:rsidP="001A766C">
      <w:pPr>
        <w:pStyle w:val="Standard"/>
        <w:tabs>
          <w:tab w:val="right" w:pos="9180"/>
        </w:tabs>
        <w:jc w:val="center"/>
        <w:rPr>
          <w:rFonts w:asciiTheme="minorHAnsi" w:hAnsiTheme="minorHAnsi" w:cs="Arial"/>
          <w:b/>
          <w:sz w:val="24"/>
        </w:rPr>
      </w:pPr>
      <w:r w:rsidRPr="000723F8">
        <w:rPr>
          <w:rFonts w:asciiTheme="minorHAnsi" w:hAnsiTheme="minorHAnsi" w:cs="Arial"/>
          <w:b/>
          <w:sz w:val="24"/>
        </w:rPr>
        <w:t>WŁAŚCIWOŚCI</w:t>
      </w:r>
    </w:p>
    <w:p w:rsidR="001A766C" w:rsidRPr="000723F8" w:rsidRDefault="001A766C" w:rsidP="001A766C">
      <w:pPr>
        <w:pStyle w:val="Standard"/>
        <w:tabs>
          <w:tab w:val="right" w:pos="9180"/>
        </w:tabs>
        <w:jc w:val="center"/>
        <w:rPr>
          <w:rFonts w:asciiTheme="minorHAnsi" w:hAnsiTheme="minorHAnsi" w:cs="Arial"/>
          <w:b/>
          <w:sz w:val="24"/>
        </w:rPr>
      </w:pPr>
      <w:r w:rsidRPr="000723F8">
        <w:rPr>
          <w:rFonts w:asciiTheme="minorHAnsi" w:hAnsiTheme="minorHAnsi" w:cs="Arial"/>
          <w:b/>
          <w:sz w:val="24"/>
        </w:rPr>
        <w:t>TECHNICZNO – UŻYTKOWE</w:t>
      </w:r>
    </w:p>
    <w:p w:rsidR="001A766C" w:rsidRPr="005076B7" w:rsidRDefault="001A766C" w:rsidP="001A766C">
      <w:pPr>
        <w:pStyle w:val="Standard"/>
        <w:tabs>
          <w:tab w:val="right" w:pos="9180"/>
        </w:tabs>
        <w:jc w:val="center"/>
        <w:rPr>
          <w:rFonts w:asciiTheme="minorHAnsi" w:hAnsiTheme="minorHAnsi" w:cs="Arial"/>
          <w:b/>
          <w:sz w:val="22"/>
          <w:szCs w:val="22"/>
        </w:rPr>
      </w:pPr>
    </w:p>
    <w:p w:rsidR="001A766C" w:rsidRPr="006F3D59" w:rsidRDefault="001A766C"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1 – </w:t>
      </w:r>
      <w:r w:rsidR="00847D8C">
        <w:rPr>
          <w:rFonts w:asciiTheme="minorHAnsi" w:hAnsiTheme="minorHAnsi"/>
          <w:b/>
          <w:bCs/>
        </w:rPr>
        <w:t>Z</w:t>
      </w:r>
      <w:r w:rsidR="00847D8C" w:rsidRPr="00847D8C">
        <w:rPr>
          <w:rFonts w:asciiTheme="minorHAnsi" w:hAnsiTheme="minorHAnsi"/>
          <w:b/>
        </w:rPr>
        <w:t xml:space="preserve">akup i dostawa defibrylatora dwufazowego (1 </w:t>
      </w:r>
      <w:proofErr w:type="spellStart"/>
      <w:r w:rsidR="00847D8C" w:rsidRPr="00847D8C">
        <w:rPr>
          <w:rFonts w:asciiTheme="minorHAnsi" w:hAnsiTheme="minorHAnsi"/>
          <w:b/>
        </w:rPr>
        <w:t>kpl</w:t>
      </w:r>
      <w:proofErr w:type="spellEnd"/>
      <w:r w:rsidR="00847D8C" w:rsidRPr="00847D8C">
        <w:rPr>
          <w:rFonts w:asciiTheme="minorHAnsi" w:hAnsiTheme="minorHAnsi"/>
          <w:b/>
        </w:rPr>
        <w:t>.)</w:t>
      </w:r>
    </w:p>
    <w:p w:rsidR="001A766C" w:rsidRPr="005076B7" w:rsidRDefault="001A766C" w:rsidP="001A766C">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1A766C" w:rsidRPr="004726DC" w:rsidTr="001A766C">
        <w:trPr>
          <w:trHeight w:val="521"/>
        </w:trPr>
        <w:tc>
          <w:tcPr>
            <w:tcW w:w="1908" w:type="dxa"/>
            <w:vAlign w:val="center"/>
          </w:tcPr>
          <w:p w:rsidR="001A766C" w:rsidRPr="004726DC" w:rsidRDefault="001A766C" w:rsidP="001A766C">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1A766C" w:rsidRPr="004726DC" w:rsidRDefault="001A766C" w:rsidP="001A766C">
            <w:pPr>
              <w:rPr>
                <w:rFonts w:asciiTheme="minorHAnsi" w:hAnsiTheme="minorHAnsi" w:cs="Arial"/>
              </w:rPr>
            </w:pPr>
          </w:p>
        </w:tc>
      </w:tr>
      <w:tr w:rsidR="001A766C" w:rsidRPr="004726DC" w:rsidTr="001A766C">
        <w:trPr>
          <w:trHeight w:val="540"/>
        </w:trPr>
        <w:tc>
          <w:tcPr>
            <w:tcW w:w="1908" w:type="dxa"/>
            <w:vAlign w:val="center"/>
          </w:tcPr>
          <w:p w:rsidR="001A766C" w:rsidRPr="004726DC" w:rsidRDefault="001A766C" w:rsidP="001A766C">
            <w:pPr>
              <w:rPr>
                <w:rFonts w:asciiTheme="minorHAnsi" w:hAnsiTheme="minorHAnsi" w:cs="Arial"/>
                <w:b/>
              </w:rPr>
            </w:pPr>
            <w:r>
              <w:rPr>
                <w:rFonts w:asciiTheme="minorHAnsi" w:hAnsiTheme="minorHAnsi" w:cs="Arial"/>
                <w:b/>
              </w:rPr>
              <w:t>Nazwa, typ, model urządzenia</w:t>
            </w:r>
          </w:p>
        </w:tc>
        <w:tc>
          <w:tcPr>
            <w:tcW w:w="4860" w:type="dxa"/>
          </w:tcPr>
          <w:p w:rsidR="001A766C" w:rsidRPr="004726DC" w:rsidRDefault="001A766C" w:rsidP="001A766C">
            <w:pPr>
              <w:tabs>
                <w:tab w:val="left" w:pos="4632"/>
              </w:tabs>
              <w:rPr>
                <w:rFonts w:asciiTheme="minorHAnsi" w:hAnsiTheme="minorHAnsi" w:cs="Arial"/>
              </w:rPr>
            </w:pPr>
            <w:r w:rsidRPr="004726DC">
              <w:rPr>
                <w:rFonts w:asciiTheme="minorHAnsi" w:hAnsiTheme="minorHAnsi" w:cs="Arial"/>
              </w:rPr>
              <w:tab/>
            </w:r>
          </w:p>
        </w:tc>
        <w:tc>
          <w:tcPr>
            <w:tcW w:w="1260" w:type="dxa"/>
          </w:tcPr>
          <w:p w:rsidR="001A766C" w:rsidRPr="004726DC" w:rsidRDefault="001A766C" w:rsidP="001A766C">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1A766C" w:rsidRPr="004726DC" w:rsidRDefault="001A766C" w:rsidP="001A766C">
            <w:pPr>
              <w:tabs>
                <w:tab w:val="left" w:pos="4632"/>
              </w:tabs>
              <w:rPr>
                <w:rFonts w:asciiTheme="minorHAnsi" w:hAnsiTheme="minorHAnsi" w:cs="Arial"/>
              </w:rPr>
            </w:pPr>
          </w:p>
        </w:tc>
      </w:tr>
    </w:tbl>
    <w:p w:rsidR="001A766C" w:rsidRPr="005076B7" w:rsidRDefault="001A766C" w:rsidP="001A766C">
      <w:pPr>
        <w:pStyle w:val="Standard"/>
        <w:tabs>
          <w:tab w:val="right" w:pos="9180"/>
        </w:tabs>
        <w:jc w:val="center"/>
        <w:rPr>
          <w:rFonts w:asciiTheme="minorHAnsi" w:hAnsiTheme="minorHAnsi" w:cs="Arial"/>
          <w:b/>
          <w:sz w:val="22"/>
          <w:szCs w:val="22"/>
        </w:rPr>
      </w:pPr>
    </w:p>
    <w:tbl>
      <w:tblPr>
        <w:tblW w:w="9691" w:type="dxa"/>
        <w:tblInd w:w="-289" w:type="dxa"/>
        <w:tblLayout w:type="fixed"/>
        <w:tblCellMar>
          <w:left w:w="10" w:type="dxa"/>
          <w:right w:w="10" w:type="dxa"/>
        </w:tblCellMar>
        <w:tblLook w:val="0000" w:firstRow="0" w:lastRow="0" w:firstColumn="0" w:lastColumn="0" w:noHBand="0" w:noVBand="0"/>
      </w:tblPr>
      <w:tblGrid>
        <w:gridCol w:w="710"/>
        <w:gridCol w:w="4731"/>
        <w:gridCol w:w="1222"/>
        <w:gridCol w:w="1718"/>
        <w:gridCol w:w="1310"/>
      </w:tblGrid>
      <w:tr w:rsidR="00847D8C" w:rsidRPr="00DE26B5" w:rsidTr="000723F8">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E26B5" w:rsidRDefault="00847D8C" w:rsidP="000723F8">
            <w:pPr>
              <w:pStyle w:val="Standard"/>
              <w:ind w:left="29"/>
              <w:jc w:val="center"/>
              <w:rPr>
                <w:rFonts w:asciiTheme="minorHAnsi" w:hAnsiTheme="minorHAnsi" w:cstheme="minorHAnsi"/>
                <w:b/>
                <w:szCs w:val="20"/>
              </w:rPr>
            </w:pPr>
            <w:r w:rsidRPr="00DE26B5">
              <w:rPr>
                <w:rFonts w:asciiTheme="minorHAnsi" w:hAnsiTheme="minorHAnsi" w:cstheme="minorHAnsi"/>
                <w:b/>
                <w:szCs w:val="20"/>
              </w:rPr>
              <w:t>Lp.</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E26B5" w:rsidRDefault="00847D8C" w:rsidP="000723F8">
            <w:pPr>
              <w:pStyle w:val="Standard"/>
              <w:jc w:val="center"/>
              <w:rPr>
                <w:rFonts w:asciiTheme="minorHAnsi" w:hAnsiTheme="minorHAnsi" w:cstheme="minorHAnsi"/>
                <w:b/>
                <w:szCs w:val="20"/>
              </w:rPr>
            </w:pPr>
            <w:r w:rsidRPr="00DE26B5">
              <w:rPr>
                <w:rFonts w:asciiTheme="minorHAnsi" w:hAnsiTheme="minorHAnsi" w:cstheme="minorHAnsi"/>
                <w:b/>
                <w:szCs w:val="20"/>
              </w:rPr>
              <w:t>Wymagane parametry i warunki</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E26B5" w:rsidRDefault="000723F8" w:rsidP="000723F8">
            <w:pPr>
              <w:pStyle w:val="Standard"/>
              <w:jc w:val="center"/>
              <w:rPr>
                <w:rFonts w:asciiTheme="minorHAnsi" w:hAnsiTheme="minorHAnsi" w:cstheme="minorHAnsi"/>
                <w:b/>
                <w:szCs w:val="20"/>
              </w:rPr>
            </w:pPr>
            <w:r w:rsidRPr="00DE26B5">
              <w:rPr>
                <w:rFonts w:asciiTheme="minorHAnsi" w:hAnsiTheme="minorHAnsi" w:cstheme="minorHAnsi"/>
                <w:b/>
                <w:bCs/>
                <w:szCs w:val="20"/>
              </w:rPr>
              <w:t>Parametr wymagalny</w:t>
            </w:r>
          </w:p>
        </w:tc>
        <w:tc>
          <w:tcPr>
            <w:tcW w:w="1718" w:type="dxa"/>
            <w:tcBorders>
              <w:top w:val="single" w:sz="4" w:space="0" w:color="000000"/>
              <w:left w:val="single" w:sz="4" w:space="0" w:color="000000"/>
              <w:bottom w:val="single" w:sz="4" w:space="0" w:color="000000"/>
            </w:tcBorders>
            <w:vAlign w:val="center"/>
          </w:tcPr>
          <w:p w:rsidR="00847D8C" w:rsidRPr="00DE26B5" w:rsidRDefault="00847D8C" w:rsidP="000723F8">
            <w:pPr>
              <w:pStyle w:val="Standard"/>
              <w:jc w:val="center"/>
              <w:rPr>
                <w:rFonts w:asciiTheme="minorHAnsi" w:hAnsiTheme="minorHAnsi" w:cstheme="minorHAnsi"/>
                <w:b/>
                <w:szCs w:val="20"/>
              </w:rPr>
            </w:pPr>
            <w:r w:rsidRPr="00DE26B5">
              <w:rPr>
                <w:rFonts w:asciiTheme="minorHAnsi" w:hAnsiTheme="minorHAnsi" w:cstheme="minorHAnsi"/>
                <w:b/>
                <w:szCs w:val="20"/>
              </w:rPr>
              <w:t>Punktacja</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7D8C" w:rsidRPr="00DE26B5" w:rsidRDefault="00847D8C" w:rsidP="000723F8">
            <w:pPr>
              <w:pStyle w:val="Standard"/>
              <w:ind w:right="37"/>
              <w:jc w:val="center"/>
              <w:rPr>
                <w:rFonts w:asciiTheme="minorHAnsi" w:hAnsiTheme="minorHAnsi" w:cstheme="minorHAnsi"/>
                <w:b/>
                <w:szCs w:val="20"/>
              </w:rPr>
            </w:pPr>
            <w:r w:rsidRPr="00DE26B5">
              <w:rPr>
                <w:rFonts w:asciiTheme="minorHAnsi" w:hAnsiTheme="minorHAnsi" w:cstheme="minorHAnsi"/>
                <w:b/>
                <w:szCs w:val="20"/>
              </w:rPr>
              <w:t>Parametr</w:t>
            </w:r>
          </w:p>
          <w:p w:rsidR="00847D8C" w:rsidRPr="00DE26B5" w:rsidRDefault="00847D8C" w:rsidP="000723F8">
            <w:pPr>
              <w:pStyle w:val="Standard"/>
              <w:jc w:val="center"/>
              <w:rPr>
                <w:rFonts w:asciiTheme="minorHAnsi" w:hAnsiTheme="minorHAnsi" w:cstheme="minorHAnsi"/>
                <w:b/>
                <w:szCs w:val="20"/>
              </w:rPr>
            </w:pPr>
            <w:r w:rsidRPr="00DE26B5">
              <w:rPr>
                <w:rFonts w:asciiTheme="minorHAnsi" w:hAnsiTheme="minorHAnsi" w:cstheme="minorHAnsi"/>
                <w:b/>
                <w:szCs w:val="20"/>
              </w:rPr>
              <w:t>oferowany</w:t>
            </w:r>
          </w:p>
        </w:tc>
      </w:tr>
      <w:tr w:rsidR="00DE26B5" w:rsidRPr="00DE26B5" w:rsidTr="000723F8">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0723F8">
            <w:pPr>
              <w:pStyle w:val="Standard"/>
              <w:ind w:left="29"/>
              <w:jc w:val="center"/>
              <w:rPr>
                <w:rFonts w:asciiTheme="minorHAnsi" w:hAnsiTheme="minorHAnsi" w:cstheme="minorHAnsi"/>
                <w:b/>
                <w:szCs w:val="20"/>
              </w:rPr>
            </w:pPr>
            <w:r w:rsidRPr="00DE26B5">
              <w:rPr>
                <w:rFonts w:asciiTheme="minorHAnsi" w:hAnsiTheme="minorHAnsi" w:cstheme="minorHAnsi"/>
                <w:b/>
                <w:szCs w:val="20"/>
              </w:rPr>
              <w:t>1</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0723F8">
            <w:pPr>
              <w:pStyle w:val="Standard"/>
              <w:jc w:val="center"/>
              <w:rPr>
                <w:rFonts w:asciiTheme="minorHAnsi" w:hAnsiTheme="minorHAnsi" w:cstheme="minorHAnsi"/>
                <w:b/>
                <w:szCs w:val="20"/>
              </w:rPr>
            </w:pPr>
            <w:r w:rsidRPr="00DE26B5">
              <w:rPr>
                <w:rFonts w:asciiTheme="minorHAnsi" w:hAnsiTheme="minorHAnsi" w:cstheme="minorHAnsi"/>
                <w:b/>
                <w:szCs w:val="20"/>
              </w:rPr>
              <w:t>2</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0723F8">
            <w:pPr>
              <w:pStyle w:val="Standard"/>
              <w:jc w:val="center"/>
              <w:rPr>
                <w:rFonts w:asciiTheme="minorHAnsi" w:hAnsiTheme="minorHAnsi" w:cstheme="minorHAnsi"/>
                <w:b/>
                <w:bCs/>
                <w:szCs w:val="20"/>
              </w:rPr>
            </w:pPr>
            <w:r w:rsidRPr="00DE26B5">
              <w:rPr>
                <w:rFonts w:asciiTheme="minorHAnsi" w:hAnsiTheme="minorHAnsi" w:cstheme="minorHAnsi"/>
                <w:b/>
                <w:bCs/>
                <w:szCs w:val="20"/>
              </w:rPr>
              <w:t>3</w:t>
            </w:r>
          </w:p>
        </w:tc>
        <w:tc>
          <w:tcPr>
            <w:tcW w:w="1718" w:type="dxa"/>
            <w:tcBorders>
              <w:top w:val="single" w:sz="4" w:space="0" w:color="000000"/>
              <w:left w:val="single" w:sz="4" w:space="0" w:color="000000"/>
              <w:bottom w:val="single" w:sz="4" w:space="0" w:color="000000"/>
            </w:tcBorders>
            <w:vAlign w:val="center"/>
          </w:tcPr>
          <w:p w:rsidR="00DE26B5" w:rsidRPr="00DE26B5" w:rsidRDefault="00DE26B5" w:rsidP="000723F8">
            <w:pPr>
              <w:pStyle w:val="Standard"/>
              <w:jc w:val="center"/>
              <w:rPr>
                <w:rFonts w:asciiTheme="minorHAnsi" w:hAnsiTheme="minorHAnsi" w:cstheme="minorHAnsi"/>
                <w:b/>
                <w:szCs w:val="20"/>
              </w:rPr>
            </w:pPr>
            <w:r w:rsidRPr="00DE26B5">
              <w:rPr>
                <w:rFonts w:asciiTheme="minorHAnsi" w:hAnsiTheme="minorHAnsi" w:cstheme="minorHAnsi"/>
                <w:b/>
                <w:szCs w:val="20"/>
              </w:rPr>
              <w:t>4</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26B5" w:rsidRPr="00DE26B5" w:rsidRDefault="00DE26B5" w:rsidP="000723F8">
            <w:pPr>
              <w:pStyle w:val="Standard"/>
              <w:ind w:right="37"/>
              <w:jc w:val="center"/>
              <w:rPr>
                <w:rFonts w:asciiTheme="minorHAnsi" w:hAnsiTheme="minorHAnsi" w:cstheme="minorHAnsi"/>
                <w:b/>
                <w:szCs w:val="20"/>
              </w:rPr>
            </w:pPr>
            <w:r w:rsidRPr="00DE26B5">
              <w:rPr>
                <w:rFonts w:asciiTheme="minorHAnsi" w:hAnsiTheme="minorHAnsi" w:cstheme="minorHAnsi"/>
                <w:b/>
                <w:szCs w:val="20"/>
              </w:rPr>
              <w:t>5</w:t>
            </w: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1.</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Akapitzlist"/>
              <w:ind w:left="0"/>
              <w:rPr>
                <w:rFonts w:asciiTheme="minorHAnsi" w:hAnsiTheme="minorHAnsi" w:cstheme="minorHAnsi"/>
                <w:color w:val="000000"/>
                <w:highlight w:val="yellow"/>
              </w:rPr>
            </w:pPr>
            <w:r w:rsidRPr="00DE26B5">
              <w:rPr>
                <w:rFonts w:asciiTheme="minorHAnsi" w:hAnsiTheme="minorHAnsi" w:cstheme="minorHAnsi"/>
              </w:rPr>
              <w:t>Urządzenie fabrycznie nowe, nie starsze niż 2020r.</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DE26B5" w:rsidRPr="00DE26B5" w:rsidRDefault="00DE26B5" w:rsidP="00DE26B5">
            <w:pPr>
              <w:pStyle w:val="Standard"/>
              <w:rPr>
                <w:rFonts w:asciiTheme="minorHAnsi" w:hAnsiTheme="minorHAnsi" w:cstheme="minorHAnsi"/>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rPr>
                <w:rFonts w:asciiTheme="minorHAnsi" w:hAnsiTheme="minorHAnsi" w:cstheme="minorHAnsi"/>
                <w:bCs/>
                <w:szCs w:val="20"/>
                <w:highlight w:val="lightGray"/>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rPr>
              <w:t>Urządzenie oznaczone znakiem CE</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DE26B5" w:rsidRPr="00DE26B5" w:rsidRDefault="00DE26B5" w:rsidP="00DE26B5">
            <w:pPr>
              <w:pStyle w:val="Standard"/>
              <w:rPr>
                <w:rFonts w:asciiTheme="minorHAnsi" w:hAnsiTheme="minorHAnsi" w:cstheme="minorHAnsi"/>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rPr>
                <w:rFonts w:asciiTheme="minorHAnsi" w:hAnsiTheme="minorHAnsi" w:cstheme="minorHAnsi"/>
                <w:bCs/>
                <w:szCs w:val="20"/>
                <w:highlight w:val="lightGray"/>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Defibrylator w technologii z impulsem dwufazowym, defibrylacja ręczna i automatyczna</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DE26B5" w:rsidRPr="00DE26B5" w:rsidRDefault="00DE26B5" w:rsidP="00DE26B5">
            <w:pPr>
              <w:pStyle w:val="Standard"/>
              <w:rPr>
                <w:rFonts w:asciiTheme="minorHAnsi" w:hAnsiTheme="minorHAnsi" w:cstheme="minorHAnsi"/>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rPr>
                <w:rFonts w:asciiTheme="minorHAnsi" w:hAnsiTheme="minorHAnsi" w:cstheme="minorHAnsi"/>
                <w:bCs/>
                <w:szCs w:val="20"/>
                <w:highlight w:val="lightGray"/>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Czas gotowości do pracy mierzony jako czas ładowania min. do 200J - nie dłuższy niż 6 sek.</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highlight w:val="lightGray"/>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Kolorowy ekran LCD typu TFT o przekątnej min.</w:t>
            </w:r>
          </w:p>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7 cali i rozdzielczości min. 800x480 pikseli</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Drukarka termiczna w zestawie konfigurowalna do drukowania z opóźnieniem 10 sek. lub automatycznie w chwili rozpoczęcia defibrylacji/kardiowersji</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7.</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Akumulator </w:t>
            </w:r>
            <w:proofErr w:type="spellStart"/>
            <w:r w:rsidRPr="00DE26B5">
              <w:rPr>
                <w:rFonts w:asciiTheme="minorHAnsi" w:hAnsiTheme="minorHAnsi" w:cstheme="minorHAnsi"/>
                <w:color w:val="000000"/>
              </w:rPr>
              <w:t>litowo</w:t>
            </w:r>
            <w:proofErr w:type="spellEnd"/>
            <w:r w:rsidRPr="00DE26B5">
              <w:rPr>
                <w:rFonts w:asciiTheme="minorHAnsi" w:hAnsiTheme="minorHAnsi" w:cstheme="minorHAnsi"/>
                <w:color w:val="000000"/>
              </w:rPr>
              <w:t xml:space="preserve">-jonowy o pojemności min. 100 wyładowań lub min. 2,5 godziny monitorowania </w:t>
            </w:r>
            <w:proofErr w:type="spellStart"/>
            <w:r w:rsidRPr="00DE26B5">
              <w:rPr>
                <w:rFonts w:asciiTheme="minorHAnsi" w:hAnsiTheme="minorHAnsi" w:cstheme="minorHAnsi"/>
                <w:color w:val="000000"/>
              </w:rPr>
              <w:t>ekg</w:t>
            </w:r>
            <w:proofErr w:type="spellEnd"/>
            <w:r w:rsidRPr="00DE26B5">
              <w:rPr>
                <w:rFonts w:asciiTheme="minorHAnsi" w:hAnsiTheme="minorHAnsi" w:cstheme="minorHAnsi"/>
                <w:color w:val="000000"/>
              </w:rPr>
              <w:t>, saturacji i pomiaru ciśnienia sposobem nieinwazyjnym co 15 min.</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8.</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Defibrylacja ręczna uruchamiana przyciskiem na panelu przednim lub przyciskiem na łyżkach</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9.</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Wybór poziomu energii przez pokrętło na panelu przednim</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10.</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Trzy odprowadzeniowy kabel </w:t>
            </w:r>
            <w:proofErr w:type="spellStart"/>
            <w:r w:rsidRPr="00DE26B5">
              <w:rPr>
                <w:rFonts w:asciiTheme="minorHAnsi" w:hAnsiTheme="minorHAnsi" w:cstheme="minorHAnsi"/>
                <w:color w:val="000000"/>
              </w:rPr>
              <w:t>ekg</w:t>
            </w:r>
            <w:proofErr w:type="spellEnd"/>
            <w:r w:rsidRPr="00DE26B5">
              <w:rPr>
                <w:rFonts w:asciiTheme="minorHAnsi" w:hAnsiTheme="minorHAnsi" w:cstheme="minorHAnsi"/>
                <w:color w:val="000000"/>
              </w:rPr>
              <w:t xml:space="preserve"> umożliwiający odczyt odprowadzeni I, II lub III oraz pomiar częstości tętna w zakresie min. od 16 do 300 u/min</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highlight w:val="lightGray"/>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11.</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Alarmy rytmu i arytmii HR (przekroczenie granic),</w:t>
            </w:r>
          </w:p>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Migotanie/trzepotanie komór, tachykardia komorowa, ciężka tachykardia, ciężka bradykardia, </w:t>
            </w:r>
            <w:proofErr w:type="spellStart"/>
            <w:r w:rsidRPr="00DE26B5">
              <w:rPr>
                <w:rFonts w:asciiTheme="minorHAnsi" w:hAnsiTheme="minorHAnsi" w:cstheme="minorHAnsi"/>
                <w:color w:val="000000"/>
              </w:rPr>
              <w:t>asystolia</w:t>
            </w:r>
            <w:proofErr w:type="spellEnd"/>
            <w:r w:rsidRPr="00DE26B5">
              <w:rPr>
                <w:rFonts w:asciiTheme="minorHAnsi" w:hAnsiTheme="minorHAnsi" w:cstheme="minorHAnsi"/>
                <w:color w:val="000000"/>
              </w:rPr>
              <w:t>, nieskuteczna stymulacja, liczne przedwczesne pobudzenia komorowe</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TAK/NIE</w:t>
            </w:r>
          </w:p>
        </w:tc>
        <w:tc>
          <w:tcPr>
            <w:tcW w:w="1718" w:type="dxa"/>
            <w:tcBorders>
              <w:top w:val="single" w:sz="4" w:space="0" w:color="000000"/>
              <w:left w:val="single" w:sz="4" w:space="0" w:color="000000"/>
              <w:bottom w:val="single" w:sz="4" w:space="0" w:color="000000"/>
            </w:tcBorders>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 – 10 pkt.</w:t>
            </w:r>
          </w:p>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NIE – 0 pkt</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rPr>
                <w:rFonts w:asciiTheme="minorHAnsi" w:hAnsiTheme="minorHAnsi" w:cstheme="minorHAnsi"/>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12.</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Tryb kardiowersji wybierany pokrętłem</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13.</w:t>
            </w:r>
          </w:p>
        </w:tc>
        <w:tc>
          <w:tcPr>
            <w:tcW w:w="4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Maksymalny czas od początku załamka R do samoczynnego wyładowania defibrylatora – 25 ms</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14.</w:t>
            </w:r>
          </w:p>
        </w:tc>
        <w:tc>
          <w:tcPr>
            <w:tcW w:w="4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Tryb automatycznej defibrylacji poziom energii dobierany do oporu skóry: energia 150J przy oporze 50 omów.</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15.</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Polecenia głosowe w języku polskim oraz dźwiękowe</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16.</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Tryb automatyczny uruchamiany na podstawie pogłębionej analizy arytmii w przypadku:</w:t>
            </w:r>
          </w:p>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migotania komór</w:t>
            </w:r>
          </w:p>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trzepotania komór</w:t>
            </w:r>
          </w:p>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polimorficznego częstoskurczu komorowego</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TAK/NIE</w:t>
            </w:r>
          </w:p>
        </w:tc>
        <w:tc>
          <w:tcPr>
            <w:tcW w:w="1718" w:type="dxa"/>
            <w:tcBorders>
              <w:top w:val="single" w:sz="4" w:space="0" w:color="000000"/>
              <w:left w:val="single" w:sz="4" w:space="0" w:color="000000"/>
              <w:bottom w:val="single" w:sz="4" w:space="0" w:color="000000"/>
            </w:tcBorders>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 – 10 pkt.</w:t>
            </w:r>
          </w:p>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NIE – 0 pkt</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rPr>
                <w:rFonts w:asciiTheme="minorHAnsi" w:hAnsiTheme="minorHAnsi" w:cstheme="minorHAnsi"/>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17.</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Stymulacja </w:t>
            </w:r>
            <w:proofErr w:type="spellStart"/>
            <w:r w:rsidRPr="00DE26B5">
              <w:rPr>
                <w:rFonts w:asciiTheme="minorHAnsi" w:hAnsiTheme="minorHAnsi" w:cstheme="minorHAnsi"/>
                <w:color w:val="000000"/>
              </w:rPr>
              <w:t>transtorakalna</w:t>
            </w:r>
            <w:proofErr w:type="spellEnd"/>
            <w:r w:rsidRPr="00DE26B5">
              <w:rPr>
                <w:rFonts w:asciiTheme="minorHAnsi" w:hAnsiTheme="minorHAnsi" w:cstheme="minorHAnsi"/>
                <w:color w:val="000000"/>
              </w:rPr>
              <w:t xml:space="preserve"> impulsem jednofazowym przy pomocy jednorazowych samoprzylepnych elektrod</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18.</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Częstość impulsów regulowana w zakresie </w:t>
            </w:r>
            <w:r w:rsidRPr="00DE26B5">
              <w:rPr>
                <w:rFonts w:asciiTheme="minorHAnsi" w:hAnsiTheme="minorHAnsi" w:cstheme="minorHAnsi"/>
                <w:b/>
                <w:color w:val="000000"/>
              </w:rPr>
              <w:t>min.</w:t>
            </w:r>
            <w:r w:rsidRPr="00DE26B5">
              <w:rPr>
                <w:rFonts w:asciiTheme="minorHAnsi" w:hAnsiTheme="minorHAnsi" w:cstheme="minorHAnsi"/>
                <w:color w:val="000000"/>
              </w:rPr>
              <w:t xml:space="preserve"> od 30 </w:t>
            </w:r>
            <w:proofErr w:type="spellStart"/>
            <w:r w:rsidRPr="00DE26B5">
              <w:rPr>
                <w:rFonts w:asciiTheme="minorHAnsi" w:hAnsiTheme="minorHAnsi" w:cstheme="minorHAnsi"/>
                <w:color w:val="000000"/>
              </w:rPr>
              <w:t>imp</w:t>
            </w:r>
            <w:proofErr w:type="spellEnd"/>
            <w:r w:rsidRPr="00DE26B5">
              <w:rPr>
                <w:rFonts w:asciiTheme="minorHAnsi" w:hAnsiTheme="minorHAnsi" w:cstheme="minorHAnsi"/>
                <w:color w:val="000000"/>
              </w:rPr>
              <w:t xml:space="preserve">/min do 180 </w:t>
            </w:r>
            <w:proofErr w:type="spellStart"/>
            <w:r w:rsidRPr="00DE26B5">
              <w:rPr>
                <w:rFonts w:asciiTheme="minorHAnsi" w:hAnsiTheme="minorHAnsi" w:cstheme="minorHAnsi"/>
                <w:color w:val="000000"/>
              </w:rPr>
              <w:t>imp</w:t>
            </w:r>
            <w:proofErr w:type="spellEnd"/>
            <w:r w:rsidRPr="00DE26B5">
              <w:rPr>
                <w:rFonts w:asciiTheme="minorHAnsi" w:hAnsiTheme="minorHAnsi" w:cstheme="minorHAnsi"/>
                <w:color w:val="000000"/>
              </w:rPr>
              <w:t xml:space="preserve">/min z interwałem 10 </w:t>
            </w:r>
            <w:proofErr w:type="spellStart"/>
            <w:r w:rsidRPr="00DE26B5">
              <w:rPr>
                <w:rFonts w:asciiTheme="minorHAnsi" w:hAnsiTheme="minorHAnsi" w:cstheme="minorHAnsi"/>
                <w:color w:val="000000"/>
              </w:rPr>
              <w:t>imp</w:t>
            </w:r>
            <w:proofErr w:type="spellEnd"/>
            <w:r w:rsidRPr="00DE26B5">
              <w:rPr>
                <w:rFonts w:asciiTheme="minorHAnsi" w:hAnsiTheme="minorHAnsi" w:cstheme="minorHAnsi"/>
                <w:color w:val="000000"/>
              </w:rPr>
              <w:t>.</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19.</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Do wyboru dwa tryby pracy na żądanie i stały</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20.</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Pomiar saturacji tlenowej krwi tętniczej (SpO2) pracującym wg algorytmu przeciwzakłóceniowego – FAST lub podobnym</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21.</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Regulowane wartości progowe alarmu saturacji Przekroczenie progów oraz alarmy techniczne sygnalizowane w zależności od poziomu ciężkości różnymi kolorami oraz sygnałem dźwiękowym</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rPr>
                <w:rFonts w:asciiTheme="minorHAnsi" w:hAnsiTheme="minorHAnsi" w:cstheme="minorHAnsi"/>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rPr>
                <w:rFonts w:asciiTheme="minorHAnsi" w:hAnsiTheme="minorHAnsi" w:cstheme="minorHAnsi"/>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22.</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Wyświetlanie krzywej </w:t>
            </w:r>
            <w:proofErr w:type="spellStart"/>
            <w:r w:rsidRPr="00DE26B5">
              <w:rPr>
                <w:rFonts w:asciiTheme="minorHAnsi" w:hAnsiTheme="minorHAnsi" w:cstheme="minorHAnsi"/>
                <w:color w:val="000000"/>
              </w:rPr>
              <w:t>pletyzmograficznej</w:t>
            </w:r>
            <w:proofErr w:type="spellEnd"/>
            <w:r w:rsidRPr="00DE26B5">
              <w:rPr>
                <w:rFonts w:asciiTheme="minorHAnsi" w:hAnsiTheme="minorHAnsi" w:cstheme="minorHAnsi"/>
                <w:color w:val="000000"/>
              </w:rPr>
              <w:t xml:space="preserve"> na ekranie defibrylatora</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23.</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Oznaczanie częstości tętna na podstawie krzywej </w:t>
            </w:r>
            <w:proofErr w:type="spellStart"/>
            <w:r w:rsidRPr="00DE26B5">
              <w:rPr>
                <w:rFonts w:asciiTheme="minorHAnsi" w:hAnsiTheme="minorHAnsi" w:cstheme="minorHAnsi"/>
                <w:color w:val="000000"/>
              </w:rPr>
              <w:t>pletyzmograficznej-wyświetlanie</w:t>
            </w:r>
            <w:proofErr w:type="spellEnd"/>
            <w:r w:rsidRPr="00DE26B5">
              <w:rPr>
                <w:rFonts w:asciiTheme="minorHAnsi" w:hAnsiTheme="minorHAnsi" w:cstheme="minorHAnsi"/>
                <w:color w:val="000000"/>
              </w:rPr>
              <w:t xml:space="preserve"> wartości numerycznej na ekranie oznaczonej tym samym kolorem co wartość numeryczna saturacji</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24.</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Czujnik </w:t>
            </w:r>
            <w:proofErr w:type="spellStart"/>
            <w:r w:rsidRPr="00DE26B5">
              <w:rPr>
                <w:rFonts w:asciiTheme="minorHAnsi" w:hAnsiTheme="minorHAnsi" w:cstheme="minorHAnsi"/>
                <w:color w:val="000000"/>
              </w:rPr>
              <w:t>napalcowy</w:t>
            </w:r>
            <w:proofErr w:type="spellEnd"/>
            <w:r w:rsidRPr="00DE26B5">
              <w:rPr>
                <w:rFonts w:asciiTheme="minorHAnsi" w:hAnsiTheme="minorHAnsi" w:cstheme="minorHAnsi"/>
                <w:color w:val="000000"/>
              </w:rPr>
              <w:t xml:space="preserve"> dla dorosłych wraz z kablem 3m w zestawie</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25.</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Pomiar ciśnienia krwi metodą nieinwazyjną</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26.</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Akapitzlist"/>
              <w:ind w:left="0"/>
              <w:rPr>
                <w:rFonts w:asciiTheme="minorHAnsi" w:hAnsiTheme="minorHAnsi" w:cstheme="minorHAnsi"/>
                <w:color w:val="000000"/>
              </w:rPr>
            </w:pPr>
            <w:r w:rsidRPr="00DE26B5">
              <w:rPr>
                <w:rFonts w:asciiTheme="minorHAnsi" w:hAnsiTheme="minorHAnsi" w:cstheme="minorHAnsi"/>
                <w:color w:val="000000"/>
              </w:rPr>
              <w:t xml:space="preserve">Wartości numeryczne ciśnienia </w:t>
            </w:r>
            <w:proofErr w:type="spellStart"/>
            <w:r w:rsidRPr="00DE26B5">
              <w:rPr>
                <w:rFonts w:asciiTheme="minorHAnsi" w:hAnsiTheme="minorHAnsi" w:cstheme="minorHAnsi"/>
                <w:color w:val="000000"/>
              </w:rPr>
              <w:t>skurczoweo</w:t>
            </w:r>
            <w:proofErr w:type="spellEnd"/>
            <w:r w:rsidRPr="00DE26B5">
              <w:rPr>
                <w:rFonts w:asciiTheme="minorHAnsi" w:hAnsiTheme="minorHAnsi" w:cstheme="minorHAnsi"/>
                <w:color w:val="000000"/>
              </w:rPr>
              <w:t>, rozkurczowego oraz średniego wyświetlane na ekranie defibrylatora</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27.</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Ręczny i automatyczny tryb pomiaru</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28.</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Tryb automatyczny – pomiary wykonywane wg harmonogramu co: 1; 2,5; 5; 10; 15; 30; 60;</w:t>
            </w:r>
          </w:p>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120 min.</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29.</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Regulowane wartości progowe alarmu NBP Przekroczenia progów sygnalizowane w zależności od poziomu ciężkości różnymi kolorami oraz sygnałem dźwiękowym</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30.</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Przedłużacz wraz z mankietem dla dorosłych w zestawie</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31.</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Uchwyt do mocowania defibrylatora na poręczy łóżka</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32.</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Certyfikat CE</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33.</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color w:val="000000"/>
              </w:rPr>
            </w:pPr>
            <w:r w:rsidRPr="00DE26B5">
              <w:rPr>
                <w:rFonts w:asciiTheme="minorHAnsi" w:hAnsiTheme="minorHAnsi" w:cstheme="minorHAnsi"/>
                <w:color w:val="000000"/>
              </w:rPr>
              <w:t>Instrukcja w języku polskim</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34.</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tcPr>
          <w:p w:rsidR="00DE26B5" w:rsidRPr="00DE26B5" w:rsidRDefault="00DE26B5" w:rsidP="00DE26B5">
            <w:pPr>
              <w:pStyle w:val="Endnote"/>
              <w:rPr>
                <w:rFonts w:asciiTheme="minorHAnsi" w:hAnsiTheme="minorHAnsi" w:cstheme="minorHAnsi"/>
              </w:rPr>
            </w:pPr>
            <w:r w:rsidRPr="00DE26B5">
              <w:rPr>
                <w:rFonts w:asciiTheme="minorHAnsi" w:hAnsiTheme="minorHAnsi" w:cstheme="minorHAnsi"/>
              </w:rPr>
              <w:t>Urządzenie fabrycznie nowe, nie starsze niż 2020r.</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jc w:val="center"/>
              <w:rPr>
                <w:rFonts w:asciiTheme="minorHAnsi" w:hAnsiTheme="minorHAnsi" w:cstheme="minorHAnsi"/>
                <w:bCs/>
                <w:szCs w:val="20"/>
              </w:rPr>
            </w:pPr>
            <w:r w:rsidRPr="00DE26B5">
              <w:rPr>
                <w:rFonts w:asciiTheme="minorHAnsi" w:hAnsiTheme="minorHAnsi" w:cstheme="minorHAnsi"/>
                <w:bCs/>
                <w:szCs w:val="2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DE26B5" w:rsidRPr="00DE26B5" w:rsidRDefault="00DE26B5" w:rsidP="00DE26B5">
            <w:pPr>
              <w:pStyle w:val="Standard"/>
              <w:snapToGrid w:val="0"/>
              <w:rPr>
                <w:rFonts w:asciiTheme="minorHAnsi" w:hAnsiTheme="minorHAnsi" w:cstheme="minorHAnsi"/>
                <w:b/>
                <w:bCs/>
                <w:szCs w:val="20"/>
              </w:rPr>
            </w:pP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26B5" w:rsidRPr="00DE26B5" w:rsidRDefault="00DE26B5" w:rsidP="00DE26B5">
            <w:pPr>
              <w:pStyle w:val="Standard"/>
              <w:snapToGrid w:val="0"/>
              <w:rPr>
                <w:rFonts w:asciiTheme="minorHAnsi" w:hAnsiTheme="minorHAnsi" w:cstheme="minorHAnsi"/>
                <w:b/>
                <w:bCs/>
                <w:szCs w:val="20"/>
              </w:rPr>
            </w:pPr>
          </w:p>
        </w:tc>
      </w:tr>
      <w:tr w:rsidR="00847D8C" w:rsidRPr="00DE26B5" w:rsidTr="000723F8">
        <w:tc>
          <w:tcPr>
            <w:tcW w:w="9691"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847D8C" w:rsidRPr="00DE26B5" w:rsidRDefault="00847D8C" w:rsidP="00847D8C">
            <w:pPr>
              <w:pStyle w:val="Standard"/>
              <w:snapToGrid w:val="0"/>
              <w:jc w:val="center"/>
              <w:rPr>
                <w:rFonts w:asciiTheme="minorHAnsi" w:hAnsiTheme="minorHAnsi" w:cstheme="minorHAnsi"/>
                <w:b/>
                <w:bCs/>
                <w:szCs w:val="20"/>
              </w:rPr>
            </w:pPr>
            <w:r w:rsidRPr="00DE26B5">
              <w:rPr>
                <w:rFonts w:asciiTheme="minorHAnsi" w:hAnsiTheme="minorHAnsi" w:cstheme="minorHAnsi"/>
                <w:b/>
                <w:szCs w:val="20"/>
              </w:rPr>
              <w:t>Informacje dodatkowe</w:t>
            </w: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35.</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Endnote"/>
              <w:rPr>
                <w:rFonts w:asciiTheme="minorHAnsi" w:hAnsiTheme="minorHAnsi" w:cstheme="minorHAnsi"/>
              </w:rPr>
            </w:pPr>
            <w:r w:rsidRPr="00DE26B5">
              <w:rPr>
                <w:rFonts w:asciiTheme="minorHAnsi" w:hAnsiTheme="minorHAnsi" w:cstheme="minorHAnsi"/>
              </w:rPr>
              <w:t>Dane teleadresowe i kontaktowe do najbliższych dla siedziby Zamawiającego autoryzowanych punktów serwisowych na terenie Polski</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rPr>
                <w:rFonts w:asciiTheme="minorHAnsi" w:hAnsiTheme="minorHAnsi" w:cstheme="minorHAnsi"/>
                <w:bCs/>
                <w:szCs w:val="20"/>
              </w:rPr>
            </w:pPr>
            <w:r w:rsidRPr="00DE26B5">
              <w:rPr>
                <w:rFonts w:asciiTheme="minorHAnsi" w:hAnsiTheme="minorHAnsi" w:cstheme="minorHAnsi"/>
                <w:bCs/>
                <w:szCs w:val="20"/>
              </w:rPr>
              <w:t>TAK podać</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36.</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rPr>
                <w:rFonts w:asciiTheme="minorHAnsi" w:hAnsiTheme="minorHAnsi" w:cstheme="minorHAnsi"/>
              </w:rPr>
            </w:pPr>
            <w:r w:rsidRPr="00DE26B5">
              <w:rPr>
                <w:rFonts w:asciiTheme="minorHAnsi" w:hAnsiTheme="minorHAnsi" w:cstheme="minorHAnsi"/>
              </w:rPr>
              <w:t>Przewidywany roczny koszt brutto okresowego przeglądu aparatu wykonywanego zgodnie z zaleceniem producenta po upływie gwarancji,</w:t>
            </w:r>
          </w:p>
          <w:p w:rsidR="00DE26B5" w:rsidRPr="00DE26B5" w:rsidRDefault="00DE26B5" w:rsidP="00DE26B5">
            <w:pPr>
              <w:pStyle w:val="Endnote"/>
              <w:rPr>
                <w:rFonts w:asciiTheme="minorHAnsi" w:hAnsiTheme="minorHAnsi" w:cstheme="minorHAnsi"/>
              </w:rPr>
            </w:pPr>
            <w:r w:rsidRPr="00DE26B5">
              <w:rPr>
                <w:rFonts w:asciiTheme="minorHAnsi" w:hAnsiTheme="minorHAnsi" w:cstheme="minorHAnsi"/>
              </w:rPr>
              <w:t>(</w:t>
            </w:r>
            <w:r w:rsidRPr="00DE26B5">
              <w:rPr>
                <w:rFonts w:asciiTheme="minorHAnsi" w:hAnsiTheme="minorHAnsi" w:cstheme="minorHAnsi"/>
                <w:u w:val="single"/>
              </w:rPr>
              <w:t>szacunkowa kalkulacja sporządzona w dniu składania oferty, uwzględniająca wymianę części zużywalnych lub zamiennych w trakcie przeglądu)</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rPr>
                <w:rFonts w:asciiTheme="minorHAnsi" w:hAnsiTheme="minorHAnsi" w:cstheme="minorHAnsi"/>
                <w:bCs/>
                <w:szCs w:val="20"/>
              </w:rPr>
            </w:pPr>
            <w:r w:rsidRPr="00DE26B5">
              <w:rPr>
                <w:rFonts w:asciiTheme="minorHAnsi" w:hAnsiTheme="minorHAnsi" w:cstheme="minorHAnsi"/>
                <w:bCs/>
                <w:szCs w:val="20"/>
              </w:rPr>
              <w:t>TAK podać</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DE26B5" w:rsidRPr="00DE26B5" w:rsidRDefault="00DE26B5" w:rsidP="00DE26B5">
            <w:pPr>
              <w:pStyle w:val="Standard"/>
              <w:snapToGrid w:val="0"/>
              <w:rPr>
                <w:rFonts w:asciiTheme="minorHAnsi" w:hAnsiTheme="minorHAnsi" w:cstheme="minorHAnsi"/>
                <w:b/>
                <w:bCs/>
                <w:szCs w:val="20"/>
              </w:rPr>
            </w:pPr>
          </w:p>
        </w:tc>
      </w:tr>
      <w:tr w:rsidR="00DE26B5" w:rsidRPr="00DE26B5" w:rsidTr="00DE26B5">
        <w:tc>
          <w:tcPr>
            <w:tcW w:w="710" w:type="dxa"/>
            <w:tcBorders>
              <w:top w:val="single" w:sz="4" w:space="0" w:color="000000"/>
              <w:left w:val="single" w:sz="4" w:space="0" w:color="000000"/>
              <w:bottom w:val="single" w:sz="4" w:space="0" w:color="000000"/>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37.</w:t>
            </w:r>
          </w:p>
        </w:tc>
        <w:tc>
          <w:tcPr>
            <w:tcW w:w="47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Endnote"/>
              <w:rPr>
                <w:rFonts w:asciiTheme="minorHAnsi" w:hAnsiTheme="minorHAnsi" w:cstheme="minorHAnsi"/>
              </w:rPr>
            </w:pPr>
            <w:r w:rsidRPr="00DE26B5">
              <w:rPr>
                <w:rFonts w:asciiTheme="minorHAnsi" w:hAnsiTheme="minorHAnsi" w:cstheme="minorHAnsi"/>
              </w:rPr>
              <w:t>Częstotliwość wykonywania wymaganych lub zalecanych przez producenta przeglądów technicznych.</w:t>
            </w: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26B5" w:rsidRPr="00DE26B5" w:rsidRDefault="00DE26B5" w:rsidP="00DE26B5">
            <w:pPr>
              <w:pStyle w:val="Standard"/>
              <w:snapToGrid w:val="0"/>
              <w:rPr>
                <w:rFonts w:asciiTheme="minorHAnsi" w:hAnsiTheme="minorHAnsi" w:cstheme="minorHAnsi"/>
                <w:bCs/>
                <w:szCs w:val="20"/>
              </w:rPr>
            </w:pPr>
            <w:r w:rsidRPr="00DE26B5">
              <w:rPr>
                <w:rFonts w:asciiTheme="minorHAnsi" w:hAnsiTheme="minorHAnsi" w:cstheme="minorHAnsi"/>
                <w:bCs/>
                <w:szCs w:val="20"/>
              </w:rPr>
              <w:t>TAK podać</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Pr>
          <w:p w:rsidR="00DE26B5" w:rsidRPr="00DE26B5" w:rsidRDefault="00DE26B5" w:rsidP="00DE26B5">
            <w:pPr>
              <w:pStyle w:val="Standard"/>
              <w:snapToGrid w:val="0"/>
              <w:rPr>
                <w:rFonts w:asciiTheme="minorHAnsi" w:hAnsiTheme="minorHAnsi" w:cstheme="minorHAnsi"/>
                <w:b/>
                <w:bCs/>
                <w:szCs w:val="20"/>
              </w:rPr>
            </w:pPr>
          </w:p>
        </w:tc>
      </w:tr>
    </w:tbl>
    <w:p w:rsidR="001A766C" w:rsidRDefault="001A766C" w:rsidP="001A766C">
      <w:pPr>
        <w:pStyle w:val="Standard"/>
        <w:tabs>
          <w:tab w:val="right" w:pos="9180"/>
        </w:tabs>
        <w:jc w:val="center"/>
        <w:rPr>
          <w:rFonts w:ascii="Arial" w:hAnsi="Arial" w:cs="Arial"/>
          <w:b/>
          <w:sz w:val="22"/>
          <w:szCs w:val="22"/>
        </w:rPr>
      </w:pPr>
    </w:p>
    <w:p w:rsidR="001A766C" w:rsidRDefault="001A766C" w:rsidP="001A766C">
      <w:pPr>
        <w:pStyle w:val="Standard"/>
        <w:tabs>
          <w:tab w:val="right" w:pos="9180"/>
        </w:tabs>
        <w:jc w:val="center"/>
        <w:rPr>
          <w:rFonts w:ascii="Arial" w:hAnsi="Arial" w:cs="Arial"/>
          <w:b/>
          <w:sz w:val="22"/>
          <w:szCs w:val="22"/>
        </w:rPr>
      </w:pPr>
    </w:p>
    <w:p w:rsidR="001A766C" w:rsidRDefault="001A766C" w:rsidP="001A766C">
      <w:pPr>
        <w:pStyle w:val="Standard"/>
        <w:tabs>
          <w:tab w:val="right" w:pos="9180"/>
        </w:tabs>
        <w:jc w:val="center"/>
        <w:rPr>
          <w:rFonts w:ascii="Arial" w:hAnsi="Arial" w:cs="Arial"/>
          <w:b/>
          <w:sz w:val="22"/>
          <w:szCs w:val="22"/>
        </w:rPr>
      </w:pPr>
    </w:p>
    <w:p w:rsidR="001A766C" w:rsidRPr="000723F8" w:rsidRDefault="001A766C" w:rsidP="001A766C">
      <w:pPr>
        <w:tabs>
          <w:tab w:val="left" w:pos="5387"/>
        </w:tabs>
        <w:jc w:val="right"/>
        <w:rPr>
          <w:rFonts w:asciiTheme="minorHAnsi" w:hAnsiTheme="minorHAnsi" w:cstheme="minorHAnsi"/>
          <w:i/>
          <w:iCs/>
          <w:sz w:val="24"/>
          <w:szCs w:val="24"/>
        </w:rPr>
      </w:pPr>
      <w:r w:rsidRPr="000723F8">
        <w:rPr>
          <w:rFonts w:asciiTheme="minorHAnsi" w:hAnsiTheme="minorHAnsi" w:cstheme="minorHAnsi"/>
          <w:sz w:val="24"/>
          <w:szCs w:val="24"/>
          <w:lang w:val="en-US"/>
        </w:rPr>
        <w:t xml:space="preserve">Data …………………..                                          </w:t>
      </w:r>
      <w:r w:rsidRPr="000723F8">
        <w:rPr>
          <w:rFonts w:asciiTheme="minorHAnsi" w:hAnsiTheme="minorHAnsi" w:cstheme="minorHAnsi"/>
          <w:i/>
          <w:iCs/>
          <w:sz w:val="24"/>
          <w:szCs w:val="24"/>
          <w:lang w:val="en-US"/>
        </w:rPr>
        <w:t>..........................................</w:t>
      </w:r>
      <w:r w:rsidRPr="000723F8">
        <w:rPr>
          <w:rFonts w:asciiTheme="minorHAnsi" w:hAnsiTheme="minorHAnsi" w:cstheme="minorHAnsi"/>
          <w:i/>
          <w:iCs/>
          <w:sz w:val="24"/>
          <w:szCs w:val="24"/>
        </w:rPr>
        <w:t>....................</w:t>
      </w:r>
    </w:p>
    <w:p w:rsidR="001A766C" w:rsidRPr="000723F8" w:rsidRDefault="001A766C" w:rsidP="001A766C">
      <w:pPr>
        <w:numPr>
          <w:ilvl w:val="5"/>
          <w:numId w:val="1"/>
        </w:numPr>
        <w:jc w:val="right"/>
        <w:rPr>
          <w:rFonts w:asciiTheme="minorHAnsi" w:hAnsiTheme="minorHAnsi" w:cstheme="minorHAnsi"/>
          <w:i/>
          <w:iCs/>
          <w:sz w:val="18"/>
          <w:szCs w:val="18"/>
        </w:rPr>
      </w:pPr>
      <w:r w:rsidRPr="000723F8">
        <w:rPr>
          <w:rFonts w:asciiTheme="minorHAnsi" w:hAnsiTheme="minorHAnsi" w:cstheme="minorHAnsi"/>
          <w:i/>
          <w:iCs/>
          <w:sz w:val="18"/>
          <w:szCs w:val="18"/>
        </w:rPr>
        <w:t>(</w:t>
      </w:r>
      <w:r w:rsidRPr="000723F8">
        <w:rPr>
          <w:rFonts w:asciiTheme="minorHAnsi" w:hAnsiTheme="minorHAnsi" w:cstheme="minorHAnsi"/>
          <w:bCs/>
          <w:i/>
          <w:iCs/>
          <w:sz w:val="18"/>
          <w:szCs w:val="18"/>
        </w:rPr>
        <w:t>podpis(y)</w:t>
      </w:r>
      <w:r w:rsidRPr="000723F8">
        <w:rPr>
          <w:rFonts w:asciiTheme="minorHAnsi" w:hAnsiTheme="minorHAnsi" w:cstheme="minorHAnsi"/>
          <w:b/>
          <w:bCs/>
          <w:i/>
          <w:iCs/>
          <w:sz w:val="18"/>
          <w:szCs w:val="18"/>
        </w:rPr>
        <w:t xml:space="preserve"> </w:t>
      </w:r>
      <w:r w:rsidRPr="000723F8">
        <w:rPr>
          <w:rFonts w:asciiTheme="minorHAnsi" w:hAnsiTheme="minorHAnsi" w:cstheme="minorHAnsi"/>
          <w:i/>
          <w:iCs/>
          <w:sz w:val="18"/>
          <w:szCs w:val="18"/>
        </w:rPr>
        <w:t>osoby(osób) uprawnionej(</w:t>
      </w:r>
      <w:proofErr w:type="spellStart"/>
      <w:r w:rsidRPr="000723F8">
        <w:rPr>
          <w:rFonts w:asciiTheme="minorHAnsi" w:hAnsiTheme="minorHAnsi" w:cstheme="minorHAnsi"/>
          <w:i/>
          <w:iCs/>
          <w:sz w:val="18"/>
          <w:szCs w:val="18"/>
        </w:rPr>
        <w:t>ych</w:t>
      </w:r>
      <w:proofErr w:type="spellEnd"/>
      <w:r w:rsidRPr="000723F8">
        <w:rPr>
          <w:rFonts w:asciiTheme="minorHAnsi" w:hAnsiTheme="minorHAnsi" w:cstheme="minorHAnsi"/>
          <w:i/>
          <w:iCs/>
          <w:sz w:val="18"/>
          <w:szCs w:val="18"/>
        </w:rPr>
        <w:t xml:space="preserve">) do </w:t>
      </w:r>
    </w:p>
    <w:p w:rsidR="001A766C" w:rsidRDefault="001A766C" w:rsidP="001A766C">
      <w:pPr>
        <w:pStyle w:val="Standard"/>
        <w:tabs>
          <w:tab w:val="right" w:pos="9180"/>
        </w:tabs>
        <w:jc w:val="right"/>
        <w:rPr>
          <w:rFonts w:ascii="Arial" w:hAnsi="Arial" w:cs="Arial"/>
          <w:b/>
          <w:sz w:val="22"/>
          <w:szCs w:val="22"/>
        </w:rPr>
      </w:pPr>
      <w:r w:rsidRPr="000723F8">
        <w:rPr>
          <w:rFonts w:asciiTheme="minorHAnsi" w:hAnsiTheme="minorHAnsi" w:cstheme="minorHAnsi"/>
          <w:i/>
          <w:iCs/>
          <w:sz w:val="18"/>
          <w:szCs w:val="18"/>
        </w:rPr>
        <w:t>składania oświadczeń woli w imieniu wykon</w:t>
      </w:r>
      <w:r w:rsidRPr="00EF0C34">
        <w:rPr>
          <w:i/>
          <w:iCs/>
          <w:sz w:val="18"/>
          <w:szCs w:val="18"/>
        </w:rPr>
        <w:t>awcy</w:t>
      </w:r>
    </w:p>
    <w:p w:rsidR="001A766C" w:rsidRDefault="001A766C" w:rsidP="001A766C">
      <w:pPr>
        <w:pStyle w:val="Standard"/>
        <w:tabs>
          <w:tab w:val="right" w:pos="9180"/>
        </w:tabs>
        <w:jc w:val="center"/>
        <w:rPr>
          <w:rFonts w:ascii="Arial" w:hAnsi="Arial" w:cs="Arial"/>
          <w:b/>
          <w:sz w:val="22"/>
          <w:szCs w:val="22"/>
        </w:rPr>
        <w:sectPr w:rsidR="001A766C" w:rsidSect="001A766C">
          <w:footnotePr>
            <w:pos w:val="beneathText"/>
          </w:footnotePr>
          <w:pgSz w:w="11905" w:h="16837"/>
          <w:pgMar w:top="851" w:right="1418" w:bottom="851" w:left="1418" w:header="709" w:footer="709" w:gutter="0"/>
          <w:cols w:space="708"/>
          <w:titlePg/>
          <w:docGrid w:linePitch="360"/>
        </w:sectPr>
      </w:pPr>
    </w:p>
    <w:p w:rsidR="009502B5" w:rsidRPr="005076B7" w:rsidRDefault="009502B5" w:rsidP="009502B5">
      <w:pPr>
        <w:pStyle w:val="Standard"/>
        <w:tabs>
          <w:tab w:val="right" w:pos="9180"/>
        </w:tabs>
        <w:jc w:val="center"/>
        <w:rPr>
          <w:rFonts w:asciiTheme="minorHAnsi" w:hAnsiTheme="minorHAnsi" w:cs="Arial"/>
          <w:b/>
          <w:sz w:val="22"/>
          <w:szCs w:val="22"/>
        </w:rPr>
      </w:pPr>
    </w:p>
    <w:p w:rsidR="002233CA" w:rsidRPr="000723F8" w:rsidRDefault="00847D8C" w:rsidP="002233CA">
      <w:pPr>
        <w:pStyle w:val="Nagwek2"/>
        <w:tabs>
          <w:tab w:val="right" w:pos="9071"/>
        </w:tabs>
        <w:rPr>
          <w:rFonts w:asciiTheme="minorHAnsi" w:hAnsiTheme="minorHAnsi" w:cstheme="minorHAnsi"/>
          <w:bCs/>
          <w:i w:val="0"/>
          <w:iCs/>
          <w:szCs w:val="24"/>
        </w:rPr>
      </w:pPr>
      <w:proofErr w:type="spellStart"/>
      <w:r w:rsidRPr="000723F8">
        <w:rPr>
          <w:rFonts w:asciiTheme="minorHAnsi" w:hAnsiTheme="minorHAnsi" w:cstheme="minorHAnsi"/>
          <w:i w:val="0"/>
          <w:szCs w:val="24"/>
        </w:rPr>
        <w:t>Ozn</w:t>
      </w:r>
      <w:proofErr w:type="spellEnd"/>
      <w:r w:rsidRPr="000723F8">
        <w:rPr>
          <w:rFonts w:asciiTheme="minorHAnsi" w:hAnsiTheme="minorHAnsi" w:cstheme="minorHAnsi"/>
          <w:i w:val="0"/>
          <w:szCs w:val="24"/>
        </w:rPr>
        <w:t>. postępowania 05/2020</w:t>
      </w:r>
      <w:r w:rsidR="002233CA" w:rsidRPr="000723F8">
        <w:rPr>
          <w:rFonts w:asciiTheme="minorHAnsi" w:hAnsiTheme="minorHAnsi" w:cstheme="minorHAnsi"/>
          <w:i w:val="0"/>
          <w:szCs w:val="24"/>
        </w:rPr>
        <w:tab/>
      </w:r>
      <w:r w:rsidR="002233CA" w:rsidRPr="000723F8">
        <w:rPr>
          <w:rFonts w:asciiTheme="minorHAnsi" w:hAnsiTheme="minorHAnsi" w:cstheme="minorHAnsi"/>
          <w:bCs/>
          <w:i w:val="0"/>
          <w:szCs w:val="24"/>
        </w:rPr>
        <w:t xml:space="preserve">załącznik nr 3 do </w:t>
      </w:r>
      <w:proofErr w:type="spellStart"/>
      <w:r w:rsidR="002233CA" w:rsidRPr="000723F8">
        <w:rPr>
          <w:rFonts w:asciiTheme="minorHAnsi" w:hAnsiTheme="minorHAnsi" w:cstheme="minorHAnsi"/>
          <w:bCs/>
          <w:i w:val="0"/>
          <w:szCs w:val="24"/>
        </w:rPr>
        <w:t>siwz</w:t>
      </w:r>
      <w:proofErr w:type="spellEnd"/>
    </w:p>
    <w:p w:rsidR="002233CA" w:rsidRDefault="002233CA" w:rsidP="002233CA">
      <w:pPr>
        <w:pStyle w:val="Standard"/>
        <w:tabs>
          <w:tab w:val="right" w:pos="9180"/>
        </w:tabs>
        <w:jc w:val="center"/>
        <w:rPr>
          <w:rFonts w:ascii="Arial" w:hAnsi="Arial" w:cs="Arial"/>
          <w:b/>
          <w:sz w:val="22"/>
          <w:szCs w:val="22"/>
        </w:rPr>
      </w:pPr>
    </w:p>
    <w:p w:rsidR="002233CA" w:rsidRPr="000723F8" w:rsidRDefault="002233CA" w:rsidP="002233CA">
      <w:pPr>
        <w:pStyle w:val="Standard"/>
        <w:tabs>
          <w:tab w:val="right" w:pos="9180"/>
        </w:tabs>
        <w:jc w:val="center"/>
        <w:rPr>
          <w:rFonts w:asciiTheme="minorHAnsi" w:hAnsiTheme="minorHAnsi" w:cs="Arial"/>
          <w:b/>
          <w:sz w:val="24"/>
          <w:szCs w:val="22"/>
        </w:rPr>
      </w:pPr>
      <w:r w:rsidRPr="000723F8">
        <w:rPr>
          <w:rFonts w:asciiTheme="minorHAnsi" w:hAnsiTheme="minorHAnsi" w:cs="Arial"/>
          <w:b/>
          <w:sz w:val="24"/>
          <w:szCs w:val="22"/>
        </w:rPr>
        <w:t>WŁAŚCIWOŚCI</w:t>
      </w:r>
    </w:p>
    <w:p w:rsidR="002233CA" w:rsidRPr="000723F8" w:rsidRDefault="002233CA" w:rsidP="002233CA">
      <w:pPr>
        <w:pStyle w:val="Standard"/>
        <w:tabs>
          <w:tab w:val="right" w:pos="9180"/>
        </w:tabs>
        <w:jc w:val="center"/>
        <w:rPr>
          <w:rFonts w:asciiTheme="minorHAnsi" w:hAnsiTheme="minorHAnsi" w:cs="Arial"/>
          <w:b/>
          <w:sz w:val="24"/>
          <w:szCs w:val="22"/>
        </w:rPr>
      </w:pPr>
      <w:r w:rsidRPr="000723F8">
        <w:rPr>
          <w:rFonts w:asciiTheme="minorHAnsi" w:hAnsiTheme="minorHAnsi" w:cs="Arial"/>
          <w:b/>
          <w:sz w:val="24"/>
          <w:szCs w:val="22"/>
        </w:rPr>
        <w:t>TECHNICZNO – UŻYTKOWE</w:t>
      </w:r>
    </w:p>
    <w:p w:rsidR="006F3D59" w:rsidRPr="005076B7" w:rsidRDefault="006F3D59" w:rsidP="002233CA">
      <w:pPr>
        <w:pStyle w:val="Standard"/>
        <w:tabs>
          <w:tab w:val="right" w:pos="9180"/>
        </w:tabs>
        <w:jc w:val="center"/>
        <w:rPr>
          <w:rFonts w:asciiTheme="minorHAnsi" w:hAnsiTheme="minorHAnsi" w:cs="Arial"/>
          <w:b/>
          <w:sz w:val="22"/>
          <w:szCs w:val="22"/>
        </w:rPr>
      </w:pPr>
    </w:p>
    <w:p w:rsidR="009502B5" w:rsidRPr="006F3D59" w:rsidRDefault="009502B5" w:rsidP="00847D8C">
      <w:pPr>
        <w:pStyle w:val="NormalnyWeb"/>
        <w:spacing w:before="0" w:beforeAutospacing="0" w:after="0" w:afterAutospacing="0"/>
        <w:ind w:left="28"/>
        <w:jc w:val="both"/>
        <w:rPr>
          <w:rFonts w:asciiTheme="minorHAnsi" w:hAnsiTheme="minorHAnsi" w:cs="Arial"/>
          <w:b/>
        </w:rPr>
      </w:pPr>
      <w:r w:rsidRPr="006F3D59">
        <w:rPr>
          <w:rFonts w:asciiTheme="minorHAnsi" w:hAnsiTheme="minorHAnsi"/>
          <w:b/>
          <w:bCs/>
        </w:rPr>
        <w:t xml:space="preserve">Pakiet nr 2 – </w:t>
      </w:r>
      <w:r w:rsidR="00847D8C">
        <w:rPr>
          <w:rFonts w:asciiTheme="minorHAnsi" w:hAnsiTheme="minorHAnsi"/>
          <w:b/>
        </w:rPr>
        <w:t>Z</w:t>
      </w:r>
      <w:r w:rsidR="00847D8C" w:rsidRPr="00847D8C">
        <w:rPr>
          <w:rFonts w:asciiTheme="minorHAnsi" w:hAnsiTheme="minorHAnsi"/>
          <w:b/>
        </w:rPr>
        <w:t xml:space="preserve">akup i dostawa echokardiografu stacjonarnego oraz aparatu USG przenośnego do badań serca i badan naczyniowych (1 </w:t>
      </w:r>
      <w:proofErr w:type="spellStart"/>
      <w:r w:rsidR="00847D8C" w:rsidRPr="00847D8C">
        <w:rPr>
          <w:rFonts w:asciiTheme="minorHAnsi" w:hAnsiTheme="minorHAnsi"/>
          <w:b/>
        </w:rPr>
        <w:t>kpl</w:t>
      </w:r>
      <w:proofErr w:type="spellEnd"/>
      <w:r w:rsidR="00847D8C" w:rsidRPr="00847D8C">
        <w:rPr>
          <w:rFonts w:asciiTheme="minorHAnsi" w:hAnsiTheme="minorHAnsi"/>
          <w:b/>
        </w:rPr>
        <w:t>.)</w:t>
      </w:r>
    </w:p>
    <w:p w:rsidR="009502B5" w:rsidRPr="005076B7" w:rsidRDefault="009502B5" w:rsidP="009502B5">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9502B5" w:rsidRPr="004726DC" w:rsidTr="009502B5">
        <w:trPr>
          <w:trHeight w:val="521"/>
        </w:trPr>
        <w:tc>
          <w:tcPr>
            <w:tcW w:w="1908" w:type="dxa"/>
            <w:vAlign w:val="center"/>
          </w:tcPr>
          <w:p w:rsidR="009502B5" w:rsidRPr="004726DC" w:rsidRDefault="009502B5" w:rsidP="009502B5">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9502B5" w:rsidRPr="004726DC" w:rsidRDefault="009502B5" w:rsidP="009502B5">
            <w:pPr>
              <w:rPr>
                <w:rFonts w:asciiTheme="minorHAnsi" w:hAnsiTheme="minorHAnsi" w:cs="Arial"/>
              </w:rPr>
            </w:pPr>
          </w:p>
        </w:tc>
      </w:tr>
      <w:tr w:rsidR="009502B5" w:rsidRPr="004726DC" w:rsidTr="009502B5">
        <w:trPr>
          <w:trHeight w:val="540"/>
        </w:trPr>
        <w:tc>
          <w:tcPr>
            <w:tcW w:w="1908" w:type="dxa"/>
            <w:vAlign w:val="center"/>
          </w:tcPr>
          <w:p w:rsidR="009502B5" w:rsidRPr="004726DC" w:rsidRDefault="009502B5" w:rsidP="009502B5">
            <w:pPr>
              <w:rPr>
                <w:rFonts w:asciiTheme="minorHAnsi" w:hAnsiTheme="minorHAnsi" w:cs="Arial"/>
                <w:b/>
              </w:rPr>
            </w:pPr>
            <w:r>
              <w:rPr>
                <w:rFonts w:asciiTheme="minorHAnsi" w:hAnsiTheme="minorHAnsi" w:cs="Arial"/>
                <w:b/>
              </w:rPr>
              <w:t>Nazwa, typ, model urządzenia</w:t>
            </w:r>
          </w:p>
        </w:tc>
        <w:tc>
          <w:tcPr>
            <w:tcW w:w="4860" w:type="dxa"/>
          </w:tcPr>
          <w:p w:rsidR="009502B5" w:rsidRPr="004726DC" w:rsidRDefault="009502B5" w:rsidP="009502B5">
            <w:pPr>
              <w:tabs>
                <w:tab w:val="left" w:pos="4632"/>
              </w:tabs>
              <w:rPr>
                <w:rFonts w:asciiTheme="minorHAnsi" w:hAnsiTheme="minorHAnsi" w:cs="Arial"/>
              </w:rPr>
            </w:pPr>
            <w:r w:rsidRPr="004726DC">
              <w:rPr>
                <w:rFonts w:asciiTheme="minorHAnsi" w:hAnsiTheme="minorHAnsi" w:cs="Arial"/>
              </w:rPr>
              <w:tab/>
            </w:r>
          </w:p>
        </w:tc>
        <w:tc>
          <w:tcPr>
            <w:tcW w:w="1260" w:type="dxa"/>
          </w:tcPr>
          <w:p w:rsidR="009502B5" w:rsidRPr="004726DC" w:rsidRDefault="009502B5" w:rsidP="009502B5">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9502B5" w:rsidRPr="004726DC" w:rsidRDefault="009502B5" w:rsidP="009502B5">
            <w:pPr>
              <w:tabs>
                <w:tab w:val="left" w:pos="4632"/>
              </w:tabs>
              <w:rPr>
                <w:rFonts w:asciiTheme="minorHAnsi" w:hAnsiTheme="minorHAnsi" w:cs="Arial"/>
              </w:rPr>
            </w:pPr>
          </w:p>
        </w:tc>
      </w:tr>
    </w:tbl>
    <w:p w:rsidR="009502B5" w:rsidRDefault="009502B5" w:rsidP="009502B5">
      <w:pPr>
        <w:pStyle w:val="Standard"/>
        <w:tabs>
          <w:tab w:val="right" w:pos="9180"/>
        </w:tabs>
        <w:jc w:val="center"/>
        <w:rPr>
          <w:rFonts w:asciiTheme="minorHAnsi" w:hAnsiTheme="minorHAnsi" w:cs="Arial"/>
          <w:b/>
          <w:sz w:val="22"/>
          <w:szCs w:val="22"/>
        </w:rPr>
      </w:pPr>
    </w:p>
    <w:p w:rsidR="00A902E3" w:rsidRDefault="00A902E3" w:rsidP="00A902E3">
      <w:pPr>
        <w:pStyle w:val="Standard"/>
        <w:tabs>
          <w:tab w:val="right" w:pos="9180"/>
        </w:tabs>
        <w:rPr>
          <w:rFonts w:asciiTheme="minorHAnsi" w:hAnsiTheme="minorHAnsi" w:cs="Arial"/>
          <w:b/>
          <w:sz w:val="22"/>
          <w:szCs w:val="22"/>
        </w:rPr>
      </w:pPr>
      <w:r>
        <w:rPr>
          <w:rFonts w:asciiTheme="minorHAnsi" w:hAnsiTheme="minorHAnsi"/>
          <w:b/>
        </w:rPr>
        <w:t>Z</w:t>
      </w:r>
      <w:r w:rsidRPr="00847D8C">
        <w:rPr>
          <w:rFonts w:asciiTheme="minorHAnsi" w:hAnsiTheme="minorHAnsi"/>
          <w:b/>
        </w:rPr>
        <w:t>akup i dostawa echokardiografu stacjonarnego</w:t>
      </w:r>
    </w:p>
    <w:tbl>
      <w:tblPr>
        <w:tblW w:w="9677" w:type="dxa"/>
        <w:tblInd w:w="-289" w:type="dxa"/>
        <w:tblLayout w:type="fixed"/>
        <w:tblCellMar>
          <w:left w:w="10" w:type="dxa"/>
          <w:right w:w="10" w:type="dxa"/>
        </w:tblCellMar>
        <w:tblLook w:val="0000" w:firstRow="0" w:lastRow="0" w:firstColumn="0" w:lastColumn="0" w:noHBand="0" w:noVBand="0"/>
      </w:tblPr>
      <w:tblGrid>
        <w:gridCol w:w="567"/>
        <w:gridCol w:w="4395"/>
        <w:gridCol w:w="1427"/>
        <w:gridCol w:w="1622"/>
        <w:gridCol w:w="1666"/>
      </w:tblGrid>
      <w:tr w:rsidR="00847D8C" w:rsidRPr="00A902E3" w:rsidTr="000723F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847D8C" w:rsidRPr="00A902E3" w:rsidRDefault="00847D8C" w:rsidP="00847D8C">
            <w:pPr>
              <w:pStyle w:val="Standard"/>
              <w:ind w:right="48"/>
              <w:rPr>
                <w:rFonts w:asciiTheme="minorHAnsi" w:hAnsiTheme="minorHAnsi" w:cstheme="minorHAnsi"/>
                <w:b/>
                <w:bCs/>
                <w:szCs w:val="20"/>
              </w:rPr>
            </w:pPr>
            <w:r w:rsidRPr="00A902E3">
              <w:rPr>
                <w:rFonts w:asciiTheme="minorHAnsi" w:hAnsiTheme="minorHAnsi" w:cstheme="minorHAnsi"/>
                <w:b/>
                <w:bCs/>
                <w:szCs w:val="20"/>
              </w:rPr>
              <w:t>L.p.</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847D8C" w:rsidRPr="00A902E3" w:rsidRDefault="00847D8C" w:rsidP="00847D8C">
            <w:pPr>
              <w:pStyle w:val="Standard"/>
              <w:jc w:val="center"/>
              <w:rPr>
                <w:rFonts w:asciiTheme="minorHAnsi" w:hAnsiTheme="minorHAnsi" w:cstheme="minorHAnsi"/>
                <w:b/>
                <w:bCs/>
                <w:szCs w:val="20"/>
              </w:rPr>
            </w:pPr>
            <w:r w:rsidRPr="00A902E3">
              <w:rPr>
                <w:rFonts w:asciiTheme="minorHAnsi" w:hAnsiTheme="minorHAnsi" w:cstheme="minorHAnsi"/>
                <w:b/>
                <w:bCs/>
                <w:szCs w:val="20"/>
              </w:rPr>
              <w:t>Wymagane parametry i warunki</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847D8C" w:rsidRPr="00A902E3" w:rsidRDefault="00847D8C" w:rsidP="00847D8C">
            <w:pPr>
              <w:pStyle w:val="Standard"/>
              <w:jc w:val="center"/>
              <w:rPr>
                <w:rFonts w:asciiTheme="minorHAnsi" w:hAnsiTheme="minorHAnsi" w:cstheme="minorHAnsi"/>
                <w:b/>
                <w:bCs/>
                <w:szCs w:val="20"/>
              </w:rPr>
            </w:pPr>
            <w:r w:rsidRPr="00A902E3">
              <w:rPr>
                <w:rFonts w:asciiTheme="minorHAnsi" w:hAnsiTheme="minorHAnsi" w:cstheme="minorHAnsi"/>
                <w:b/>
                <w:bCs/>
                <w:szCs w:val="20"/>
              </w:rPr>
              <w:t>Parametr wymagalny</w:t>
            </w:r>
          </w:p>
        </w:tc>
        <w:tc>
          <w:tcPr>
            <w:tcW w:w="1622"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847D8C" w:rsidRPr="00A902E3" w:rsidRDefault="00847D8C" w:rsidP="00847D8C">
            <w:pPr>
              <w:pStyle w:val="Standard"/>
              <w:jc w:val="center"/>
              <w:rPr>
                <w:rFonts w:asciiTheme="minorHAnsi" w:hAnsiTheme="minorHAnsi" w:cstheme="minorHAnsi"/>
                <w:b/>
                <w:szCs w:val="20"/>
              </w:rPr>
            </w:pPr>
            <w:r w:rsidRPr="00A902E3">
              <w:rPr>
                <w:rFonts w:asciiTheme="minorHAnsi" w:hAnsiTheme="minorHAnsi" w:cstheme="minorHAnsi"/>
                <w:b/>
                <w:szCs w:val="20"/>
              </w:rPr>
              <w:t>Punktacja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847D8C" w:rsidRPr="00A902E3" w:rsidRDefault="00847D8C" w:rsidP="00847D8C">
            <w:pPr>
              <w:pStyle w:val="Standard"/>
              <w:jc w:val="center"/>
              <w:rPr>
                <w:rFonts w:asciiTheme="minorHAnsi" w:hAnsiTheme="minorHAnsi" w:cstheme="minorHAnsi"/>
                <w:b/>
                <w:szCs w:val="20"/>
              </w:rPr>
            </w:pPr>
            <w:r w:rsidRPr="00A902E3">
              <w:rPr>
                <w:rFonts w:asciiTheme="minorHAnsi" w:hAnsiTheme="minorHAnsi" w:cstheme="minorHAnsi"/>
                <w:b/>
                <w:szCs w:val="20"/>
              </w:rPr>
              <w:t>Parametr oferowany</w:t>
            </w: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ind w:right="48"/>
              <w:jc w:val="center"/>
              <w:rPr>
                <w:rFonts w:asciiTheme="minorHAnsi" w:hAnsiTheme="minorHAnsi" w:cstheme="minorHAnsi"/>
                <w:b/>
                <w:bCs/>
                <w:szCs w:val="20"/>
              </w:rPr>
            </w:pPr>
            <w:r w:rsidRPr="00A902E3">
              <w:rPr>
                <w:rFonts w:asciiTheme="minorHAnsi" w:hAnsiTheme="minorHAnsi" w:cstheme="minorHAnsi"/>
                <w:b/>
                <w:bCs/>
                <w:szCs w:val="20"/>
              </w:rPr>
              <w:t>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b/>
                <w:bCs/>
                <w:szCs w:val="20"/>
              </w:rPr>
            </w:pPr>
            <w:r w:rsidRPr="00A902E3">
              <w:rPr>
                <w:rFonts w:asciiTheme="minorHAnsi" w:hAnsiTheme="minorHAnsi" w:cstheme="minorHAnsi"/>
                <w:b/>
                <w:bCs/>
                <w:szCs w:val="20"/>
              </w:rPr>
              <w:t>2</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b/>
                <w:bCs/>
                <w:szCs w:val="20"/>
              </w:rPr>
            </w:pPr>
            <w:r w:rsidRPr="00A902E3">
              <w:rPr>
                <w:rFonts w:asciiTheme="minorHAnsi" w:hAnsiTheme="minorHAnsi" w:cstheme="minorHAnsi"/>
                <w:b/>
                <w:bCs/>
                <w:szCs w:val="20"/>
              </w:rPr>
              <w:t>3</w:t>
            </w:r>
          </w:p>
        </w:tc>
        <w:tc>
          <w:tcPr>
            <w:tcW w:w="1622"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b/>
                <w:szCs w:val="20"/>
              </w:rPr>
            </w:pPr>
            <w:r w:rsidRPr="00A902E3">
              <w:rPr>
                <w:rFonts w:asciiTheme="minorHAnsi" w:hAnsiTheme="minorHAnsi" w:cstheme="minorHAnsi"/>
                <w:b/>
                <w:szCs w:val="20"/>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b/>
                <w:szCs w:val="20"/>
              </w:rPr>
            </w:pPr>
            <w:r w:rsidRPr="00A902E3">
              <w:rPr>
                <w:rFonts w:asciiTheme="minorHAnsi" w:hAnsiTheme="minorHAnsi" w:cstheme="minorHAnsi"/>
                <w:b/>
                <w:szCs w:val="20"/>
              </w:rPr>
              <w:t>5</w:t>
            </w:r>
          </w:p>
        </w:tc>
      </w:tr>
      <w:tr w:rsidR="00847D8C" w:rsidRPr="00A902E3" w:rsidTr="000723F8">
        <w:trPr>
          <w:trHeight w:val="397"/>
        </w:trPr>
        <w:tc>
          <w:tcPr>
            <w:tcW w:w="96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70" w:type="dxa"/>
              <w:bottom w:w="57" w:type="dxa"/>
              <w:right w:w="70" w:type="dxa"/>
            </w:tcMar>
            <w:vAlign w:val="center"/>
          </w:tcPr>
          <w:p w:rsidR="00847D8C" w:rsidRPr="00A902E3" w:rsidRDefault="00847D8C" w:rsidP="00847D8C">
            <w:pPr>
              <w:pStyle w:val="Standard"/>
              <w:snapToGrid w:val="0"/>
              <w:jc w:val="center"/>
              <w:rPr>
                <w:rFonts w:asciiTheme="minorHAnsi" w:hAnsiTheme="minorHAnsi" w:cstheme="minorHAnsi"/>
                <w:b/>
                <w:bCs/>
                <w:szCs w:val="20"/>
              </w:rPr>
            </w:pPr>
            <w:r w:rsidRPr="00A902E3">
              <w:rPr>
                <w:rFonts w:asciiTheme="minorHAnsi" w:hAnsiTheme="minorHAnsi" w:cstheme="minorHAnsi"/>
                <w:b/>
                <w:bCs/>
                <w:szCs w:val="20"/>
              </w:rPr>
              <w:t>Parametry ogólne</w:t>
            </w:r>
          </w:p>
        </w:tc>
      </w:tr>
      <w:tr w:rsidR="00DE26B5" w:rsidRPr="00A902E3" w:rsidTr="00DE26B5">
        <w:trPr>
          <w:trHeight w:val="397"/>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b/>
                <w:bCs/>
                <w:szCs w:val="20"/>
              </w:rPr>
            </w:pPr>
            <w:r w:rsidRPr="00A902E3">
              <w:rPr>
                <w:rFonts w:asciiTheme="minorHAnsi" w:hAnsiTheme="minorHAnsi" w:cstheme="minorHAnsi"/>
                <w:szCs w:val="20"/>
              </w:rPr>
              <w:t>Urządzenie fabrycznie nowe, nie starsze niż 2020r.</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jc w:val="center"/>
              <w:rPr>
                <w:rFonts w:asciiTheme="minorHAnsi" w:hAnsiTheme="minorHAnsi" w:cstheme="minorHAnsi"/>
                <w:b/>
                <w:bCs/>
                <w:szCs w:val="20"/>
              </w:rPr>
            </w:pPr>
            <w:r w:rsidRPr="00A902E3">
              <w:rPr>
                <w:rFonts w:asciiTheme="minorHAnsi" w:hAnsiTheme="minorHAnsi" w:cstheme="minorHAnsi"/>
                <w:szCs w:val="20"/>
                <w:lang w:eastAsia="zh-CN"/>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b/>
                <w:bCs/>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b/>
                <w:bCs/>
                <w:szCs w:val="20"/>
              </w:rPr>
            </w:pPr>
          </w:p>
        </w:tc>
      </w:tr>
      <w:tr w:rsidR="00DE26B5" w:rsidRPr="00A902E3" w:rsidTr="00DE26B5">
        <w:trPr>
          <w:trHeight w:val="397"/>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b/>
                <w:bCs/>
                <w:szCs w:val="20"/>
              </w:rPr>
            </w:pPr>
            <w:r w:rsidRPr="00A902E3">
              <w:rPr>
                <w:rFonts w:asciiTheme="minorHAnsi" w:hAnsiTheme="minorHAnsi" w:cstheme="minorHAnsi"/>
                <w:szCs w:val="20"/>
              </w:rPr>
              <w:t>Urządzenie oznaczone znakiem CE</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jc w:val="center"/>
              <w:rPr>
                <w:rFonts w:asciiTheme="minorHAnsi" w:hAnsiTheme="minorHAnsi" w:cstheme="minorHAnsi"/>
                <w:b/>
                <w:bCs/>
                <w:szCs w:val="20"/>
              </w:rPr>
            </w:pPr>
            <w:r w:rsidRPr="00A902E3">
              <w:rPr>
                <w:rFonts w:asciiTheme="minorHAnsi" w:hAnsiTheme="minorHAnsi" w:cstheme="minorHAnsi"/>
                <w:szCs w:val="20"/>
                <w:lang w:eastAsia="zh-CN"/>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b/>
                <w:bCs/>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b/>
                <w:bCs/>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Aparat stacjonarny, o konstrukcji jezdnej, przeznaczony do badań kardiologicznych i naczyniowych, ze zintegrowaną stacją roboczą i systemem archiwizacji oraz urządzeniami do dokumentacji i archiwizacji sterowanymi z klawiatury.</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Zasilanie aparatu 220V-240V, 50Hz.</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Monitor LCD, OLED lub LED o przekątnej min. 21”, regulowany w trzech płaszczyznach niezależnie od panelu sterowania, zapewniający możliwość pracy w warunkach naturalnego/sztucznego oświetlenia.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Opcja pozwalająca na powiększenie obrazu USG na cały ekran tak, aby obraz USG wypełniał więcej niż 80 % powierzchni ekranu.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Panel sterowania regulowany w trzech płaszczyznach, niezależnie od monitora z możliwością obrotu w zakresie min. 340˚.</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Dotykowy ekran LCD o przekątnej min. 12”, do sterowania funkcjami aparatu i wprowadzania danych.</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Zmiana stron na panelu dotykowym za pomocą przesuwu dotykiem jak tablet.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Możliwość zduplikowania obrazu diagnostycznego w trybach na ekranie dotykowym panelu sterowania celem ułatwienia wykonywania procedur interwencyjnych.</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Wysuwana z pulpitu, podświetlana klawiatura alfanumeryczna do wprowadzania danych.</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Wyświetlana klawiatura alfanumeryczna na ekranie dotykowym.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Liczba cyfrowych kanałów odbiorczych przetwarzania ultradźwiękowego min. 7 000 000.</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 xml:space="preserve">Dynamika systemu min. 310 </w:t>
            </w:r>
            <w:proofErr w:type="spellStart"/>
            <w:r w:rsidRPr="00A902E3">
              <w:rPr>
                <w:rFonts w:asciiTheme="minorHAnsi" w:hAnsiTheme="minorHAnsi" w:cstheme="minorHAnsi"/>
                <w:szCs w:val="20"/>
              </w:rPr>
              <w:t>dB</w:t>
            </w:r>
            <w:proofErr w:type="spellEnd"/>
            <w:r w:rsidRPr="00A902E3">
              <w:rPr>
                <w:rFonts w:asciiTheme="minorHAnsi" w:hAnsiTheme="minorHAnsi" w:cstheme="minorHAnsi"/>
                <w:szCs w:val="20"/>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Regulacja wzmocnienia głębokościowego (TGC) min. 8 regulatorów.</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Regulacja wzmocnienia poprzecznego (LGC) wiązki min. 4 regulatory.</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Zakres głębokości obrazowania min. od 1</w:t>
            </w:r>
            <w:r w:rsidRPr="00A902E3">
              <w:rPr>
                <w:rFonts w:asciiTheme="minorHAnsi" w:hAnsiTheme="minorHAnsi" w:cstheme="minorHAnsi"/>
                <w:szCs w:val="20"/>
                <w:lang w:val="pt-PT"/>
              </w:rPr>
              <w:t xml:space="preserve"> do 38 cm.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 xml:space="preserve">Zakres częstotliwości pracy dostępnych głowic (określony przez zakres częstotliwości dostępnych głowic) min. </w:t>
            </w:r>
            <w:r w:rsidRPr="00A902E3">
              <w:rPr>
                <w:rFonts w:asciiTheme="minorHAnsi" w:hAnsiTheme="minorHAnsi" w:cstheme="minorHAnsi"/>
                <w:szCs w:val="20"/>
                <w:lang w:val="pt-PT"/>
              </w:rPr>
              <w:t>od 1 do 22</w:t>
            </w:r>
            <w:r w:rsidRPr="00A902E3">
              <w:rPr>
                <w:rFonts w:asciiTheme="minorHAnsi" w:hAnsiTheme="minorHAnsi" w:cstheme="minorHAnsi"/>
                <w:szCs w:val="20"/>
              </w:rPr>
              <w:t xml:space="preserve"> MHz.</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19.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Ilość aktywnych równorzędnych gniazd do podłączania głowic obrazowych min. 4 gniazda.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 xml:space="preserve">Aktywne gniazdo do podłączania głowicy </w:t>
            </w:r>
            <w:proofErr w:type="spellStart"/>
            <w:r w:rsidRPr="00A902E3">
              <w:rPr>
                <w:rFonts w:asciiTheme="minorHAnsi" w:hAnsiTheme="minorHAnsi" w:cstheme="minorHAnsi"/>
                <w:szCs w:val="20"/>
              </w:rPr>
              <w:t>nieobrazowej</w:t>
            </w:r>
            <w:proofErr w:type="spellEnd"/>
            <w:r w:rsidRPr="00A902E3">
              <w:rPr>
                <w:rFonts w:asciiTheme="minorHAnsi" w:hAnsiTheme="minorHAnsi" w:cstheme="minorHAnsi"/>
                <w:szCs w:val="20"/>
              </w:rPr>
              <w:t xml:space="preserve"> pracującej w trybie CW Doppler.</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Podręczna pamięć min. 2000 obrazów (</w:t>
            </w:r>
            <w:r w:rsidRPr="00A902E3">
              <w:rPr>
                <w:rFonts w:asciiTheme="minorHAnsi" w:hAnsiTheme="minorHAnsi" w:cstheme="minorHAnsi"/>
                <w:szCs w:val="20"/>
                <w:lang w:val="nl-NL"/>
              </w:rPr>
              <w:t>Cine Loop</w:t>
            </w:r>
            <w:r w:rsidRPr="00A902E3">
              <w:rPr>
                <w:rFonts w:asciiTheme="minorHAnsi" w:hAnsiTheme="minorHAnsi" w:cstheme="minorHAnsi"/>
                <w:szCs w:val="20"/>
              </w:rPr>
              <w:t>) z możliwością wyboru długości pętli obrazowych.</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Częstotliwość odświeżania obrazu (</w:t>
            </w:r>
            <w:proofErr w:type="spellStart"/>
            <w:r w:rsidRPr="00A902E3">
              <w:rPr>
                <w:rFonts w:asciiTheme="minorHAnsi" w:hAnsiTheme="minorHAnsi" w:cstheme="minorHAnsi"/>
                <w:szCs w:val="20"/>
              </w:rPr>
              <w:t>frame</w:t>
            </w:r>
            <w:proofErr w:type="spellEnd"/>
            <w:r w:rsidRPr="00A902E3">
              <w:rPr>
                <w:rFonts w:asciiTheme="minorHAnsi" w:hAnsiTheme="minorHAnsi" w:cstheme="minorHAnsi"/>
                <w:szCs w:val="20"/>
              </w:rPr>
              <w:t xml:space="preserve"> </w:t>
            </w:r>
            <w:proofErr w:type="spellStart"/>
            <w:r w:rsidRPr="00A902E3">
              <w:rPr>
                <w:rFonts w:asciiTheme="minorHAnsi" w:hAnsiTheme="minorHAnsi" w:cstheme="minorHAnsi"/>
                <w:szCs w:val="20"/>
              </w:rPr>
              <w:t>rate</w:t>
            </w:r>
            <w:proofErr w:type="spellEnd"/>
            <w:r w:rsidRPr="00A902E3">
              <w:rPr>
                <w:rFonts w:asciiTheme="minorHAnsi" w:hAnsiTheme="minorHAnsi" w:cstheme="minorHAnsi"/>
                <w:szCs w:val="20"/>
              </w:rPr>
              <w:t>) w trybie 2D min. 2 800 obrazów/s.</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Możliwość monitorowania sygnału EKG (wyświetlana krzywa na ekranie) przy pomocy elektrod EKG, bez dodatkowych zewnętrznych modułów.</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Moduł EKG wbudowany w aparat.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rPr>
                <w:rFonts w:asciiTheme="minorHAnsi" w:hAnsiTheme="minorHAnsi" w:cstheme="minorHAnsi"/>
                <w:szCs w:val="20"/>
              </w:rPr>
            </w:pPr>
            <w:r w:rsidRPr="00A902E3">
              <w:rPr>
                <w:rFonts w:asciiTheme="minorHAnsi" w:hAnsiTheme="minorHAnsi" w:cstheme="minorHAnsi"/>
                <w:szCs w:val="20"/>
              </w:rPr>
              <w:t>Wbudowany akumulator umożliwiający uśpienie systemu na czas min. 30 minut i ponowne wybudzenie go w czasie maksymalnie 30s.</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snapToGrid w:val="0"/>
              <w:rPr>
                <w:rFonts w:asciiTheme="minorHAnsi" w:hAnsiTheme="minorHAnsi" w:cstheme="minorHAnsi"/>
                <w:szCs w:val="20"/>
              </w:rPr>
            </w:pPr>
          </w:p>
        </w:tc>
      </w:tr>
      <w:tr w:rsidR="00DE26B5" w:rsidRPr="00A902E3" w:rsidTr="00DE26B5">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jc w:val="center"/>
              <w:rPr>
                <w:rFonts w:asciiTheme="minorHAnsi" w:hAnsiTheme="minorHAnsi" w:cstheme="minorHAnsi"/>
                <w:color w:val="000000"/>
              </w:rPr>
            </w:pPr>
            <w:r w:rsidRPr="00A902E3">
              <w:rPr>
                <w:rFonts w:asciiTheme="minorHAnsi" w:hAnsiTheme="minorHAnsi" w:cstheme="minorHAnsi"/>
                <w:color w:val="000000"/>
              </w:rPr>
              <w:t>26.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Współpraca aparatu z głowicami:</w:t>
            </w:r>
          </w:p>
          <w:p w:rsidR="00DE26B5" w:rsidRPr="00A902E3" w:rsidRDefault="00DE26B5" w:rsidP="00E97876">
            <w:pPr>
              <w:pStyle w:val="Normalny1"/>
              <w:widowControl w:val="0"/>
              <w:numPr>
                <w:ilvl w:val="3"/>
                <w:numId w:val="70"/>
              </w:numPr>
              <w:tabs>
                <w:tab w:val="left" w:pos="470"/>
                <w:tab w:val="left" w:pos="940"/>
                <w:tab w:val="left" w:pos="4010"/>
                <w:tab w:val="left" w:pos="4718"/>
                <w:tab w:val="left" w:pos="5426"/>
                <w:tab w:val="left" w:pos="6134"/>
                <w:tab w:val="left" w:pos="6842"/>
                <w:tab w:val="left" w:pos="7550"/>
                <w:tab w:val="left" w:pos="8258"/>
                <w:tab w:val="left" w:pos="8966"/>
                <w:tab w:val="left" w:pos="9674"/>
                <w:tab w:val="left" w:pos="10382"/>
                <w:tab w:val="left" w:pos="10736"/>
              </w:tabs>
              <w:ind w:left="470" w:hanging="470"/>
              <w:rPr>
                <w:rFonts w:asciiTheme="minorHAnsi" w:hAnsiTheme="minorHAnsi" w:cstheme="minorHAnsi"/>
                <w:sz w:val="20"/>
                <w:szCs w:val="20"/>
                <w:lang w:val="pl-PL"/>
              </w:rPr>
            </w:pPr>
            <w:proofErr w:type="spellStart"/>
            <w:r w:rsidRPr="00A902E3">
              <w:rPr>
                <w:rFonts w:asciiTheme="minorHAnsi" w:hAnsiTheme="minorHAnsi" w:cstheme="minorHAnsi"/>
                <w:sz w:val="20"/>
                <w:szCs w:val="20"/>
                <w:lang w:val="pl-PL"/>
              </w:rPr>
              <w:t>phased</w:t>
            </w:r>
            <w:proofErr w:type="spellEnd"/>
            <w:r w:rsidRPr="00A902E3">
              <w:rPr>
                <w:rFonts w:asciiTheme="minorHAnsi" w:hAnsiTheme="minorHAnsi" w:cstheme="minorHAnsi"/>
                <w:sz w:val="20"/>
                <w:szCs w:val="20"/>
                <w:lang w:val="pl-PL"/>
              </w:rPr>
              <w:t xml:space="preserve"> </w:t>
            </w:r>
            <w:proofErr w:type="spellStart"/>
            <w:r w:rsidRPr="00A902E3">
              <w:rPr>
                <w:rFonts w:asciiTheme="minorHAnsi" w:hAnsiTheme="minorHAnsi" w:cstheme="minorHAnsi"/>
                <w:sz w:val="20"/>
                <w:szCs w:val="20"/>
                <w:lang w:val="pl-PL"/>
              </w:rPr>
              <w:t>array</w:t>
            </w:r>
            <w:proofErr w:type="spellEnd"/>
          </w:p>
          <w:p w:rsidR="00DE26B5" w:rsidRPr="00A902E3" w:rsidRDefault="00DE26B5" w:rsidP="00E97876">
            <w:pPr>
              <w:pStyle w:val="Normalny1"/>
              <w:widowControl w:val="0"/>
              <w:numPr>
                <w:ilvl w:val="3"/>
                <w:numId w:val="70"/>
              </w:numPr>
              <w:tabs>
                <w:tab w:val="left" w:pos="470"/>
                <w:tab w:val="left" w:pos="940"/>
                <w:tab w:val="left" w:pos="4010"/>
                <w:tab w:val="left" w:pos="4718"/>
                <w:tab w:val="left" w:pos="5426"/>
                <w:tab w:val="left" w:pos="6134"/>
                <w:tab w:val="left" w:pos="6842"/>
                <w:tab w:val="left" w:pos="7550"/>
                <w:tab w:val="left" w:pos="8258"/>
                <w:tab w:val="left" w:pos="8966"/>
                <w:tab w:val="left" w:pos="9674"/>
                <w:tab w:val="left" w:pos="10382"/>
                <w:tab w:val="left" w:pos="10736"/>
              </w:tabs>
              <w:ind w:left="470" w:hanging="470"/>
              <w:rPr>
                <w:rFonts w:asciiTheme="minorHAnsi" w:hAnsiTheme="minorHAnsi" w:cstheme="minorHAnsi"/>
                <w:sz w:val="20"/>
                <w:szCs w:val="20"/>
                <w:lang w:val="pl-PL"/>
              </w:rPr>
            </w:pPr>
            <w:r w:rsidRPr="00A902E3">
              <w:rPr>
                <w:rFonts w:asciiTheme="minorHAnsi" w:hAnsiTheme="minorHAnsi" w:cstheme="minorHAnsi"/>
                <w:sz w:val="20"/>
                <w:szCs w:val="20"/>
                <w:lang w:val="pl-PL"/>
              </w:rPr>
              <w:t>liniowe</w:t>
            </w:r>
          </w:p>
          <w:p w:rsidR="00DE26B5" w:rsidRPr="00A902E3" w:rsidRDefault="00DE26B5" w:rsidP="00E97876">
            <w:pPr>
              <w:pStyle w:val="Normalny1"/>
              <w:widowControl w:val="0"/>
              <w:numPr>
                <w:ilvl w:val="3"/>
                <w:numId w:val="70"/>
              </w:numPr>
              <w:tabs>
                <w:tab w:val="left" w:pos="470"/>
                <w:tab w:val="left" w:pos="940"/>
                <w:tab w:val="left" w:pos="4010"/>
                <w:tab w:val="left" w:pos="4718"/>
                <w:tab w:val="left" w:pos="5426"/>
                <w:tab w:val="left" w:pos="6134"/>
                <w:tab w:val="left" w:pos="6842"/>
                <w:tab w:val="left" w:pos="7550"/>
                <w:tab w:val="left" w:pos="8258"/>
                <w:tab w:val="left" w:pos="8966"/>
                <w:tab w:val="left" w:pos="9674"/>
                <w:tab w:val="left" w:pos="10382"/>
                <w:tab w:val="left" w:pos="10736"/>
              </w:tabs>
              <w:ind w:left="470" w:hanging="470"/>
              <w:rPr>
                <w:rFonts w:asciiTheme="minorHAnsi" w:hAnsiTheme="minorHAnsi" w:cstheme="minorHAnsi"/>
                <w:sz w:val="20"/>
                <w:szCs w:val="20"/>
                <w:lang w:val="pl-PL"/>
              </w:rPr>
            </w:pPr>
            <w:proofErr w:type="spellStart"/>
            <w:r w:rsidRPr="00A902E3">
              <w:rPr>
                <w:rFonts w:asciiTheme="minorHAnsi" w:hAnsiTheme="minorHAnsi" w:cstheme="minorHAnsi"/>
                <w:sz w:val="20"/>
                <w:szCs w:val="20"/>
                <w:lang w:val="pl-PL"/>
              </w:rPr>
              <w:t>convex</w:t>
            </w:r>
            <w:proofErr w:type="spellEnd"/>
          </w:p>
          <w:p w:rsidR="00DE26B5" w:rsidRPr="00A902E3" w:rsidRDefault="00DE26B5" w:rsidP="00E97876">
            <w:pPr>
              <w:pStyle w:val="Normalny1"/>
              <w:widowControl w:val="0"/>
              <w:numPr>
                <w:ilvl w:val="3"/>
                <w:numId w:val="70"/>
              </w:numPr>
              <w:tabs>
                <w:tab w:val="left" w:pos="470"/>
                <w:tab w:val="left" w:pos="940"/>
                <w:tab w:val="left" w:pos="4010"/>
                <w:tab w:val="left" w:pos="4718"/>
                <w:tab w:val="left" w:pos="5426"/>
                <w:tab w:val="left" w:pos="6134"/>
                <w:tab w:val="left" w:pos="6842"/>
                <w:tab w:val="left" w:pos="7550"/>
                <w:tab w:val="left" w:pos="8258"/>
                <w:tab w:val="left" w:pos="8966"/>
                <w:tab w:val="left" w:pos="9674"/>
                <w:tab w:val="left" w:pos="10382"/>
                <w:tab w:val="left" w:pos="10736"/>
              </w:tabs>
              <w:ind w:left="470" w:hanging="470"/>
              <w:rPr>
                <w:rFonts w:asciiTheme="minorHAnsi" w:hAnsiTheme="minorHAnsi" w:cstheme="minorHAnsi"/>
                <w:sz w:val="20"/>
                <w:szCs w:val="20"/>
              </w:rPr>
            </w:pPr>
            <w:r w:rsidRPr="00A902E3">
              <w:rPr>
                <w:rFonts w:asciiTheme="minorHAnsi" w:hAnsiTheme="minorHAnsi" w:cstheme="minorHAnsi"/>
                <w:sz w:val="20"/>
                <w:szCs w:val="20"/>
                <w:lang w:val="pl-PL"/>
              </w:rPr>
              <w:t xml:space="preserve">przezprzełykowe </w:t>
            </w:r>
            <w:proofErr w:type="spellStart"/>
            <w:r w:rsidRPr="00A902E3">
              <w:rPr>
                <w:rFonts w:asciiTheme="minorHAnsi" w:hAnsiTheme="minorHAnsi" w:cstheme="minorHAnsi"/>
                <w:sz w:val="20"/>
                <w:szCs w:val="20"/>
                <w:lang w:val="pl-PL"/>
              </w:rPr>
              <w:t>wielopłaszczy</w:t>
            </w:r>
            <w:r w:rsidRPr="00A902E3">
              <w:rPr>
                <w:rFonts w:asciiTheme="minorHAnsi" w:hAnsiTheme="minorHAnsi" w:cstheme="minorHAnsi"/>
                <w:sz w:val="20"/>
                <w:szCs w:val="20"/>
              </w:rPr>
              <w:t>znowe</w:t>
            </w:r>
            <w:proofErr w:type="spellEnd"/>
          </w:p>
          <w:p w:rsidR="00DE26B5" w:rsidRPr="00A902E3" w:rsidRDefault="00DE26B5" w:rsidP="00E97876">
            <w:pPr>
              <w:pStyle w:val="Normalny1"/>
              <w:widowControl w:val="0"/>
              <w:numPr>
                <w:ilvl w:val="3"/>
                <w:numId w:val="70"/>
              </w:numPr>
              <w:tabs>
                <w:tab w:val="left" w:pos="470"/>
                <w:tab w:val="left" w:pos="940"/>
                <w:tab w:val="left" w:pos="4010"/>
                <w:tab w:val="left" w:pos="4718"/>
                <w:tab w:val="left" w:pos="5426"/>
                <w:tab w:val="left" w:pos="6134"/>
                <w:tab w:val="left" w:pos="6842"/>
                <w:tab w:val="left" w:pos="7550"/>
                <w:tab w:val="left" w:pos="8258"/>
                <w:tab w:val="left" w:pos="8966"/>
                <w:tab w:val="left" w:pos="9674"/>
                <w:tab w:val="left" w:pos="10382"/>
                <w:tab w:val="left" w:pos="10736"/>
              </w:tabs>
              <w:ind w:left="470" w:hanging="470"/>
              <w:rPr>
                <w:rFonts w:asciiTheme="minorHAnsi" w:hAnsiTheme="minorHAnsi" w:cstheme="minorHAnsi"/>
                <w:sz w:val="20"/>
                <w:szCs w:val="20"/>
              </w:rPr>
            </w:pPr>
            <w:proofErr w:type="spellStart"/>
            <w:r w:rsidRPr="00A902E3">
              <w:rPr>
                <w:rFonts w:asciiTheme="minorHAnsi" w:hAnsiTheme="minorHAnsi" w:cstheme="minorHAnsi"/>
                <w:sz w:val="20"/>
                <w:szCs w:val="20"/>
              </w:rPr>
              <w:t>dopplerowskie</w:t>
            </w:r>
            <w:proofErr w:type="spellEnd"/>
            <w:r w:rsidRPr="00A902E3">
              <w:rPr>
                <w:rFonts w:asciiTheme="minorHAnsi" w:hAnsiTheme="minorHAnsi" w:cstheme="minorHAnsi"/>
                <w:sz w:val="20"/>
                <w:szCs w:val="20"/>
              </w:rPr>
              <w:t xml:space="preserve"> </w:t>
            </w:r>
            <w:proofErr w:type="spellStart"/>
            <w:r w:rsidRPr="00A902E3">
              <w:rPr>
                <w:rFonts w:asciiTheme="minorHAnsi" w:hAnsiTheme="minorHAnsi" w:cstheme="minorHAnsi"/>
                <w:sz w:val="20"/>
                <w:szCs w:val="20"/>
              </w:rPr>
              <w:t>typu</w:t>
            </w:r>
            <w:proofErr w:type="spellEnd"/>
            <w:r w:rsidRPr="00A902E3">
              <w:rPr>
                <w:rFonts w:asciiTheme="minorHAnsi" w:hAnsiTheme="minorHAnsi" w:cstheme="minorHAnsi"/>
                <w:sz w:val="20"/>
                <w:szCs w:val="20"/>
              </w:rPr>
              <w:t xml:space="preserve"> </w:t>
            </w:r>
            <w:proofErr w:type="spellStart"/>
            <w:r w:rsidRPr="00A902E3">
              <w:rPr>
                <w:rFonts w:asciiTheme="minorHAnsi" w:hAnsiTheme="minorHAnsi" w:cstheme="minorHAnsi"/>
                <w:sz w:val="20"/>
                <w:szCs w:val="20"/>
              </w:rPr>
              <w:t>ołówkowego</w:t>
            </w:r>
            <w:proofErr w:type="spellEnd"/>
          </w:p>
          <w:p w:rsidR="00DE26B5" w:rsidRPr="00A902E3" w:rsidRDefault="00DE26B5" w:rsidP="00E97876">
            <w:pPr>
              <w:pStyle w:val="Normalny1"/>
              <w:widowControl w:val="0"/>
              <w:numPr>
                <w:ilvl w:val="3"/>
                <w:numId w:val="70"/>
              </w:numPr>
              <w:tabs>
                <w:tab w:val="left" w:pos="470"/>
                <w:tab w:val="left" w:pos="940"/>
                <w:tab w:val="left" w:pos="4010"/>
                <w:tab w:val="left" w:pos="4718"/>
                <w:tab w:val="left" w:pos="5426"/>
                <w:tab w:val="left" w:pos="6134"/>
                <w:tab w:val="left" w:pos="6842"/>
                <w:tab w:val="left" w:pos="7550"/>
                <w:tab w:val="left" w:pos="8258"/>
                <w:tab w:val="left" w:pos="8966"/>
                <w:tab w:val="left" w:pos="9674"/>
                <w:tab w:val="left" w:pos="10382"/>
                <w:tab w:val="left" w:pos="10736"/>
              </w:tabs>
              <w:ind w:left="470" w:hanging="470"/>
              <w:rPr>
                <w:rFonts w:asciiTheme="minorHAnsi" w:hAnsiTheme="minorHAnsi" w:cstheme="minorHAnsi"/>
                <w:sz w:val="20"/>
                <w:szCs w:val="20"/>
                <w:lang w:val="pl-PL"/>
              </w:rPr>
            </w:pPr>
            <w:r w:rsidRPr="00A902E3">
              <w:rPr>
                <w:rFonts w:asciiTheme="minorHAnsi" w:hAnsiTheme="minorHAnsi" w:cstheme="minorHAnsi"/>
                <w:sz w:val="20"/>
                <w:szCs w:val="20"/>
                <w:lang w:val="pl-PL"/>
              </w:rPr>
              <w:t>matrycowe do obrazowania 3D w czasie rzeczywistym dedykowanego do echokardiografii przezklatkowej i przezprzełykowej</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DE26B5" w:rsidRPr="00A902E3" w:rsidRDefault="00DE26B5" w:rsidP="00DE26B5">
            <w:pPr>
              <w:pStyle w:val="Normalny1"/>
              <w:widowControl w:val="0"/>
              <w:tabs>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DE26B5" w:rsidRPr="00A902E3" w:rsidRDefault="00DE26B5" w:rsidP="00DE26B5">
            <w:pPr>
              <w:pStyle w:val="Normalny1"/>
              <w:widowControl w:val="0"/>
              <w:tabs>
                <w:tab w:val="left" w:pos="470"/>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r>
      <w:tr w:rsidR="00847D8C" w:rsidRPr="00A902E3" w:rsidTr="000723F8">
        <w:tc>
          <w:tcPr>
            <w:tcW w:w="567"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ind w:right="48"/>
              <w:rPr>
                <w:rFonts w:asciiTheme="minorHAnsi" w:hAnsiTheme="minorHAnsi" w:cstheme="minorHAnsi"/>
                <w:b/>
                <w:bCs/>
                <w:color w:val="000000"/>
                <w:szCs w:val="20"/>
                <w:lang w:val="en-US" w:eastAsia="en-US"/>
              </w:rPr>
            </w:pPr>
          </w:p>
        </w:tc>
        <w:tc>
          <w:tcPr>
            <w:tcW w:w="4395"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rPr>
                <w:rFonts w:asciiTheme="minorHAnsi" w:hAnsiTheme="minorHAnsi" w:cstheme="minorHAnsi"/>
                <w:b/>
                <w:szCs w:val="20"/>
              </w:rPr>
            </w:pPr>
            <w:r w:rsidRPr="00A902E3">
              <w:rPr>
                <w:rFonts w:asciiTheme="minorHAnsi" w:hAnsiTheme="minorHAnsi" w:cstheme="minorHAnsi"/>
                <w:b/>
                <w:szCs w:val="20"/>
              </w:rPr>
              <w:t>Tryby obrazowania</w:t>
            </w:r>
          </w:p>
        </w:tc>
        <w:tc>
          <w:tcPr>
            <w:tcW w:w="1427"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jc w:val="center"/>
              <w:rPr>
                <w:rFonts w:asciiTheme="minorHAnsi" w:hAnsiTheme="minorHAnsi" w:cstheme="minorHAnsi"/>
                <w:b/>
                <w:bCs/>
                <w:szCs w:val="20"/>
              </w:rPr>
            </w:pP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rPr>
                <w:rFonts w:asciiTheme="minorHAnsi" w:hAnsiTheme="minorHAnsi" w:cstheme="minorHAnsi"/>
                <w:b/>
                <w:bCs/>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rPr>
                <w:rFonts w:asciiTheme="minorHAnsi" w:hAnsiTheme="minorHAnsi" w:cstheme="minorHAnsi"/>
                <w:b/>
                <w:bCs/>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27.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Tryby obrazowania:</w:t>
            </w:r>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lang w:val="pl-PL"/>
              </w:rPr>
            </w:pPr>
            <w:r w:rsidRPr="00A902E3">
              <w:rPr>
                <w:rFonts w:asciiTheme="minorHAnsi" w:hAnsiTheme="minorHAnsi" w:cstheme="minorHAnsi"/>
                <w:sz w:val="20"/>
                <w:szCs w:val="20"/>
                <w:lang w:val="pl-PL"/>
              </w:rPr>
              <w:t>2D (B-</w:t>
            </w:r>
            <w:proofErr w:type="spellStart"/>
            <w:r w:rsidRPr="00A902E3">
              <w:rPr>
                <w:rFonts w:asciiTheme="minorHAnsi" w:hAnsiTheme="minorHAnsi" w:cstheme="minorHAnsi"/>
                <w:sz w:val="20"/>
                <w:szCs w:val="20"/>
                <w:lang w:val="pl-PL"/>
              </w:rPr>
              <w:t>mode</w:t>
            </w:r>
            <w:proofErr w:type="spellEnd"/>
            <w:r w:rsidRPr="00A902E3">
              <w:rPr>
                <w:rFonts w:asciiTheme="minorHAnsi" w:hAnsiTheme="minorHAnsi" w:cstheme="minorHAnsi"/>
                <w:sz w:val="20"/>
                <w:szCs w:val="20"/>
                <w:lang w:val="pl-PL"/>
              </w:rPr>
              <w:t>)</w:t>
            </w:r>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rPr>
            </w:pPr>
            <w:r w:rsidRPr="00A902E3">
              <w:rPr>
                <w:rFonts w:asciiTheme="minorHAnsi" w:hAnsiTheme="minorHAnsi" w:cstheme="minorHAnsi"/>
                <w:sz w:val="20"/>
                <w:szCs w:val="20"/>
                <w:lang w:val="pl-PL"/>
              </w:rPr>
              <w:t>M-</w:t>
            </w:r>
            <w:proofErr w:type="spellStart"/>
            <w:r w:rsidRPr="00A902E3">
              <w:rPr>
                <w:rFonts w:asciiTheme="minorHAnsi" w:hAnsiTheme="minorHAnsi" w:cstheme="minorHAnsi"/>
                <w:sz w:val="20"/>
                <w:szCs w:val="20"/>
                <w:lang w:val="pl-PL"/>
              </w:rPr>
              <w:t>mode</w:t>
            </w:r>
            <w:proofErr w:type="spellEnd"/>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lang w:val="pl-PL"/>
              </w:rPr>
            </w:pPr>
            <w:r w:rsidRPr="00A902E3">
              <w:rPr>
                <w:rFonts w:asciiTheme="minorHAnsi" w:hAnsiTheme="minorHAnsi" w:cstheme="minorHAnsi"/>
                <w:sz w:val="20"/>
                <w:szCs w:val="20"/>
                <w:lang w:val="pl-PL"/>
              </w:rPr>
              <w:t>Kolor M-</w:t>
            </w:r>
            <w:proofErr w:type="spellStart"/>
            <w:r w:rsidRPr="00A902E3">
              <w:rPr>
                <w:rFonts w:asciiTheme="minorHAnsi" w:hAnsiTheme="minorHAnsi" w:cstheme="minorHAnsi"/>
                <w:sz w:val="20"/>
                <w:szCs w:val="20"/>
                <w:lang w:val="pl-PL"/>
              </w:rPr>
              <w:t>mode</w:t>
            </w:r>
            <w:proofErr w:type="spellEnd"/>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lang w:val="pl-PL"/>
              </w:rPr>
            </w:pPr>
            <w:r w:rsidRPr="00A902E3">
              <w:rPr>
                <w:rFonts w:asciiTheme="minorHAnsi" w:hAnsiTheme="minorHAnsi" w:cstheme="minorHAnsi"/>
                <w:sz w:val="20"/>
                <w:szCs w:val="20"/>
                <w:lang w:val="pl-PL"/>
              </w:rPr>
              <w:t>Doppler pulsacyjny (PW) i HPRF</w:t>
            </w:r>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lang w:val="pl-PL"/>
              </w:rPr>
            </w:pPr>
            <w:r w:rsidRPr="00A902E3">
              <w:rPr>
                <w:rFonts w:asciiTheme="minorHAnsi" w:hAnsiTheme="minorHAnsi" w:cstheme="minorHAnsi"/>
                <w:sz w:val="20"/>
                <w:szCs w:val="20"/>
                <w:lang w:val="pl-PL"/>
              </w:rPr>
              <w:t xml:space="preserve">Doppler ciągły (CW) z głowic sektorowych obrazowych i głowicy </w:t>
            </w:r>
            <w:proofErr w:type="spellStart"/>
            <w:r w:rsidRPr="00A902E3">
              <w:rPr>
                <w:rFonts w:asciiTheme="minorHAnsi" w:hAnsiTheme="minorHAnsi" w:cstheme="minorHAnsi"/>
                <w:sz w:val="20"/>
                <w:szCs w:val="20"/>
                <w:lang w:val="pl-PL"/>
              </w:rPr>
              <w:t>nieobrazowej</w:t>
            </w:r>
            <w:proofErr w:type="spellEnd"/>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rPr>
            </w:pPr>
            <w:r w:rsidRPr="00A902E3">
              <w:rPr>
                <w:rFonts w:asciiTheme="minorHAnsi" w:hAnsiTheme="minorHAnsi" w:cstheme="minorHAnsi"/>
                <w:sz w:val="20"/>
                <w:szCs w:val="20"/>
              </w:rPr>
              <w:t xml:space="preserve">Doppler </w:t>
            </w:r>
            <w:proofErr w:type="spellStart"/>
            <w:r w:rsidRPr="00A902E3">
              <w:rPr>
                <w:rFonts w:asciiTheme="minorHAnsi" w:hAnsiTheme="minorHAnsi" w:cstheme="minorHAnsi"/>
                <w:sz w:val="20"/>
                <w:szCs w:val="20"/>
              </w:rPr>
              <w:t>kolorowy</w:t>
            </w:r>
            <w:proofErr w:type="spellEnd"/>
            <w:r w:rsidRPr="00A902E3">
              <w:rPr>
                <w:rFonts w:asciiTheme="minorHAnsi" w:hAnsiTheme="minorHAnsi" w:cstheme="minorHAnsi"/>
                <w:sz w:val="20"/>
                <w:szCs w:val="20"/>
              </w:rPr>
              <w:t xml:space="preserve"> (CD) </w:t>
            </w:r>
            <w:proofErr w:type="spellStart"/>
            <w:r w:rsidRPr="00A902E3">
              <w:rPr>
                <w:rFonts w:asciiTheme="minorHAnsi" w:hAnsiTheme="minorHAnsi" w:cstheme="minorHAnsi"/>
                <w:sz w:val="20"/>
                <w:szCs w:val="20"/>
              </w:rPr>
              <w:t>wszystkie</w:t>
            </w:r>
            <w:proofErr w:type="spellEnd"/>
            <w:r w:rsidRPr="00A902E3">
              <w:rPr>
                <w:rFonts w:asciiTheme="minorHAnsi" w:hAnsiTheme="minorHAnsi" w:cstheme="minorHAnsi"/>
                <w:sz w:val="20"/>
                <w:szCs w:val="20"/>
              </w:rPr>
              <w:t xml:space="preserve"> </w:t>
            </w:r>
            <w:proofErr w:type="spellStart"/>
            <w:r w:rsidRPr="00A902E3">
              <w:rPr>
                <w:rFonts w:asciiTheme="minorHAnsi" w:hAnsiTheme="minorHAnsi" w:cstheme="minorHAnsi"/>
                <w:sz w:val="20"/>
                <w:szCs w:val="20"/>
              </w:rPr>
              <w:t>głowice</w:t>
            </w:r>
            <w:proofErr w:type="spellEnd"/>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rPr>
            </w:pPr>
            <w:r w:rsidRPr="00A902E3">
              <w:rPr>
                <w:rFonts w:asciiTheme="minorHAnsi" w:hAnsiTheme="minorHAnsi" w:cstheme="minorHAnsi"/>
                <w:sz w:val="20"/>
                <w:szCs w:val="20"/>
              </w:rPr>
              <w:t>Power (</w:t>
            </w:r>
            <w:proofErr w:type="spellStart"/>
            <w:r w:rsidRPr="00A902E3">
              <w:rPr>
                <w:rFonts w:asciiTheme="minorHAnsi" w:hAnsiTheme="minorHAnsi" w:cstheme="minorHAnsi"/>
                <w:sz w:val="20"/>
                <w:szCs w:val="20"/>
              </w:rPr>
              <w:t>angio</w:t>
            </w:r>
            <w:proofErr w:type="spellEnd"/>
            <w:r w:rsidRPr="00A902E3">
              <w:rPr>
                <w:rFonts w:asciiTheme="minorHAnsi" w:hAnsiTheme="minorHAnsi" w:cstheme="minorHAnsi"/>
                <w:sz w:val="20"/>
                <w:szCs w:val="20"/>
              </w:rPr>
              <w:t>) Doppler</w:t>
            </w:r>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rPr>
            </w:pPr>
            <w:r w:rsidRPr="00A902E3">
              <w:rPr>
                <w:rFonts w:asciiTheme="minorHAnsi" w:hAnsiTheme="minorHAnsi" w:cstheme="minorHAnsi"/>
                <w:sz w:val="20"/>
                <w:szCs w:val="20"/>
              </w:rPr>
              <w:t>Duplex (2D +PW/CD/Power Doppler)</w:t>
            </w:r>
          </w:p>
          <w:p w:rsidR="006F5788" w:rsidRPr="00A902E3" w:rsidRDefault="006F5788" w:rsidP="006F5788">
            <w:pPr>
              <w:pStyle w:val="Normalny1"/>
              <w:widowControl w:val="0"/>
              <w:numPr>
                <w:ilvl w:val="0"/>
                <w:numId w:val="32"/>
              </w:numPr>
              <w:tabs>
                <w:tab w:val="left" w:pos="649"/>
                <w:tab w:val="left" w:pos="1143"/>
                <w:tab w:val="left" w:pos="1775"/>
                <w:tab w:val="left" w:pos="2483"/>
                <w:tab w:val="left" w:pos="3899"/>
                <w:tab w:val="left" w:pos="4607"/>
                <w:tab w:val="left" w:pos="5315"/>
                <w:tab w:val="left" w:pos="6023"/>
                <w:tab w:val="left" w:pos="6731"/>
                <w:tab w:val="left" w:pos="7439"/>
                <w:tab w:val="left" w:pos="8147"/>
                <w:tab w:val="left" w:pos="8855"/>
                <w:tab w:val="left" w:pos="9563"/>
                <w:tab w:val="left" w:pos="10271"/>
                <w:tab w:val="left" w:pos="10625"/>
              </w:tabs>
              <w:ind w:left="359" w:hanging="359"/>
              <w:rPr>
                <w:rFonts w:asciiTheme="minorHAnsi" w:hAnsiTheme="minorHAnsi" w:cstheme="minorHAnsi"/>
                <w:sz w:val="20"/>
                <w:szCs w:val="20"/>
              </w:rPr>
            </w:pPr>
            <w:r w:rsidRPr="00A902E3">
              <w:rPr>
                <w:rFonts w:asciiTheme="minorHAnsi" w:hAnsiTheme="minorHAnsi" w:cstheme="minorHAnsi"/>
                <w:sz w:val="20"/>
                <w:szCs w:val="20"/>
              </w:rPr>
              <w:t>Triplex (2D + CD/Power Doppler + PW)</w:t>
            </w:r>
          </w:p>
          <w:p w:rsidR="006F5788" w:rsidRPr="00A902E3" w:rsidRDefault="006F5788" w:rsidP="006F5788">
            <w:pPr>
              <w:pStyle w:val="Normalny1"/>
              <w:widowControl w:val="0"/>
              <w:numPr>
                <w:ilvl w:val="0"/>
                <w:numId w:val="32"/>
              </w:numPr>
              <w:tabs>
                <w:tab w:val="left" w:pos="3170"/>
                <w:tab w:val="left" w:pos="4296"/>
                <w:tab w:val="left" w:pos="5004"/>
                <w:tab w:val="left" w:pos="6420"/>
                <w:tab w:val="left" w:pos="7128"/>
                <w:tab w:val="left" w:pos="7836"/>
                <w:tab w:val="left" w:pos="8544"/>
                <w:tab w:val="left" w:pos="9252"/>
                <w:tab w:val="left" w:pos="9960"/>
                <w:tab w:val="left" w:pos="10668"/>
                <w:tab w:val="left" w:pos="11376"/>
                <w:tab w:val="left" w:pos="12084"/>
                <w:tab w:val="left" w:pos="12792"/>
                <w:tab w:val="left" w:pos="13146"/>
              </w:tabs>
              <w:ind w:left="366" w:hanging="366"/>
              <w:rPr>
                <w:rFonts w:asciiTheme="minorHAnsi" w:hAnsiTheme="minorHAnsi" w:cstheme="minorHAnsi"/>
                <w:sz w:val="20"/>
                <w:szCs w:val="20"/>
              </w:rPr>
            </w:pPr>
            <w:r w:rsidRPr="00A902E3">
              <w:rPr>
                <w:rFonts w:asciiTheme="minorHAnsi" w:hAnsiTheme="minorHAnsi" w:cstheme="minorHAnsi"/>
                <w:sz w:val="20"/>
                <w:szCs w:val="20"/>
                <w:lang w:val="pl-PL"/>
              </w:rPr>
              <w:t>Doppler tkankowy kolorowy oraz spektralny</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28.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eastAsia="Times New Roman Bold" w:hAnsiTheme="minorHAnsi" w:cstheme="minorHAnsi"/>
                <w:b/>
                <w:bCs/>
                <w:szCs w:val="20"/>
              </w:rPr>
            </w:pPr>
            <w:r w:rsidRPr="00A902E3">
              <w:rPr>
                <w:rFonts w:asciiTheme="minorHAnsi" w:eastAsia="Times New Roman Bold" w:hAnsiTheme="minorHAnsi" w:cstheme="minorHAnsi"/>
                <w:b/>
                <w:bCs/>
                <w:szCs w:val="20"/>
              </w:rPr>
              <w:t>Tryb 2D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29.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Powiększenie (zoom) dla obrazów „na żywo” i zatrzymanych min. 16-stopniowy.</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Automatyczna optymalizacja obrazu B-</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 xml:space="preserve"> przy pomocy jednego przycisku (wzmocnienie, TGC).</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Funkcja ciągłej automatycznej optymalizacji obrazu B-</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 xml:space="preserve"> (wzmocnienie, TGC).</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eastAsia="Times New Roman Bold" w:hAnsiTheme="minorHAnsi" w:cstheme="minorHAnsi"/>
                <w:b/>
                <w:bCs/>
                <w:szCs w:val="20"/>
              </w:rPr>
            </w:pPr>
            <w:r w:rsidRPr="00A902E3">
              <w:rPr>
                <w:rFonts w:asciiTheme="minorHAnsi" w:eastAsia="Times New Roman Bold" w:hAnsiTheme="minorHAnsi" w:cstheme="minorHAnsi"/>
                <w:b/>
                <w:bCs/>
                <w:szCs w:val="20"/>
              </w:rPr>
              <w:t>Tryb 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Pojemność pamięci dynamicznej w M-</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 xml:space="preserve"> min. 45 s.</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Obrazowanie kolor Doppler w M –</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Anatomiczny M-</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eastAsia="Times New Roman Bold" w:hAnsiTheme="minorHAnsi" w:cstheme="minorHAnsi"/>
                <w:b/>
                <w:bCs/>
                <w:szCs w:val="20"/>
              </w:rPr>
              <w:t>Tryb Spektralny Doppler Pulsacyjny (PWD)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Wielkość bramki PW Doppler min. od 1 do 20 mm.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Automatyczna optymalizacja parametrów aparatu dla PWD przy pomocy jednego przycisku (skala, linia bazowa).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39.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eastAsia="Times New Roman Bold" w:hAnsiTheme="minorHAnsi" w:cstheme="minorHAnsi"/>
                <w:b/>
                <w:bCs/>
                <w:szCs w:val="20"/>
              </w:rPr>
            </w:pPr>
            <w:r w:rsidRPr="00A902E3">
              <w:rPr>
                <w:rFonts w:asciiTheme="minorHAnsi" w:eastAsia="Times New Roman Bold" w:hAnsiTheme="minorHAnsi" w:cstheme="minorHAnsi"/>
                <w:b/>
                <w:bCs/>
                <w:szCs w:val="20"/>
              </w:rPr>
              <w:t>Tryb Spektralny Doppler z Falą Ciągłą (CWD)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Sterowany pod kontrolą obrazu 2D.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Maksymalna mierzona prędkość przy kącie 0° min. 19 m/s.</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eastAsia="Times New Roman Bold" w:hAnsiTheme="minorHAnsi" w:cstheme="minorHAnsi"/>
                <w:b/>
                <w:bCs/>
                <w:szCs w:val="20"/>
              </w:rPr>
            </w:pPr>
            <w:r w:rsidRPr="00A902E3">
              <w:rPr>
                <w:rFonts w:asciiTheme="minorHAnsi" w:eastAsia="Times New Roman Bold" w:hAnsiTheme="minorHAnsi" w:cstheme="minorHAnsi"/>
                <w:b/>
                <w:bCs/>
                <w:szCs w:val="20"/>
              </w:rPr>
              <w:t>Tryb Doppler Kolorowy (CD)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Pojemność pamięci dynamicznej prezentacji Doppler kolorowy min. 2000 obrazów.</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Jednoczesna prezentacja na ekranie w czasie rzeczywistym dwóch obrazów – jeden w B-</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 drugi w trybie Dopplera Kolorowego.</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eastAsia="Times New Roman Bold" w:hAnsiTheme="minorHAnsi" w:cstheme="minorHAnsi"/>
                <w:b/>
                <w:bCs/>
                <w:szCs w:val="20"/>
              </w:rPr>
            </w:pPr>
            <w:r w:rsidRPr="00A902E3">
              <w:rPr>
                <w:rFonts w:asciiTheme="minorHAnsi" w:eastAsia="Times New Roman Bold" w:hAnsiTheme="minorHAnsi" w:cstheme="minorHAnsi"/>
                <w:b/>
                <w:bCs/>
                <w:szCs w:val="20"/>
              </w:rPr>
              <w:t>Tryb 3D w czasie rzeczywistym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 xml:space="preserve">Obrazowanie 3D serca z głowicy matrycowej z maksymalną prędkością min. 90 </w:t>
            </w:r>
            <w:proofErr w:type="spellStart"/>
            <w:r w:rsidRPr="00A902E3">
              <w:rPr>
                <w:rFonts w:asciiTheme="minorHAnsi" w:hAnsiTheme="minorHAnsi" w:cstheme="minorHAnsi"/>
                <w:szCs w:val="20"/>
              </w:rPr>
              <w:t>vps</w:t>
            </w:r>
            <w:proofErr w:type="spellEnd"/>
            <w:r w:rsidRPr="00A902E3">
              <w:rPr>
                <w:rFonts w:asciiTheme="minorHAnsi" w:hAnsiTheme="minorHAnsi" w:cstheme="minorHAnsi"/>
                <w:szCs w:val="20"/>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Obrazowanie pełnej objętości serca w czasie rzeczywistym z możliwością wyboru ilości cykli pracy do uśrednienia (min. 1,2, 6 cykli).</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Obrazowanie 3D serca w czasie rzeczywistym z jednego cyklu pracy serca.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49.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Jednoczesna wizualizacja w czasie rzeczywistym dwóch niezależnych płaszczyzn na głowicy przezprzełykowej, w trybie B i Doppler kolorowy.</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Jednoczesna wizualizacja w czasie rzeczywistym dwóch niezależnych płaszczyzn na głowicy przezklatkowej, w trybie B i Doppler kolorowy.</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Kolorowe odwzorowanie przepływów w czasie rzeczywistym w postaci przestrzennej, ruchomej bryły (3D kolor Doppler), z głowicy przezklatkowej i przezprzełykowej.</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Możliwość pomiaru odległości i powierzchni na obrazie 3D bezpośrednio po zamrożeniu obrazu.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Elektroniczna rotacja skanowanej płaszczyzny, bez konieczności obrotu głowicą, na głowicy przezprzełykowej i przezklatkowej.</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Obrazowanie w sektorze min. 102° x 95°.</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Obsługa obrazu 3D z panelu dotykowego min. możliwość obrotu obrazu przy pomocy gestów.</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agwek1"/>
              <w:rPr>
                <w:rFonts w:asciiTheme="minorHAnsi" w:eastAsia="Times New Roman Bold" w:hAnsiTheme="minorHAnsi" w:cstheme="minorHAnsi"/>
                <w:bCs/>
                <w:sz w:val="20"/>
              </w:rPr>
            </w:pPr>
            <w:r w:rsidRPr="00A902E3">
              <w:rPr>
                <w:rFonts w:asciiTheme="minorHAnsi" w:eastAsia="Times New Roman Bold" w:hAnsiTheme="minorHAnsi" w:cstheme="minorHAnsi"/>
                <w:bCs/>
                <w:sz w:val="20"/>
              </w:rPr>
              <w:t>Głowice ultradźwiękowe</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Głowica liniowa do badań naczyniowych Zakres częstotliwość pracy min. od 3 do 11 MHz</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Ilość elementów min. 300</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Długość płaszczyzny skanowania 40 mm +/- 10%</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rPr>
            </w:pPr>
            <w:r w:rsidRPr="00A902E3">
              <w:rPr>
                <w:rFonts w:asciiTheme="minorHAnsi" w:hAnsiTheme="minorHAnsi" w:cstheme="minorHAnsi"/>
                <w:sz w:val="20"/>
                <w:szCs w:val="20"/>
                <w:lang w:val="pl-PL"/>
              </w:rPr>
              <w:t>Kompatybilność głowicy liniowej z aparatem przenośnym.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NIE – 0 pkt.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59.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Głowica do trójwymiarowego obrazowania serca w czasie rzeczywistym do badań przezklatkowych.</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rPr>
            </w:pPr>
            <w:r w:rsidRPr="00A902E3">
              <w:rPr>
                <w:rFonts w:asciiTheme="minorHAnsi" w:hAnsiTheme="minorHAnsi" w:cstheme="minorHAnsi"/>
                <w:sz w:val="20"/>
                <w:szCs w:val="20"/>
                <w:lang w:val="pl-PL"/>
              </w:rPr>
              <w:t xml:space="preserve">Zakres częstotliwości pracy min. </w:t>
            </w:r>
            <w:r w:rsidRPr="00A902E3">
              <w:rPr>
                <w:rFonts w:asciiTheme="minorHAnsi" w:hAnsiTheme="minorHAnsi" w:cstheme="minorHAnsi"/>
                <w:sz w:val="20"/>
                <w:szCs w:val="20"/>
                <w:lang w:val="pt-PT"/>
              </w:rPr>
              <w:t>od 1 do 5 MHz</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Ilość elementów min. 3000</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Tryby obrazowania B-</w:t>
            </w:r>
            <w:proofErr w:type="spellStart"/>
            <w:r w:rsidRPr="00A902E3">
              <w:rPr>
                <w:rFonts w:asciiTheme="minorHAnsi" w:hAnsiTheme="minorHAnsi" w:cstheme="minorHAnsi"/>
                <w:sz w:val="20"/>
                <w:szCs w:val="20"/>
                <w:lang w:val="pl-PL"/>
              </w:rPr>
              <w:t>mode</w:t>
            </w:r>
            <w:proofErr w:type="spellEnd"/>
            <w:r w:rsidRPr="00A902E3">
              <w:rPr>
                <w:rFonts w:asciiTheme="minorHAnsi" w:hAnsiTheme="minorHAnsi" w:cstheme="minorHAnsi"/>
                <w:sz w:val="20"/>
                <w:szCs w:val="20"/>
                <w:lang w:val="pl-PL"/>
              </w:rPr>
              <w:t>, M-</w:t>
            </w:r>
            <w:proofErr w:type="spellStart"/>
            <w:r w:rsidRPr="00A902E3">
              <w:rPr>
                <w:rFonts w:asciiTheme="minorHAnsi" w:hAnsiTheme="minorHAnsi" w:cstheme="minorHAnsi"/>
                <w:sz w:val="20"/>
                <w:szCs w:val="20"/>
                <w:lang w:val="pl-PL"/>
              </w:rPr>
              <w:t>mode</w:t>
            </w:r>
            <w:proofErr w:type="spellEnd"/>
            <w:r w:rsidRPr="00A902E3">
              <w:rPr>
                <w:rFonts w:asciiTheme="minorHAnsi" w:hAnsiTheme="minorHAnsi" w:cstheme="minorHAnsi"/>
                <w:sz w:val="20"/>
                <w:szCs w:val="20"/>
                <w:lang w:val="pl-PL"/>
              </w:rPr>
              <w:t>, CD, CW Doppler, PW Doppler, 3D, 3D kolor Doppler.</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Obrazowanie dwóch niezależnych płaszczyzn w czasie rzeczywistym w trybie B-</w:t>
            </w:r>
            <w:proofErr w:type="spellStart"/>
            <w:r w:rsidRPr="00A902E3">
              <w:rPr>
                <w:rFonts w:asciiTheme="minorHAnsi" w:hAnsiTheme="minorHAnsi" w:cstheme="minorHAnsi"/>
                <w:szCs w:val="20"/>
              </w:rPr>
              <w:t>mode</w:t>
            </w:r>
            <w:proofErr w:type="spellEnd"/>
            <w:r w:rsidRPr="00A902E3">
              <w:rPr>
                <w:rFonts w:asciiTheme="minorHAnsi" w:hAnsiTheme="minorHAnsi" w:cstheme="minorHAnsi"/>
                <w:szCs w:val="20"/>
              </w:rPr>
              <w:t xml:space="preserve"> i CD</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Elektroniczna rotacja skanowanej płaszczyzny bez konieczności obrotu głowicą w zakresie 360</w:t>
            </w:r>
            <w:r w:rsidRPr="00A902E3">
              <w:rPr>
                <w:rFonts w:asciiTheme="minorHAnsi" w:hAnsiTheme="minorHAnsi" w:cstheme="minorHAnsi"/>
                <w:szCs w:val="20"/>
                <w:vertAlign w:val="superscript"/>
              </w:rPr>
              <w:t>0</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Możliwość zaprogramowania dla oferowanej głowicy protokołu z ustawionymi dowolnymi kątami w zakresie 0 do 360</w:t>
            </w:r>
            <w:r w:rsidRPr="00A902E3">
              <w:rPr>
                <w:rFonts w:asciiTheme="minorHAnsi" w:hAnsiTheme="minorHAnsi" w:cstheme="minorHAnsi"/>
                <w:szCs w:val="20"/>
                <w:vertAlign w:val="superscript"/>
              </w:rPr>
              <w:t>0</w:t>
            </w:r>
            <w:r w:rsidRPr="00A902E3">
              <w:rPr>
                <w:rFonts w:asciiTheme="minorHAnsi" w:hAnsiTheme="minorHAnsi" w:cstheme="minorHAnsi"/>
                <w:szCs w:val="20"/>
              </w:rPr>
              <w:t xml:space="preserve"> zmieniającymi się w sposób automatyczny po akceptacji danej projekcji</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Głowica do trójwymiarowego obrazowania serca w czasie rzeczywistym do badań przezprzełykowych (tzw. 3D TEE)</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Zakres częstotliwości pracy min. od 2 do 8 MHz.</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Ilość elementów min. 2500.</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Tryby obrazowania B-</w:t>
            </w:r>
            <w:proofErr w:type="spellStart"/>
            <w:r w:rsidRPr="00A902E3">
              <w:rPr>
                <w:rFonts w:asciiTheme="minorHAnsi" w:hAnsiTheme="minorHAnsi" w:cstheme="minorHAnsi"/>
                <w:sz w:val="20"/>
                <w:szCs w:val="20"/>
                <w:lang w:val="pl-PL"/>
              </w:rPr>
              <w:t>mode</w:t>
            </w:r>
            <w:proofErr w:type="spellEnd"/>
            <w:r w:rsidRPr="00A902E3">
              <w:rPr>
                <w:rFonts w:asciiTheme="minorHAnsi" w:hAnsiTheme="minorHAnsi" w:cstheme="minorHAnsi"/>
                <w:sz w:val="20"/>
                <w:szCs w:val="20"/>
                <w:lang w:val="pl-PL"/>
              </w:rPr>
              <w:t>, M-</w:t>
            </w:r>
            <w:proofErr w:type="spellStart"/>
            <w:r w:rsidRPr="00A902E3">
              <w:rPr>
                <w:rFonts w:asciiTheme="minorHAnsi" w:hAnsiTheme="minorHAnsi" w:cstheme="minorHAnsi"/>
                <w:sz w:val="20"/>
                <w:szCs w:val="20"/>
                <w:lang w:val="pl-PL"/>
              </w:rPr>
              <w:t>mode</w:t>
            </w:r>
            <w:proofErr w:type="spellEnd"/>
            <w:r w:rsidRPr="00A902E3">
              <w:rPr>
                <w:rFonts w:asciiTheme="minorHAnsi" w:hAnsiTheme="minorHAnsi" w:cstheme="minorHAnsi"/>
                <w:sz w:val="20"/>
                <w:szCs w:val="20"/>
                <w:lang w:val="pl-PL"/>
              </w:rPr>
              <w:t>, CD, CW Doppler, PW Doppler, 3D, 3D kolor Doppler.</w:t>
            </w:r>
          </w:p>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lang w:val="pl-PL"/>
              </w:rPr>
            </w:pPr>
            <w:r w:rsidRPr="00A902E3">
              <w:rPr>
                <w:rFonts w:asciiTheme="minorHAnsi" w:hAnsiTheme="minorHAnsi" w:cstheme="minorHAnsi"/>
                <w:lang w:val="pl-PL"/>
              </w:rPr>
              <w:t>Obrazowanie dwóch niezależnych płaszczyzn w czasie rzeczywistym w trybie B-</w:t>
            </w:r>
            <w:proofErr w:type="spellStart"/>
            <w:r w:rsidRPr="00A902E3">
              <w:rPr>
                <w:rFonts w:asciiTheme="minorHAnsi" w:hAnsiTheme="minorHAnsi" w:cstheme="minorHAnsi"/>
                <w:lang w:val="pl-PL"/>
              </w:rPr>
              <w:t>mode</w:t>
            </w:r>
            <w:proofErr w:type="spellEnd"/>
            <w:r w:rsidRPr="00A902E3">
              <w:rPr>
                <w:rFonts w:asciiTheme="minorHAnsi" w:hAnsiTheme="minorHAnsi" w:cstheme="minorHAnsi"/>
                <w:lang w:val="pl-PL"/>
              </w:rPr>
              <w:t xml:space="preserve"> i CD</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rPr>
            </w:pPr>
            <w:r w:rsidRPr="00A902E3">
              <w:rPr>
                <w:rFonts w:asciiTheme="minorHAnsi" w:hAnsiTheme="minorHAnsi" w:cstheme="minorHAnsi"/>
                <w:sz w:val="20"/>
                <w:szCs w:val="20"/>
                <w:lang w:val="pl-PL"/>
              </w:rPr>
              <w:t>Funkcja programowalnego przycisku na korpusie głowicy np. możliwość nagrywania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lang w:val="pl-PL"/>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Kompatybilność głowicy przezprzełykowej z aparatem przenośnym.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NIE – 0 pkt.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p>
        </w:tc>
      </w:tr>
      <w:tr w:rsidR="00847D8C" w:rsidRPr="00A902E3" w:rsidTr="000723F8">
        <w:tc>
          <w:tcPr>
            <w:tcW w:w="567"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ind w:right="48"/>
              <w:rPr>
                <w:rFonts w:asciiTheme="minorHAnsi" w:hAnsiTheme="minorHAnsi" w:cstheme="minorHAnsi"/>
                <w:b/>
                <w:szCs w:val="20"/>
              </w:rPr>
            </w:pPr>
          </w:p>
        </w:tc>
        <w:tc>
          <w:tcPr>
            <w:tcW w:w="4395"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rPr>
                <w:rFonts w:asciiTheme="minorHAnsi" w:eastAsia="Times New Roman Bold" w:hAnsiTheme="minorHAnsi" w:cstheme="minorHAnsi"/>
                <w:b/>
                <w:bCs/>
                <w:szCs w:val="20"/>
              </w:rPr>
            </w:pPr>
            <w:r w:rsidRPr="00A902E3">
              <w:rPr>
                <w:rFonts w:asciiTheme="minorHAnsi" w:eastAsia="Times New Roman Bold" w:hAnsiTheme="minorHAnsi" w:cstheme="minorHAnsi"/>
                <w:b/>
                <w:bCs/>
                <w:szCs w:val="20"/>
              </w:rPr>
              <w:t>Oprogramowanie aparatu</w:t>
            </w:r>
          </w:p>
        </w:tc>
        <w:tc>
          <w:tcPr>
            <w:tcW w:w="1427"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jc w:val="center"/>
              <w:rPr>
                <w:rFonts w:asciiTheme="minorHAnsi" w:hAnsiTheme="minorHAnsi" w:cstheme="minorHAnsi"/>
                <w:szCs w:val="20"/>
              </w:rPr>
            </w:pP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62.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lang w:val="pl-PL"/>
              </w:rPr>
            </w:pPr>
            <w:r w:rsidRPr="00A902E3">
              <w:rPr>
                <w:rFonts w:asciiTheme="minorHAnsi" w:hAnsiTheme="minorHAnsi" w:cstheme="minorHAnsi"/>
                <w:sz w:val="20"/>
                <w:szCs w:val="20"/>
                <w:lang w:val="pl-PL"/>
              </w:rPr>
              <w:t>Oprogramowanie do pomiarów i obliczeń z tworzeniem raportów do badań:</w:t>
            </w:r>
          </w:p>
          <w:p w:rsidR="006F5788" w:rsidRPr="00A902E3" w:rsidRDefault="006F5788" w:rsidP="006F5788">
            <w:pPr>
              <w:pStyle w:val="Normalny1"/>
              <w:widowControl w:val="0"/>
              <w:numPr>
                <w:ilvl w:val="0"/>
                <w:numId w:val="34"/>
              </w:num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546"/>
              </w:tabs>
              <w:rPr>
                <w:rFonts w:asciiTheme="minorHAnsi" w:hAnsiTheme="minorHAnsi" w:cstheme="minorHAnsi"/>
                <w:sz w:val="20"/>
                <w:szCs w:val="20"/>
              </w:rPr>
            </w:pPr>
            <w:r w:rsidRPr="00A902E3">
              <w:rPr>
                <w:rFonts w:asciiTheme="minorHAnsi" w:hAnsiTheme="minorHAnsi" w:cstheme="minorHAnsi"/>
                <w:sz w:val="20"/>
                <w:szCs w:val="20"/>
              </w:rPr>
              <w:t xml:space="preserve">echo </w:t>
            </w:r>
            <w:proofErr w:type="spellStart"/>
            <w:r w:rsidRPr="00A902E3">
              <w:rPr>
                <w:rFonts w:asciiTheme="minorHAnsi" w:hAnsiTheme="minorHAnsi" w:cstheme="minorHAnsi"/>
                <w:sz w:val="20"/>
                <w:szCs w:val="20"/>
              </w:rPr>
              <w:t>dorosłych</w:t>
            </w:r>
            <w:proofErr w:type="spellEnd"/>
          </w:p>
          <w:p w:rsidR="006F5788" w:rsidRPr="00A902E3" w:rsidRDefault="006F5788" w:rsidP="006F5788">
            <w:pPr>
              <w:pStyle w:val="Normalny1"/>
              <w:widowControl w:val="0"/>
              <w:numPr>
                <w:ilvl w:val="0"/>
                <w:numId w:val="34"/>
              </w:num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546"/>
              </w:tabs>
              <w:rPr>
                <w:rFonts w:asciiTheme="minorHAnsi" w:hAnsiTheme="minorHAnsi" w:cstheme="minorHAnsi"/>
                <w:sz w:val="20"/>
                <w:szCs w:val="20"/>
              </w:rPr>
            </w:pPr>
            <w:r w:rsidRPr="00A902E3">
              <w:rPr>
                <w:rFonts w:asciiTheme="minorHAnsi" w:hAnsiTheme="minorHAnsi" w:cstheme="minorHAnsi"/>
                <w:sz w:val="20"/>
                <w:szCs w:val="20"/>
              </w:rPr>
              <w:t xml:space="preserve">echo </w:t>
            </w:r>
            <w:proofErr w:type="spellStart"/>
            <w:r w:rsidRPr="00A902E3">
              <w:rPr>
                <w:rFonts w:asciiTheme="minorHAnsi" w:hAnsiTheme="minorHAnsi" w:cstheme="minorHAnsi"/>
                <w:sz w:val="20"/>
                <w:szCs w:val="20"/>
              </w:rPr>
              <w:t>dzieci</w:t>
            </w:r>
            <w:proofErr w:type="spellEnd"/>
          </w:p>
          <w:p w:rsidR="006F5788" w:rsidRPr="00A902E3" w:rsidRDefault="006F5788" w:rsidP="006F5788">
            <w:pPr>
              <w:pStyle w:val="Normalny1"/>
              <w:widowControl w:val="0"/>
              <w:numPr>
                <w:ilvl w:val="0"/>
                <w:numId w:val="34"/>
              </w:num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546"/>
              </w:tabs>
              <w:rPr>
                <w:rFonts w:asciiTheme="minorHAnsi" w:hAnsiTheme="minorHAnsi" w:cstheme="minorHAnsi"/>
                <w:sz w:val="20"/>
                <w:szCs w:val="20"/>
              </w:rPr>
            </w:pPr>
            <w:proofErr w:type="spellStart"/>
            <w:r w:rsidRPr="00A902E3">
              <w:rPr>
                <w:rFonts w:asciiTheme="minorHAnsi" w:hAnsiTheme="minorHAnsi" w:cstheme="minorHAnsi"/>
                <w:sz w:val="20"/>
                <w:szCs w:val="20"/>
              </w:rPr>
              <w:t>naczyniowych</w:t>
            </w:r>
            <w:proofErr w:type="spellEnd"/>
          </w:p>
          <w:p w:rsidR="006F5788" w:rsidRPr="00A902E3" w:rsidRDefault="006F5788" w:rsidP="006F5788">
            <w:pPr>
              <w:pStyle w:val="Normalny1"/>
              <w:widowControl w:val="0"/>
              <w:numPr>
                <w:ilvl w:val="0"/>
                <w:numId w:val="34"/>
              </w:numPr>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546"/>
              </w:tabs>
              <w:rPr>
                <w:rFonts w:asciiTheme="minorHAnsi" w:hAnsiTheme="minorHAnsi" w:cstheme="minorHAnsi"/>
                <w:sz w:val="20"/>
                <w:szCs w:val="20"/>
              </w:rPr>
            </w:pPr>
            <w:proofErr w:type="spellStart"/>
            <w:r w:rsidRPr="00A902E3">
              <w:rPr>
                <w:rFonts w:asciiTheme="minorHAnsi" w:hAnsiTheme="minorHAnsi" w:cstheme="minorHAnsi"/>
                <w:sz w:val="20"/>
                <w:szCs w:val="20"/>
              </w:rPr>
              <w:t>transkranialne</w:t>
            </w:r>
            <w:proofErr w:type="spellEnd"/>
            <w:r w:rsidRPr="00A902E3">
              <w:rPr>
                <w:rFonts w:asciiTheme="minorHAnsi" w:hAnsiTheme="minorHAnsi" w:cstheme="minorHAnsi"/>
                <w:sz w:val="20"/>
                <w:szCs w:val="20"/>
              </w:rPr>
              <w:t xml:space="preserve"> (TCD)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Normalny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rPr>
                <w:rFonts w:asciiTheme="minorHAnsi" w:hAnsiTheme="minorHAnsi" w:cstheme="minorHAnsi"/>
                <w:sz w:val="20"/>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Oprogramowanie do pomiarów i obliczeń umożliwiające tworzenie własnych wzorów i formuł obliczeniowych.</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 xml:space="preserve">Ocena globalnej funkcji lewej komory serca i odcinkowej ruchomości ścian, deformacji i synchronii przy użyciu technologii śledzenia markerów akustycznych w trybie 3D tzw. </w:t>
            </w:r>
            <w:proofErr w:type="spellStart"/>
            <w:r w:rsidRPr="00A902E3">
              <w:rPr>
                <w:rFonts w:asciiTheme="minorHAnsi" w:hAnsiTheme="minorHAnsi" w:cstheme="minorHAnsi"/>
                <w:szCs w:val="20"/>
              </w:rPr>
              <w:t>Speckle</w:t>
            </w:r>
            <w:proofErr w:type="spellEnd"/>
            <w:r w:rsidRPr="00A902E3">
              <w:rPr>
                <w:rFonts w:asciiTheme="minorHAnsi" w:hAnsiTheme="minorHAnsi" w:cstheme="minorHAnsi"/>
                <w:szCs w:val="20"/>
              </w:rPr>
              <w:t>.</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Możliwość analizy i wyświetlenia GLS (</w:t>
            </w:r>
            <w:proofErr w:type="spellStart"/>
            <w:r w:rsidRPr="00A902E3">
              <w:rPr>
                <w:rFonts w:asciiTheme="minorHAnsi" w:hAnsiTheme="minorHAnsi" w:cstheme="minorHAnsi"/>
                <w:szCs w:val="20"/>
              </w:rPr>
              <w:t>strain</w:t>
            </w:r>
            <w:proofErr w:type="spellEnd"/>
            <w:r w:rsidRPr="00A902E3">
              <w:rPr>
                <w:rFonts w:asciiTheme="minorHAnsi" w:hAnsiTheme="minorHAnsi" w:cstheme="minorHAnsi"/>
                <w:szCs w:val="20"/>
              </w:rPr>
              <w:t xml:space="preserve">) w formacie </w:t>
            </w:r>
            <w:proofErr w:type="spellStart"/>
            <w:r w:rsidRPr="00A902E3">
              <w:rPr>
                <w:rFonts w:asciiTheme="minorHAnsi" w:hAnsiTheme="minorHAnsi" w:cstheme="minorHAnsi"/>
                <w:szCs w:val="20"/>
              </w:rPr>
              <w:t>tzw</w:t>
            </w:r>
            <w:proofErr w:type="spellEnd"/>
            <w:r w:rsidRPr="00A902E3">
              <w:rPr>
                <w:rFonts w:asciiTheme="minorHAnsi" w:hAnsiTheme="minorHAnsi" w:cstheme="minorHAnsi"/>
                <w:szCs w:val="20"/>
              </w:rPr>
              <w:t xml:space="preserve"> ‘oko byka’ 17 i 18 segmentów za pomocą jednego przycisku.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Automatyczna ocena odcinkowej ruchomości ścian i synchronii prawej komory serca, przy użyciu technologii śledzenia markerów akustycznych, za pomocą jednego przycisku.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F5788" w:rsidRPr="00A902E3" w:rsidRDefault="006F5788" w:rsidP="006F5788">
            <w:pPr>
              <w:pStyle w:val="Standard"/>
              <w:snapToGrid w:val="0"/>
              <w:jc w:val="center"/>
              <w:rPr>
                <w:rFonts w:asciiTheme="minorHAnsi" w:hAnsiTheme="minorHAnsi" w:cstheme="minorHAnsi"/>
                <w:szCs w:val="20"/>
              </w:rPr>
            </w:pPr>
            <w:r w:rsidRPr="00A902E3">
              <w:rPr>
                <w:rFonts w:asciiTheme="minorHAnsi" w:hAnsiTheme="minorHAnsi" w:cstheme="minorHAnsi"/>
                <w:szCs w:val="20"/>
              </w:rPr>
              <w:t>NIE – 0 pkt.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p>
        </w:tc>
      </w:tr>
      <w:tr w:rsidR="006F5788" w:rsidRPr="00A902E3" w:rsidTr="006F5788">
        <w:trPr>
          <w:trHeight w:val="555"/>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lang w:eastAsia="en-US"/>
              </w:rPr>
              <w:t xml:space="preserve">Oprogramowanie do zautomatyzowanego wykrywania granic jam i jednoczesnego wyliczania frakcji lewej komory, masy lewej komory oraz objętości lewego przedsionka z obrazu 3D </w:t>
            </w:r>
            <w:proofErr w:type="spellStart"/>
            <w:r w:rsidRPr="00A902E3">
              <w:rPr>
                <w:rFonts w:asciiTheme="minorHAnsi" w:hAnsiTheme="minorHAnsi" w:cstheme="minorHAnsi"/>
                <w:szCs w:val="20"/>
                <w:lang w:eastAsia="en-US"/>
              </w:rPr>
              <w:t>tzw</w:t>
            </w:r>
            <w:proofErr w:type="spellEnd"/>
            <w:r w:rsidRPr="00A902E3">
              <w:rPr>
                <w:rFonts w:asciiTheme="minorHAnsi" w:hAnsiTheme="minorHAnsi" w:cstheme="minorHAnsi"/>
                <w:szCs w:val="20"/>
                <w:lang w:eastAsia="en-US"/>
              </w:rPr>
              <w:t xml:space="preserve"> jednym kliknięciem.</w:t>
            </w:r>
          </w:p>
          <w:p w:rsidR="006F5788" w:rsidRPr="00A902E3" w:rsidRDefault="006F5788" w:rsidP="006F5788">
            <w:pPr>
              <w:pStyle w:val="Standard"/>
              <w:rPr>
                <w:rFonts w:asciiTheme="minorHAnsi" w:hAnsiTheme="minorHAnsi" w:cstheme="minorHAnsi"/>
                <w:szCs w:val="20"/>
                <w:lang w:eastAsia="en-US"/>
              </w:rPr>
            </w:pPr>
            <w:r w:rsidRPr="00A902E3">
              <w:rPr>
                <w:rFonts w:asciiTheme="minorHAnsi" w:hAnsiTheme="minorHAnsi" w:cstheme="minorHAnsi"/>
                <w:szCs w:val="20"/>
                <w:lang w:eastAsia="en-US"/>
              </w:rPr>
              <w:t xml:space="preserve">Automatyczna wizualizacja trójwymiarowa całego serca </w:t>
            </w:r>
            <w:proofErr w:type="spellStart"/>
            <w:r w:rsidRPr="00A902E3">
              <w:rPr>
                <w:rFonts w:asciiTheme="minorHAnsi" w:hAnsiTheme="minorHAnsi" w:cstheme="minorHAnsi"/>
                <w:szCs w:val="20"/>
                <w:lang w:eastAsia="en-US"/>
              </w:rPr>
              <w:t>tj</w:t>
            </w:r>
            <w:proofErr w:type="spellEnd"/>
            <w:r w:rsidRPr="00A902E3">
              <w:rPr>
                <w:rFonts w:asciiTheme="minorHAnsi" w:hAnsiTheme="minorHAnsi" w:cstheme="minorHAnsi"/>
                <w:szCs w:val="20"/>
                <w:lang w:eastAsia="en-US"/>
              </w:rPr>
              <w:t xml:space="preserve"> wszystkich jam w postaci ruchomej bryły pokazującej zmiany kształtu jam serca.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555"/>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eastAsia="Times New Roman" w:hAnsiTheme="minorHAnsi" w:cstheme="minorHAnsi"/>
                <w:u w:val="single"/>
                <w:lang w:val="pl-PL"/>
              </w:rPr>
              <w:t>Możliwość rozbudowy dostępna na dzień składania ofert:</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Pakiet do badań z kontrastem z niskim i wysokim Indeksem Mocy do oceny perfuzji mięśnia sercowego.</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eastAsia="Times New Roman" w:hAnsiTheme="minorHAnsi" w:cstheme="minorHAnsi"/>
                <w:u w:val="single"/>
                <w:lang w:val="pl-PL"/>
              </w:rPr>
              <w:t>Możliwość rozbudowy dostępna na dzień składania ofert:</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Badania z użyciem kontrastu do oceny LVO w trybie 3D.</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69.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eastAsia="Times New Roman" w:hAnsiTheme="minorHAnsi" w:cstheme="minorHAnsi"/>
                <w:u w:val="single"/>
                <w:lang w:val="pl-PL"/>
              </w:rPr>
              <w:t>Możliwość rozbudowy dostępna na dzień składania ofert:</w:t>
            </w:r>
          </w:p>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Pakiet do badań z kontrastem – LVO (</w:t>
            </w:r>
            <w:proofErr w:type="spellStart"/>
            <w:r w:rsidRPr="00A902E3">
              <w:rPr>
                <w:rFonts w:asciiTheme="minorHAnsi" w:hAnsiTheme="minorHAnsi" w:cstheme="minorHAnsi"/>
                <w:szCs w:val="20"/>
              </w:rPr>
              <w:t>Left</w:t>
            </w:r>
            <w:proofErr w:type="spellEnd"/>
            <w:r w:rsidRPr="00A902E3">
              <w:rPr>
                <w:rFonts w:asciiTheme="minorHAnsi" w:hAnsiTheme="minorHAnsi" w:cstheme="minorHAnsi"/>
                <w:szCs w:val="20"/>
              </w:rPr>
              <w:t xml:space="preserve"> </w:t>
            </w:r>
            <w:proofErr w:type="spellStart"/>
            <w:r w:rsidRPr="00A902E3">
              <w:rPr>
                <w:rFonts w:asciiTheme="minorHAnsi" w:hAnsiTheme="minorHAnsi" w:cstheme="minorHAnsi"/>
                <w:szCs w:val="20"/>
              </w:rPr>
              <w:t>Ventircular</w:t>
            </w:r>
            <w:proofErr w:type="spellEnd"/>
            <w:r w:rsidRPr="00A902E3">
              <w:rPr>
                <w:rFonts w:asciiTheme="minorHAnsi" w:hAnsiTheme="minorHAnsi" w:cstheme="minorHAnsi"/>
                <w:szCs w:val="20"/>
              </w:rPr>
              <w:t xml:space="preserve"> </w:t>
            </w:r>
            <w:proofErr w:type="spellStart"/>
            <w:r w:rsidRPr="00A902E3">
              <w:rPr>
                <w:rFonts w:asciiTheme="minorHAnsi" w:hAnsiTheme="minorHAnsi" w:cstheme="minorHAnsi"/>
                <w:szCs w:val="20"/>
              </w:rPr>
              <w:t>Opacification</w:t>
            </w:r>
            <w:proofErr w:type="spellEnd"/>
            <w:r w:rsidRPr="00A902E3">
              <w:rPr>
                <w:rFonts w:asciiTheme="minorHAnsi" w:hAnsiTheme="minorHAnsi" w:cstheme="minorHAnsi"/>
                <w:szCs w:val="20"/>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eastAsia="Times New Roman" w:hAnsiTheme="minorHAnsi" w:cstheme="minorHAnsi"/>
                <w:u w:val="single"/>
                <w:lang w:val="pl-PL"/>
              </w:rPr>
              <w:t>Możliwość rozbudowy dostępna na dzień składania ofert:</w:t>
            </w:r>
          </w:p>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A902E3">
              <w:rPr>
                <w:rFonts w:asciiTheme="minorHAnsi" w:hAnsiTheme="minorHAnsi" w:cstheme="minorHAnsi"/>
                <w:lang w:val="pl-PL"/>
              </w:rPr>
              <w:t>Oprogramowanie do zautomatyzowanego wykrywania granic jam i jednoczesnego wyliczania objętości końcowo skurczowej, końcowo rozkurczowej oraz frakcji wyrzutowej prawej komory serca.</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TAK/NIE</w:t>
            </w:r>
          </w:p>
        </w:tc>
        <w:tc>
          <w:tcPr>
            <w:tcW w:w="1622"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6F5788" w:rsidRPr="00A902E3" w:rsidRDefault="006F5788" w:rsidP="006F5788">
            <w:pPr>
              <w:pStyle w:val="Standard"/>
              <w:snapToGrid w:val="0"/>
              <w:jc w:val="center"/>
              <w:rPr>
                <w:rFonts w:asciiTheme="minorHAnsi" w:hAnsiTheme="minorHAnsi" w:cstheme="minorHAnsi"/>
                <w:szCs w:val="20"/>
              </w:rPr>
            </w:pPr>
            <w:r w:rsidRPr="00A902E3">
              <w:rPr>
                <w:rFonts w:asciiTheme="minorHAnsi" w:hAnsiTheme="minorHAnsi" w:cstheme="minorHAnsi"/>
                <w:szCs w:val="20"/>
              </w:rPr>
              <w:t>NIE – 0 pkt.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p>
        </w:tc>
      </w:tr>
      <w:tr w:rsidR="00847D8C" w:rsidRPr="00A902E3" w:rsidTr="000723F8">
        <w:tc>
          <w:tcPr>
            <w:tcW w:w="567"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ind w:right="48"/>
              <w:rPr>
                <w:rFonts w:asciiTheme="minorHAnsi" w:hAnsiTheme="minorHAnsi" w:cstheme="minorHAnsi"/>
                <w:b/>
                <w:szCs w:val="20"/>
              </w:rPr>
            </w:pPr>
          </w:p>
        </w:tc>
        <w:tc>
          <w:tcPr>
            <w:tcW w:w="4395"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Bold" w:hAnsiTheme="minorHAnsi" w:cstheme="minorHAnsi"/>
                <w:b/>
                <w:bCs/>
                <w:sz w:val="20"/>
                <w:szCs w:val="20"/>
              </w:rPr>
            </w:pPr>
            <w:proofErr w:type="spellStart"/>
            <w:r w:rsidRPr="00A902E3">
              <w:rPr>
                <w:rFonts w:asciiTheme="minorHAnsi" w:eastAsia="Times New Roman Bold" w:hAnsiTheme="minorHAnsi" w:cstheme="minorHAnsi"/>
                <w:b/>
                <w:bCs/>
                <w:sz w:val="20"/>
                <w:szCs w:val="20"/>
              </w:rPr>
              <w:t>Archiwizacja</w:t>
            </w:r>
            <w:proofErr w:type="spellEnd"/>
          </w:p>
        </w:tc>
        <w:tc>
          <w:tcPr>
            <w:tcW w:w="1427" w:type="dxa"/>
            <w:tcBorders>
              <w:top w:val="single" w:sz="4" w:space="0" w:color="000000"/>
              <w:left w:val="single" w:sz="4" w:space="0" w:color="000000"/>
              <w:bottom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jc w:val="center"/>
              <w:rPr>
                <w:rFonts w:asciiTheme="minorHAnsi" w:hAnsiTheme="minorHAnsi" w:cstheme="minorHAnsi"/>
                <w:szCs w:val="20"/>
              </w:rPr>
            </w:pP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70" w:type="dxa"/>
              <w:bottom w:w="57" w:type="dxa"/>
              <w:right w:w="70" w:type="dxa"/>
            </w:tcMar>
            <w:vAlign w:val="center"/>
          </w:tcPr>
          <w:p w:rsidR="00847D8C" w:rsidRPr="00A902E3" w:rsidRDefault="00847D8C" w:rsidP="00847D8C">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71.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Archiwizacja danych demograficznych, pomiarowych i obrazów w wewnętrznym archiwum na dysku twardym aparatu o pojemności min. 1TB.</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System aparatu zainstalowany na wewnętrznym dysku typu SSD o pojemności min. 200 GB.</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 xml:space="preserve">Możliwość </w:t>
            </w:r>
            <w:proofErr w:type="spellStart"/>
            <w:r w:rsidRPr="00A902E3">
              <w:rPr>
                <w:rFonts w:asciiTheme="minorHAnsi" w:hAnsiTheme="minorHAnsi" w:cstheme="minorHAnsi"/>
                <w:szCs w:val="20"/>
              </w:rPr>
              <w:t>anonimizacji</w:t>
            </w:r>
            <w:proofErr w:type="spellEnd"/>
            <w:r w:rsidRPr="00A902E3">
              <w:rPr>
                <w:rFonts w:asciiTheme="minorHAnsi" w:hAnsiTheme="minorHAnsi" w:cstheme="minorHAnsi"/>
                <w:szCs w:val="20"/>
              </w:rPr>
              <w:t xml:space="preserve"> danych pacjenta przy archiwizacji na zewnętrzne nośniki.</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 xml:space="preserve">Wbudowana w aparat nagrywarka CD/DVD do archiwizacji badań, umożliwiająca eksport obrazów w formacie DICOM oraz formacie </w:t>
            </w:r>
            <w:proofErr w:type="spellStart"/>
            <w:r w:rsidRPr="00A902E3">
              <w:rPr>
                <w:rFonts w:asciiTheme="minorHAnsi" w:hAnsiTheme="minorHAnsi" w:cstheme="minorHAnsi"/>
                <w:szCs w:val="20"/>
              </w:rPr>
              <w:t>np</w:t>
            </w:r>
            <w:proofErr w:type="spellEnd"/>
            <w:r w:rsidRPr="00A902E3">
              <w:rPr>
                <w:rFonts w:asciiTheme="minorHAnsi" w:hAnsiTheme="minorHAnsi" w:cstheme="minorHAnsi"/>
                <w:szCs w:val="20"/>
              </w:rPr>
              <w:t xml:space="preserve"> jpg, </w:t>
            </w:r>
            <w:proofErr w:type="spellStart"/>
            <w:r w:rsidRPr="00A902E3">
              <w:rPr>
                <w:rFonts w:asciiTheme="minorHAnsi" w:hAnsiTheme="minorHAnsi" w:cstheme="minorHAnsi"/>
                <w:szCs w:val="20"/>
              </w:rPr>
              <w:t>avi</w:t>
            </w:r>
            <w:proofErr w:type="spellEnd"/>
            <w:r w:rsidRPr="00A902E3">
              <w:rPr>
                <w:rFonts w:asciiTheme="minorHAnsi" w:hAnsiTheme="minorHAnsi" w:cstheme="minorHAnsi"/>
                <w:szCs w:val="20"/>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355"/>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Automatycznie dodawana przeglądarka plików DICOM przy nagrywaniu na nośniki zewnętrzne.</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Port USB do archiwizacji obrazów na pamięciach przenośnych. Port umieszczony w pulpicie aparatu.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77.</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Możliwość dokonania pomiarów na obrazach i pętlach obrazowych z archiwum systemu.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78.</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Wsparcie serwisowe (możliwość diagnostyki) oferowanego aparatu USG poprzez łącze zdalne.</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79.</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Możliwość zabezpieczenia dostępu do badań pacjenta na dysku aparatu hasłem.</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80.</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Możliwość zabezpieczenia dostępu do aparatu poprzez ustawienia hasła blokującego uruchamianie aparatu.</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81.</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rPr>
                <w:rFonts w:asciiTheme="minorHAnsi" w:hAnsiTheme="minorHAnsi" w:cstheme="minorHAnsi"/>
                <w:szCs w:val="20"/>
              </w:rPr>
            </w:pPr>
            <w:r w:rsidRPr="00A902E3">
              <w:rPr>
                <w:rFonts w:asciiTheme="minorHAnsi" w:hAnsiTheme="minorHAnsi" w:cstheme="minorHAnsi"/>
                <w:szCs w:val="20"/>
              </w:rPr>
              <w:t>Moduł komunikacji w trybie DICOM 3.0 do przesyłania obrazów i danych min. klasy DICOM PRINT, STORE, QUERY/RETRIEVE, WORKLIST, raporty strukturalne (SR) kardiologiczne oraz naczyniowe.</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82.</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A902E3">
              <w:rPr>
                <w:rFonts w:asciiTheme="minorHAnsi" w:eastAsia="Times New Roman" w:hAnsiTheme="minorHAnsi" w:cstheme="minorHAnsi"/>
                <w:lang w:val="pl-PL"/>
              </w:rPr>
              <w:t>Funkcja wgrywania do aparatu i wyświetlania na ekranie obrazów z badań USG, CT, MRI, PET CT, X-Ray celem dokonywania porównań z aktualnie wyświetlanymi obrazami badania USG.</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6F5788" w:rsidRPr="00A902E3" w:rsidTr="006F5788">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jc w:val="center"/>
              <w:rPr>
                <w:rFonts w:asciiTheme="minorHAnsi" w:hAnsiTheme="minorHAnsi" w:cstheme="minorHAnsi"/>
                <w:color w:val="000000"/>
              </w:rPr>
            </w:pPr>
            <w:r w:rsidRPr="00A902E3">
              <w:rPr>
                <w:rFonts w:asciiTheme="minorHAnsi" w:hAnsiTheme="minorHAnsi" w:cstheme="minorHAnsi"/>
                <w:color w:val="000000"/>
              </w:rPr>
              <w:t>83.</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eastAsia="Times New Roman" w:hAnsiTheme="minorHAnsi" w:cstheme="minorHAnsi"/>
                <w:u w:val="single"/>
                <w:lang w:val="pl-PL"/>
              </w:rPr>
              <w:t>Możliwość rozbudowy dostępna na dzień składania ofert:</w:t>
            </w:r>
          </w:p>
          <w:p w:rsidR="006F5788" w:rsidRPr="00A902E3" w:rsidRDefault="006F5788" w:rsidP="006F5788">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lang w:val="pl-PL"/>
              </w:rPr>
            </w:pPr>
            <w:r w:rsidRPr="00A902E3">
              <w:rPr>
                <w:rFonts w:asciiTheme="minorHAnsi" w:eastAsia="Times New Roman" w:hAnsiTheme="minorHAnsi" w:cstheme="minorHAnsi"/>
                <w:lang w:val="pl-PL"/>
              </w:rPr>
              <w:t xml:space="preserve">Funkcje przesyłania/integracji w czasie rzeczywistym obrazu 3D z głowicy przezprzełykowej do rentgenowskiego aparatu angiograficznego i korelacji obrazu 3D z ruchem lampy. Możliwość nakładania na siebie obrazów </w:t>
            </w:r>
            <w:proofErr w:type="spellStart"/>
            <w:r w:rsidRPr="00A902E3">
              <w:rPr>
                <w:rFonts w:asciiTheme="minorHAnsi" w:eastAsia="Times New Roman" w:hAnsiTheme="minorHAnsi" w:cstheme="minorHAnsi"/>
                <w:lang w:val="pl-PL"/>
              </w:rPr>
              <w:t>angio</w:t>
            </w:r>
            <w:proofErr w:type="spellEnd"/>
            <w:r w:rsidRPr="00A902E3">
              <w:rPr>
                <w:rFonts w:asciiTheme="minorHAnsi" w:eastAsia="Times New Roman" w:hAnsiTheme="minorHAnsi" w:cstheme="minorHAnsi"/>
                <w:lang w:val="pl-PL"/>
              </w:rPr>
              <w:t xml:space="preserve"> i </w:t>
            </w:r>
            <w:proofErr w:type="spellStart"/>
            <w:r w:rsidRPr="00A902E3">
              <w:rPr>
                <w:rFonts w:asciiTheme="minorHAnsi" w:eastAsia="Times New Roman" w:hAnsiTheme="minorHAnsi" w:cstheme="minorHAnsi"/>
                <w:lang w:val="pl-PL"/>
              </w:rPr>
              <w:t>usg</w:t>
            </w:r>
            <w:proofErr w:type="spellEnd"/>
            <w:r w:rsidRPr="00A902E3">
              <w:rPr>
                <w:rFonts w:asciiTheme="minorHAnsi" w:eastAsia="Times New Roman" w:hAnsiTheme="minorHAnsi" w:cstheme="minorHAnsi"/>
                <w:lang w:val="pl-PL"/>
              </w:rPr>
              <w:t>, ustawiania punktów zainteresowania (korelacji).</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622"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6F5788" w:rsidRPr="00A902E3" w:rsidRDefault="006F5788" w:rsidP="006F5788">
            <w:pPr>
              <w:pStyle w:val="Standard"/>
              <w:snapToGrid w:val="0"/>
              <w:rPr>
                <w:rFonts w:asciiTheme="minorHAnsi" w:hAnsiTheme="minorHAnsi" w:cstheme="minorHAnsi"/>
                <w:szCs w:val="20"/>
              </w:rPr>
            </w:pPr>
          </w:p>
        </w:tc>
      </w:tr>
      <w:tr w:rsidR="00847D8C" w:rsidRPr="00A902E3" w:rsidTr="000723F8">
        <w:trPr>
          <w:trHeight w:val="181"/>
        </w:trPr>
        <w:tc>
          <w:tcPr>
            <w:tcW w:w="9677" w:type="dxa"/>
            <w:gridSpan w:val="5"/>
            <w:tcBorders>
              <w:top w:val="single" w:sz="4" w:space="0" w:color="000000"/>
              <w:left w:val="single" w:sz="4" w:space="0" w:color="000000"/>
              <w:bottom w:val="single" w:sz="4" w:space="0" w:color="000000"/>
              <w:right w:val="single" w:sz="4" w:space="0" w:color="000000"/>
            </w:tcBorders>
            <w:shd w:val="clear" w:color="auto" w:fill="00B0F0"/>
            <w:tcMar>
              <w:top w:w="57" w:type="dxa"/>
              <w:left w:w="70" w:type="dxa"/>
              <w:bottom w:w="57" w:type="dxa"/>
              <w:right w:w="70" w:type="dxa"/>
            </w:tcMar>
            <w:vAlign w:val="center"/>
          </w:tcPr>
          <w:p w:rsidR="00847D8C" w:rsidRPr="00A902E3" w:rsidRDefault="00847D8C" w:rsidP="00847D8C">
            <w:pPr>
              <w:pStyle w:val="Standard"/>
              <w:snapToGrid w:val="0"/>
              <w:jc w:val="center"/>
              <w:rPr>
                <w:rFonts w:asciiTheme="minorHAnsi" w:hAnsiTheme="minorHAnsi" w:cstheme="minorHAnsi"/>
                <w:szCs w:val="20"/>
              </w:rPr>
            </w:pPr>
            <w:r w:rsidRPr="00A902E3">
              <w:rPr>
                <w:rFonts w:asciiTheme="minorHAnsi" w:hAnsiTheme="minorHAnsi" w:cstheme="minorHAnsi"/>
                <w:b/>
                <w:szCs w:val="20"/>
              </w:rPr>
              <w:t>Informacje dodatkowe</w:t>
            </w:r>
          </w:p>
        </w:tc>
      </w:tr>
      <w:tr w:rsidR="00A902E3" w:rsidRPr="00A902E3" w:rsidTr="00A902E3">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84.</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hAnsiTheme="minorHAnsi" w:cstheme="minorHAnsi"/>
              </w:rPr>
              <w:t xml:space="preserve">Dane </w:t>
            </w:r>
            <w:proofErr w:type="spellStart"/>
            <w:r w:rsidRPr="00A902E3">
              <w:rPr>
                <w:rFonts w:asciiTheme="minorHAnsi" w:hAnsiTheme="minorHAnsi" w:cstheme="minorHAnsi"/>
              </w:rPr>
              <w:t>teleadresowe</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i</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kontaktowe</w:t>
            </w:r>
            <w:proofErr w:type="spellEnd"/>
            <w:r w:rsidRPr="00A902E3">
              <w:rPr>
                <w:rFonts w:asciiTheme="minorHAnsi" w:hAnsiTheme="minorHAnsi" w:cstheme="minorHAnsi"/>
              </w:rPr>
              <w:t xml:space="preserve"> do </w:t>
            </w:r>
            <w:proofErr w:type="spellStart"/>
            <w:r w:rsidRPr="00A902E3">
              <w:rPr>
                <w:rFonts w:asciiTheme="minorHAnsi" w:hAnsiTheme="minorHAnsi" w:cstheme="minorHAnsi"/>
              </w:rPr>
              <w:t>najbliższych</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dla</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siedziby</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Zamawiającego</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autoryzowanych</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punktów</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serwisowych</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na</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terenie</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Polski</w:t>
            </w:r>
            <w:proofErr w:type="spellEnd"/>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 podać</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andard"/>
              <w:snapToGrid w:val="0"/>
              <w:rPr>
                <w:rFonts w:asciiTheme="minorHAnsi" w:hAnsiTheme="minorHAnsi" w:cstheme="minorHAnsi"/>
                <w:szCs w:val="20"/>
              </w:rPr>
            </w:pPr>
          </w:p>
        </w:tc>
      </w:tr>
      <w:tr w:rsidR="00A902E3" w:rsidRPr="00A902E3" w:rsidTr="00A902E3">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85.</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rPr>
                <w:rFonts w:asciiTheme="minorHAnsi" w:hAnsiTheme="minorHAnsi" w:cstheme="minorHAnsi"/>
              </w:rPr>
            </w:pPr>
            <w:r w:rsidRPr="00A902E3">
              <w:rPr>
                <w:rFonts w:asciiTheme="minorHAnsi" w:hAnsiTheme="minorHAnsi" w:cstheme="minorHAnsi"/>
              </w:rPr>
              <w:t>Przewidywany roczny koszt brutto okresowego przeglądu aparatu wykonywanego zgodnie z zaleceniem producenta po upływie gwarancji,</w:t>
            </w:r>
          </w:p>
          <w:p w:rsidR="00A902E3" w:rsidRPr="00A902E3" w:rsidRDefault="00A902E3" w:rsidP="00A902E3">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A902E3">
              <w:rPr>
                <w:rFonts w:asciiTheme="minorHAnsi" w:hAnsiTheme="minorHAnsi" w:cstheme="minorHAnsi"/>
              </w:rPr>
              <w:t>(</w:t>
            </w:r>
            <w:proofErr w:type="spellStart"/>
            <w:r w:rsidRPr="00A902E3">
              <w:rPr>
                <w:rFonts w:asciiTheme="minorHAnsi" w:hAnsiTheme="minorHAnsi" w:cstheme="minorHAnsi"/>
                <w:u w:val="single"/>
              </w:rPr>
              <w:t>szacunkowa</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kalkulacja</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sporządzona</w:t>
            </w:r>
            <w:proofErr w:type="spellEnd"/>
            <w:r w:rsidRPr="00A902E3">
              <w:rPr>
                <w:rFonts w:asciiTheme="minorHAnsi" w:hAnsiTheme="minorHAnsi" w:cstheme="minorHAnsi"/>
                <w:u w:val="single"/>
              </w:rPr>
              <w:t xml:space="preserve"> w </w:t>
            </w:r>
            <w:proofErr w:type="spellStart"/>
            <w:r w:rsidRPr="00A902E3">
              <w:rPr>
                <w:rFonts w:asciiTheme="minorHAnsi" w:hAnsiTheme="minorHAnsi" w:cstheme="minorHAnsi"/>
                <w:u w:val="single"/>
              </w:rPr>
              <w:t>dniu</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składania</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oferty</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uwzględniająca</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wymianę</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części</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zużywalnych</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lub</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zamiennych</w:t>
            </w:r>
            <w:proofErr w:type="spellEnd"/>
            <w:r w:rsidRPr="00A902E3">
              <w:rPr>
                <w:rFonts w:asciiTheme="minorHAnsi" w:hAnsiTheme="minorHAnsi" w:cstheme="minorHAnsi"/>
                <w:u w:val="single"/>
              </w:rPr>
              <w:t xml:space="preserve"> w </w:t>
            </w:r>
            <w:proofErr w:type="spellStart"/>
            <w:r w:rsidRPr="00A902E3">
              <w:rPr>
                <w:rFonts w:asciiTheme="minorHAnsi" w:hAnsiTheme="minorHAnsi" w:cstheme="minorHAnsi"/>
                <w:u w:val="single"/>
              </w:rPr>
              <w:t>trakcie</w:t>
            </w:r>
            <w:proofErr w:type="spellEnd"/>
            <w:r w:rsidRPr="00A902E3">
              <w:rPr>
                <w:rFonts w:asciiTheme="minorHAnsi" w:hAnsiTheme="minorHAnsi" w:cstheme="minorHAnsi"/>
                <w:u w:val="single"/>
              </w:rPr>
              <w:t xml:space="preserve"> </w:t>
            </w:r>
            <w:proofErr w:type="spellStart"/>
            <w:r w:rsidRPr="00A902E3">
              <w:rPr>
                <w:rFonts w:asciiTheme="minorHAnsi" w:hAnsiTheme="minorHAnsi" w:cstheme="minorHAnsi"/>
                <w:u w:val="single"/>
              </w:rPr>
              <w:t>przeglądu</w:t>
            </w:r>
            <w:proofErr w:type="spellEnd"/>
            <w:r w:rsidRPr="00A902E3">
              <w:rPr>
                <w:rFonts w:asciiTheme="minorHAnsi" w:hAnsiTheme="minorHAnsi" w:cstheme="minorHAnsi"/>
                <w:u w:val="single"/>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 podać</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andard"/>
              <w:snapToGrid w:val="0"/>
              <w:rPr>
                <w:rFonts w:asciiTheme="minorHAnsi" w:hAnsiTheme="minorHAnsi" w:cstheme="minorHAnsi"/>
                <w:szCs w:val="20"/>
              </w:rPr>
            </w:pPr>
          </w:p>
        </w:tc>
      </w:tr>
      <w:tr w:rsidR="00A902E3" w:rsidRPr="00A902E3" w:rsidTr="00A902E3">
        <w:trPr>
          <w:trHeight w:val="181"/>
        </w:trPr>
        <w:tc>
          <w:tcPr>
            <w:tcW w:w="56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86.</w:t>
            </w:r>
          </w:p>
        </w:tc>
        <w:tc>
          <w:tcPr>
            <w:tcW w:w="4395"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proofErr w:type="spellStart"/>
            <w:r w:rsidRPr="00A902E3">
              <w:rPr>
                <w:rFonts w:asciiTheme="minorHAnsi" w:hAnsiTheme="minorHAnsi" w:cstheme="minorHAnsi"/>
              </w:rPr>
              <w:t>Częstotliwość</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wykonywania</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wymaganych</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lub</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zalecanych</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przez</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producenta</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przeglądów</w:t>
            </w:r>
            <w:proofErr w:type="spellEnd"/>
            <w:r w:rsidRPr="00A902E3">
              <w:rPr>
                <w:rFonts w:asciiTheme="minorHAnsi" w:hAnsiTheme="minorHAnsi" w:cstheme="minorHAnsi"/>
              </w:rPr>
              <w:t xml:space="preserve"> </w:t>
            </w:r>
            <w:proofErr w:type="spellStart"/>
            <w:r w:rsidRPr="00A902E3">
              <w:rPr>
                <w:rFonts w:asciiTheme="minorHAnsi" w:hAnsiTheme="minorHAnsi" w:cstheme="minorHAnsi"/>
              </w:rPr>
              <w:t>technicznych</w:t>
            </w:r>
            <w:proofErr w:type="spellEnd"/>
            <w:r w:rsidRPr="00A902E3">
              <w:rPr>
                <w:rFonts w:asciiTheme="minorHAnsi" w:hAnsiTheme="minorHAnsi" w:cstheme="minorHAnsi"/>
              </w:rPr>
              <w:t>.</w:t>
            </w:r>
          </w:p>
        </w:tc>
        <w:tc>
          <w:tcPr>
            <w:tcW w:w="1427" w:type="dxa"/>
            <w:tcBorders>
              <w:top w:val="single" w:sz="4" w:space="0" w:color="000000"/>
              <w:left w:val="single" w:sz="4" w:space="0" w:color="000000"/>
              <w:bottom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 podać</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vAlign w:val="center"/>
          </w:tcPr>
          <w:p w:rsidR="00A902E3" w:rsidRPr="00A902E3" w:rsidRDefault="00A902E3" w:rsidP="00A902E3">
            <w:pPr>
              <w:pStyle w:val="Standard"/>
              <w:snapToGrid w:val="0"/>
              <w:rPr>
                <w:rFonts w:asciiTheme="minorHAnsi" w:hAnsiTheme="minorHAnsi" w:cstheme="minorHAnsi"/>
                <w:szCs w:val="20"/>
              </w:rPr>
            </w:pPr>
          </w:p>
        </w:tc>
      </w:tr>
    </w:tbl>
    <w:p w:rsidR="009502B5" w:rsidRDefault="009502B5" w:rsidP="009502B5">
      <w:pPr>
        <w:pStyle w:val="Standard"/>
        <w:tabs>
          <w:tab w:val="right" w:pos="9180"/>
        </w:tabs>
        <w:jc w:val="center"/>
        <w:rPr>
          <w:rFonts w:asciiTheme="minorHAnsi" w:hAnsiTheme="minorHAnsi" w:cs="Arial"/>
          <w:b/>
          <w:sz w:val="22"/>
          <w:szCs w:val="22"/>
        </w:rPr>
      </w:pPr>
    </w:p>
    <w:p w:rsidR="009502B5" w:rsidRDefault="00A902E3" w:rsidP="00A902E3">
      <w:pPr>
        <w:pStyle w:val="Standard"/>
        <w:tabs>
          <w:tab w:val="right" w:pos="9180"/>
        </w:tabs>
        <w:rPr>
          <w:rFonts w:ascii="Arial" w:hAnsi="Arial" w:cs="Arial"/>
          <w:b/>
          <w:sz w:val="22"/>
          <w:szCs w:val="22"/>
        </w:rPr>
      </w:pPr>
      <w:r>
        <w:rPr>
          <w:rFonts w:asciiTheme="minorHAnsi" w:hAnsiTheme="minorHAnsi"/>
          <w:b/>
        </w:rPr>
        <w:t>Z</w:t>
      </w:r>
      <w:r w:rsidRPr="00847D8C">
        <w:rPr>
          <w:rFonts w:asciiTheme="minorHAnsi" w:hAnsiTheme="minorHAnsi"/>
          <w:b/>
        </w:rPr>
        <w:t>akup i dostawa aparatu USG przenośnego do badań serca i badan naczyniowych</w:t>
      </w:r>
    </w:p>
    <w:tbl>
      <w:tblPr>
        <w:tblW w:w="9708" w:type="dxa"/>
        <w:tblInd w:w="-271" w:type="dxa"/>
        <w:tblLayout w:type="fixed"/>
        <w:tblCellMar>
          <w:left w:w="10" w:type="dxa"/>
          <w:right w:w="10" w:type="dxa"/>
        </w:tblCellMar>
        <w:tblLook w:val="04A0" w:firstRow="1" w:lastRow="0" w:firstColumn="1" w:lastColumn="0" w:noHBand="0" w:noVBand="1"/>
      </w:tblPr>
      <w:tblGrid>
        <w:gridCol w:w="708"/>
        <w:gridCol w:w="4360"/>
        <w:gridCol w:w="1214"/>
        <w:gridCol w:w="1723"/>
        <w:gridCol w:w="1703"/>
      </w:tblGrid>
      <w:tr w:rsidR="00847D8C" w:rsidRPr="00A902E3" w:rsidTr="00A902E3">
        <w:trPr>
          <w:trHeight w:val="821"/>
        </w:trPr>
        <w:tc>
          <w:tcPr>
            <w:tcW w:w="70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847D8C" w:rsidRPr="00A902E3" w:rsidRDefault="00A902E3" w:rsidP="00847D8C">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L</w:t>
            </w:r>
            <w:r w:rsidR="00847D8C" w:rsidRPr="00A902E3">
              <w:rPr>
                <w:rFonts w:asciiTheme="minorHAnsi" w:hAnsiTheme="minorHAnsi" w:cstheme="minorHAnsi"/>
                <w:b/>
                <w:sz w:val="20"/>
                <w:szCs w:val="20"/>
              </w:rPr>
              <w:t>p.</w:t>
            </w:r>
          </w:p>
        </w:tc>
        <w:tc>
          <w:tcPr>
            <w:tcW w:w="4360"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847D8C" w:rsidRPr="00A902E3" w:rsidRDefault="00847D8C" w:rsidP="00847D8C">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Wymagane parametry i warunki</w:t>
            </w:r>
          </w:p>
        </w:tc>
        <w:tc>
          <w:tcPr>
            <w:tcW w:w="1214" w:type="dxa"/>
            <w:tcBorders>
              <w:top w:val="single" w:sz="2" w:space="0" w:color="000001"/>
              <w:left w:val="single" w:sz="2" w:space="0" w:color="000001"/>
              <w:bottom w:val="single" w:sz="2" w:space="0" w:color="000001"/>
              <w:right w:val="single" w:sz="4" w:space="0" w:color="00000A"/>
            </w:tcBorders>
            <w:tcMar>
              <w:top w:w="0" w:type="dxa"/>
              <w:left w:w="10" w:type="dxa"/>
              <w:bottom w:w="0" w:type="dxa"/>
              <w:right w:w="10" w:type="dxa"/>
            </w:tcMar>
            <w:vAlign w:val="center"/>
          </w:tcPr>
          <w:p w:rsidR="00847D8C" w:rsidRPr="00A902E3" w:rsidRDefault="00847D8C" w:rsidP="00847D8C">
            <w:pPr>
              <w:pStyle w:val="TableContents"/>
              <w:spacing w:line="288" w:lineRule="auto"/>
              <w:jc w:val="center"/>
              <w:rPr>
                <w:rFonts w:asciiTheme="minorHAnsi" w:hAnsiTheme="minorHAnsi" w:cstheme="minorHAnsi"/>
                <w:iCs/>
                <w:sz w:val="20"/>
                <w:szCs w:val="20"/>
              </w:rPr>
            </w:pPr>
            <w:r w:rsidRPr="00A902E3">
              <w:rPr>
                <w:rFonts w:asciiTheme="minorHAnsi" w:hAnsiTheme="minorHAnsi" w:cstheme="minorHAnsi"/>
                <w:b/>
                <w:bCs/>
                <w:iCs/>
                <w:sz w:val="20"/>
                <w:szCs w:val="20"/>
              </w:rPr>
              <w:t>Parametr wymagany</w:t>
            </w:r>
          </w:p>
        </w:tc>
        <w:tc>
          <w:tcPr>
            <w:tcW w:w="172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847D8C" w:rsidRPr="00A902E3" w:rsidRDefault="00847D8C" w:rsidP="00847D8C">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Punktacja</w:t>
            </w:r>
          </w:p>
        </w:tc>
        <w:tc>
          <w:tcPr>
            <w:tcW w:w="170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847D8C" w:rsidRPr="00A902E3" w:rsidRDefault="00847D8C" w:rsidP="00847D8C">
            <w:pPr>
              <w:pStyle w:val="TableContents"/>
              <w:spacing w:line="288" w:lineRule="auto"/>
              <w:jc w:val="center"/>
              <w:rPr>
                <w:rFonts w:asciiTheme="minorHAnsi" w:hAnsiTheme="minorHAnsi" w:cstheme="minorHAnsi"/>
                <w:sz w:val="20"/>
                <w:szCs w:val="20"/>
              </w:rPr>
            </w:pPr>
            <w:r w:rsidRPr="00A902E3">
              <w:rPr>
                <w:rFonts w:asciiTheme="minorHAnsi" w:hAnsiTheme="minorHAnsi" w:cstheme="minorHAnsi"/>
                <w:b/>
                <w:sz w:val="20"/>
                <w:szCs w:val="20"/>
              </w:rPr>
              <w:t>Parametr oferowany</w:t>
            </w:r>
          </w:p>
        </w:tc>
      </w:tr>
      <w:tr w:rsidR="00A902E3" w:rsidRPr="00A902E3" w:rsidTr="00A902E3">
        <w:trPr>
          <w:trHeight w:val="56"/>
        </w:trPr>
        <w:tc>
          <w:tcPr>
            <w:tcW w:w="70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847D8C">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1</w:t>
            </w:r>
          </w:p>
        </w:tc>
        <w:tc>
          <w:tcPr>
            <w:tcW w:w="4360"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847D8C">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2</w:t>
            </w:r>
          </w:p>
        </w:tc>
        <w:tc>
          <w:tcPr>
            <w:tcW w:w="1214" w:type="dxa"/>
            <w:tcBorders>
              <w:top w:val="single" w:sz="2" w:space="0" w:color="000001"/>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847D8C">
            <w:pPr>
              <w:pStyle w:val="TableContents"/>
              <w:spacing w:line="288" w:lineRule="auto"/>
              <w:jc w:val="center"/>
              <w:rPr>
                <w:rFonts w:asciiTheme="minorHAnsi" w:hAnsiTheme="minorHAnsi" w:cstheme="minorHAnsi"/>
                <w:b/>
                <w:bCs/>
                <w:iCs/>
                <w:sz w:val="20"/>
                <w:szCs w:val="20"/>
              </w:rPr>
            </w:pPr>
            <w:r w:rsidRPr="00A902E3">
              <w:rPr>
                <w:rFonts w:asciiTheme="minorHAnsi" w:hAnsiTheme="minorHAnsi" w:cstheme="minorHAnsi"/>
                <w:b/>
                <w:bCs/>
                <w:iCs/>
                <w:sz w:val="20"/>
                <w:szCs w:val="20"/>
              </w:rPr>
              <w:t>3</w:t>
            </w:r>
          </w:p>
        </w:tc>
        <w:tc>
          <w:tcPr>
            <w:tcW w:w="172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847D8C">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4</w:t>
            </w:r>
          </w:p>
        </w:tc>
        <w:tc>
          <w:tcPr>
            <w:tcW w:w="170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847D8C">
            <w:pPr>
              <w:pStyle w:val="TableContents"/>
              <w:spacing w:line="288" w:lineRule="auto"/>
              <w:jc w:val="center"/>
              <w:rPr>
                <w:rFonts w:asciiTheme="minorHAnsi" w:hAnsiTheme="minorHAnsi" w:cstheme="minorHAnsi"/>
                <w:b/>
                <w:sz w:val="20"/>
                <w:szCs w:val="20"/>
              </w:rPr>
            </w:pPr>
            <w:r w:rsidRPr="00A902E3">
              <w:rPr>
                <w:rFonts w:asciiTheme="minorHAnsi" w:hAnsiTheme="minorHAnsi" w:cstheme="minorHAnsi"/>
                <w:b/>
                <w:sz w:val="20"/>
                <w:szCs w:val="20"/>
              </w:rPr>
              <w:t>5</w:t>
            </w:r>
          </w:p>
        </w:tc>
      </w:tr>
      <w:tr w:rsidR="00847D8C" w:rsidRPr="00A902E3" w:rsidTr="00A902E3">
        <w:tc>
          <w:tcPr>
            <w:tcW w:w="9708" w:type="dxa"/>
            <w:gridSpan w:val="5"/>
            <w:tcBorders>
              <w:left w:val="single" w:sz="2" w:space="0" w:color="000001"/>
              <w:bottom w:val="single" w:sz="2" w:space="0" w:color="000001"/>
              <w:right w:val="single" w:sz="4" w:space="0" w:color="00000A"/>
            </w:tcBorders>
            <w:shd w:val="clear" w:color="auto" w:fill="D9D9D9" w:themeFill="background1" w:themeFillShade="D9"/>
            <w:tcMar>
              <w:top w:w="0" w:type="dxa"/>
              <w:left w:w="10" w:type="dxa"/>
              <w:bottom w:w="0" w:type="dxa"/>
              <w:right w:w="10" w:type="dxa"/>
            </w:tcMar>
          </w:tcPr>
          <w:p w:rsidR="00847D8C" w:rsidRPr="00A902E3" w:rsidRDefault="00847D8C" w:rsidP="00847D8C">
            <w:pPr>
              <w:pStyle w:val="Normal1"/>
              <w:spacing w:line="288" w:lineRule="auto"/>
              <w:jc w:val="center"/>
              <w:rPr>
                <w:rFonts w:asciiTheme="minorHAnsi" w:eastAsia="Times New Roman" w:hAnsiTheme="minorHAnsi" w:cstheme="minorHAnsi"/>
                <w:sz w:val="20"/>
                <w:szCs w:val="20"/>
                <w:lang w:eastAsia="zh-CN"/>
              </w:rPr>
            </w:pPr>
            <w:r w:rsidRPr="00A902E3">
              <w:rPr>
                <w:rFonts w:asciiTheme="minorHAnsi" w:hAnsiTheme="minorHAnsi" w:cstheme="minorHAnsi"/>
                <w:b/>
                <w:bCs/>
                <w:sz w:val="20"/>
                <w:szCs w:val="20"/>
              </w:rPr>
              <w:t>Parametry ogólne</w:t>
            </w: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1.</w:t>
            </w:r>
          </w:p>
        </w:tc>
        <w:tc>
          <w:tcPr>
            <w:tcW w:w="4360"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hAnsiTheme="minorHAnsi" w:cstheme="minorHAnsi"/>
                <w:sz w:val="20"/>
                <w:szCs w:val="20"/>
              </w:rPr>
              <w:t>Urządzenie fabrycznie nowe, nie starsze niż 2020r.</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w:t>
            </w:r>
          </w:p>
        </w:tc>
        <w:tc>
          <w:tcPr>
            <w:tcW w:w="4360"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pStyle w:val="Normal1"/>
              <w:spacing w:line="288" w:lineRule="auto"/>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Urządzenie oznaczone znakiem CE</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eastAsia="Times New Roman" w:hAnsiTheme="minorHAnsi" w:cstheme="minorHAnsi"/>
                <w:sz w:val="20"/>
                <w:szCs w:val="20"/>
                <w:lang w:eastAsia="zh-CN"/>
              </w:rPr>
            </w:pPr>
            <w:r w:rsidRPr="00A902E3">
              <w:rPr>
                <w:rFonts w:asciiTheme="minorHAnsi" w:eastAsia="Times New Roman" w:hAnsiTheme="minorHAnsi" w:cstheme="minorHAnsi"/>
                <w:sz w:val="20"/>
                <w:szCs w:val="20"/>
                <w:lang w:eastAsia="zh-CN"/>
              </w:rPr>
              <w:t>Architektura aparatu w pełni cyfrowa, cyfrowy tor przetwarzania wiązki ultradźwiękowej.</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eastAsia="Times New Roman" w:hAnsiTheme="minorHAnsi" w:cstheme="minorHAnsi"/>
                <w:sz w:val="20"/>
                <w:szCs w:val="20"/>
                <w:lang w:eastAsia="zh-CN"/>
              </w:rPr>
            </w:pPr>
            <w:r w:rsidRPr="00A902E3">
              <w:rPr>
                <w:rFonts w:asciiTheme="minorHAnsi" w:eastAsia="Times New Roman" w:hAnsiTheme="minorHAnsi" w:cstheme="minorHAnsi"/>
                <w:sz w:val="20"/>
                <w:szCs w:val="20"/>
                <w:lang w:eastAsia="zh-CN"/>
              </w:rPr>
              <w:t xml:space="preserve">Monitor wysokiej rozdzielczości, o rozdzielczości min. 1400 x 1050 </w:t>
            </w:r>
            <w:proofErr w:type="spellStart"/>
            <w:r w:rsidRPr="00A902E3">
              <w:rPr>
                <w:rFonts w:asciiTheme="minorHAnsi" w:eastAsia="Times New Roman" w:hAnsiTheme="minorHAnsi" w:cstheme="minorHAnsi"/>
                <w:sz w:val="20"/>
                <w:szCs w:val="20"/>
                <w:lang w:eastAsia="zh-CN"/>
              </w:rPr>
              <w:t>pixeli</w:t>
            </w:r>
            <w:proofErr w:type="spellEnd"/>
            <w:r w:rsidRPr="00A902E3">
              <w:rPr>
                <w:rFonts w:asciiTheme="minorHAnsi" w:eastAsia="Times New Roman" w:hAnsiTheme="minorHAnsi" w:cstheme="minorHAnsi"/>
                <w:sz w:val="20"/>
                <w:szCs w:val="20"/>
                <w:lang w:eastAsia="zh-CN"/>
              </w:rPr>
              <w:t>.</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Przekątna ekranu min. 15".</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Wbudowany czujnik oświetlenia do automatycznego dopasowania jasności monitora w zależności od warunków otoczenia.</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7.</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Zasilanie akumulatorowe, akumulator wbudowany w aparat.</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Standard"/>
              <w:ind w:left="35" w:right="-20"/>
              <w:jc w:val="center"/>
              <w:rPr>
                <w:rFonts w:asciiTheme="minorHAnsi" w:hAnsiTheme="minorHAnsi" w:cstheme="minorHAnsi"/>
                <w:szCs w:val="20"/>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Standard"/>
              <w:ind w:left="35" w:right="-20"/>
              <w:jc w:val="center"/>
              <w:rPr>
                <w:rFonts w:asciiTheme="minorHAnsi" w:hAnsiTheme="minorHAnsi" w:cstheme="minorHAnsi"/>
                <w:szCs w:val="20"/>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8.</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Czas pracy wbudowanego akumulatora min. 30 min.</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9.</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Rączka/uchwyt do przenoszenia aparatu bez torby.</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10.</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Waga aparatu z akumulatorem wraz ze stacją DVD maks. 8,0 kg.</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11.</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Liczba kanałów przetwarzania min. 320 000.</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12.</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Zakres częstotliwości pracy aparatu min. od 1,0 do 15,0 MHz.</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ind w:left="720"/>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ind w:left="720"/>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13.</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heme="minorHAnsi" w:hAnsiTheme="minorHAnsi" w:cstheme="minorHAnsi"/>
                <w:sz w:val="20"/>
                <w:szCs w:val="20"/>
              </w:rPr>
            </w:pPr>
            <w:r w:rsidRPr="00A902E3">
              <w:rPr>
                <w:rFonts w:asciiTheme="minorHAnsi" w:eastAsia="Times New Roman" w:hAnsiTheme="minorHAnsi" w:cstheme="minorHAnsi"/>
                <w:color w:val="00000A"/>
                <w:sz w:val="20"/>
                <w:szCs w:val="20"/>
                <w:lang w:val="pl-PL" w:eastAsia="zh-CN"/>
              </w:rPr>
              <w:t>Regulacja wzmocnienia głębokościowego wiązki TGC min. 8 suwaków.</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14.</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Theme="minorHAnsi" w:hAnsiTheme="minorHAnsi" w:cstheme="minorHAnsi"/>
                <w:sz w:val="20"/>
                <w:szCs w:val="20"/>
              </w:rPr>
            </w:pPr>
            <w:r w:rsidRPr="00A902E3">
              <w:rPr>
                <w:rFonts w:asciiTheme="minorHAnsi" w:eastAsia="Times New Roman" w:hAnsiTheme="minorHAnsi" w:cstheme="minorHAnsi"/>
                <w:color w:val="00000A"/>
                <w:sz w:val="20"/>
                <w:szCs w:val="20"/>
                <w:lang w:val="pl-PL" w:eastAsia="zh-CN"/>
              </w:rPr>
              <w:t>Regulacja wzmocnienia poprzecznego wiązki LGC min. 2 suwaki.</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15.</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Zakres głębokości obrazowania (głębokość penetracji) min. od 1 do 30 cm.</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16.</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Zakres dynamika aparatu min. 170 </w:t>
            </w:r>
            <w:proofErr w:type="spellStart"/>
            <w:r w:rsidRPr="00A902E3">
              <w:rPr>
                <w:rFonts w:asciiTheme="minorHAnsi" w:eastAsia="Times New Roman" w:hAnsiTheme="minorHAnsi" w:cstheme="minorHAnsi"/>
                <w:sz w:val="20"/>
                <w:szCs w:val="20"/>
                <w:lang w:eastAsia="zh-CN"/>
              </w:rPr>
              <w:t>dB</w:t>
            </w:r>
            <w:proofErr w:type="spellEnd"/>
            <w:r w:rsidRPr="00A902E3">
              <w:rPr>
                <w:rFonts w:asciiTheme="minorHAnsi" w:eastAsia="Times New Roman" w:hAnsiTheme="minorHAnsi" w:cstheme="minorHAnsi"/>
                <w:sz w:val="20"/>
                <w:szCs w:val="20"/>
                <w:lang w:eastAsia="zh-CN"/>
              </w:rPr>
              <w:t>.</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17.</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Zasilanie sieciowe 220-240 V.</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rPr>
          <w:trHeight w:val="649"/>
        </w:trPr>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18.</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Wózek do oferowanego aparatu z min. 3 aktywnymi portami do podłączenia głowic obrazowych (</w:t>
            </w:r>
            <w:proofErr w:type="spellStart"/>
            <w:r w:rsidRPr="00A902E3">
              <w:rPr>
                <w:rFonts w:asciiTheme="minorHAnsi" w:eastAsia="Times New Roman" w:hAnsiTheme="minorHAnsi" w:cstheme="minorHAnsi"/>
                <w:sz w:val="20"/>
                <w:szCs w:val="20"/>
                <w:lang w:eastAsia="zh-CN"/>
              </w:rPr>
              <w:t>replikator</w:t>
            </w:r>
            <w:proofErr w:type="spellEnd"/>
            <w:r w:rsidRPr="00A902E3">
              <w:rPr>
                <w:rFonts w:asciiTheme="minorHAnsi" w:eastAsia="Times New Roman" w:hAnsiTheme="minorHAnsi" w:cstheme="minorHAnsi"/>
                <w:sz w:val="20"/>
                <w:szCs w:val="20"/>
                <w:lang w:eastAsia="zh-CN"/>
              </w:rPr>
              <w:t xml:space="preserve"> portów), z regulacją góra/dół, wieszakami na głowice oraz wyposażony w min. cztery skrętne kółka i </w:t>
            </w:r>
            <w:proofErr w:type="spellStart"/>
            <w:r w:rsidRPr="00A902E3">
              <w:rPr>
                <w:rFonts w:asciiTheme="minorHAnsi" w:eastAsia="Times New Roman" w:hAnsiTheme="minorHAnsi" w:cstheme="minorHAnsi"/>
                <w:sz w:val="20"/>
                <w:szCs w:val="20"/>
                <w:lang w:eastAsia="zh-CN"/>
              </w:rPr>
              <w:t>videoprinter</w:t>
            </w:r>
            <w:proofErr w:type="spellEnd"/>
            <w:r w:rsidRPr="00A902E3">
              <w:rPr>
                <w:rFonts w:asciiTheme="minorHAnsi" w:eastAsia="Times New Roman" w:hAnsiTheme="minorHAnsi" w:cstheme="minorHAnsi"/>
                <w:sz w:val="20"/>
                <w:szCs w:val="20"/>
                <w:lang w:eastAsia="zh-CN"/>
              </w:rPr>
              <w:t xml:space="preserve"> czarno-biały.</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rPr>
          <w:trHeight w:val="649"/>
        </w:trPr>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19.</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Waga wózka max 52 kg.</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847D8C" w:rsidRPr="00A902E3" w:rsidTr="00A902E3">
        <w:tc>
          <w:tcPr>
            <w:tcW w:w="9708" w:type="dxa"/>
            <w:gridSpan w:val="5"/>
            <w:tcBorders>
              <w:top w:val="single" w:sz="4" w:space="0" w:color="00000A"/>
              <w:left w:val="single" w:sz="2" w:space="0" w:color="000001"/>
              <w:bottom w:val="single" w:sz="2" w:space="0" w:color="000001"/>
              <w:right w:val="single" w:sz="4" w:space="0" w:color="00000A"/>
            </w:tcBorders>
            <w:shd w:val="clear" w:color="auto" w:fill="D9D9D9" w:themeFill="background1" w:themeFillShade="D9"/>
            <w:tcMar>
              <w:top w:w="0" w:type="dxa"/>
              <w:left w:w="10" w:type="dxa"/>
              <w:bottom w:w="0" w:type="dxa"/>
              <w:right w:w="10" w:type="dxa"/>
            </w:tcMar>
          </w:tcPr>
          <w:p w:rsidR="00847D8C" w:rsidRPr="00A902E3" w:rsidRDefault="00847D8C" w:rsidP="00847D8C">
            <w:pPr>
              <w:pStyle w:val="Normal1"/>
              <w:spacing w:line="288" w:lineRule="auto"/>
              <w:jc w:val="center"/>
              <w:rPr>
                <w:rFonts w:asciiTheme="minorHAnsi" w:eastAsia="Times New Roman" w:hAnsiTheme="minorHAnsi" w:cstheme="minorHAnsi"/>
                <w:b/>
                <w:sz w:val="20"/>
                <w:szCs w:val="20"/>
                <w:lang w:eastAsia="zh-CN"/>
              </w:rPr>
            </w:pPr>
            <w:r w:rsidRPr="00A902E3">
              <w:rPr>
                <w:rFonts w:asciiTheme="minorHAnsi" w:eastAsia="Times New Roman" w:hAnsiTheme="minorHAnsi" w:cstheme="minorHAnsi"/>
                <w:b/>
                <w:sz w:val="20"/>
                <w:szCs w:val="20"/>
                <w:lang w:eastAsia="zh-CN"/>
              </w:rPr>
              <w:t>Archiwizacja</w:t>
            </w:r>
          </w:p>
        </w:tc>
      </w:tr>
      <w:tr w:rsidR="00A902E3" w:rsidRPr="00A902E3" w:rsidTr="00A902E3">
        <w:tc>
          <w:tcPr>
            <w:tcW w:w="708" w:type="dxa"/>
            <w:tcBorders>
              <w:top w:val="single" w:sz="4" w:space="0" w:color="00000A"/>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20.</w:t>
            </w:r>
          </w:p>
        </w:tc>
        <w:tc>
          <w:tcPr>
            <w:tcW w:w="4360" w:type="dxa"/>
            <w:tcBorders>
              <w:top w:val="single" w:sz="4" w:space="0" w:color="00000A"/>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Archiwizacja raportów z badań, obrazów i pętli obrazowych na wewnętrznym twardym dysku o pojemności, min. 500 GB. Zapis w formacie surowych danych np. RAW Data.</w:t>
            </w:r>
          </w:p>
        </w:tc>
        <w:tc>
          <w:tcPr>
            <w:tcW w:w="1214" w:type="dxa"/>
            <w:tcBorders>
              <w:top w:val="single" w:sz="4" w:space="0" w:color="00000A"/>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21.</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Możliwość zapamiętania obrazów na dysku aparatu bez konieczności wprowadzania danych pacjenta. Aparat automatycznie nadaje tymczasowe oznaczenie rekordu, który można zmienić po wykonaniu badania.</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22.</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Pamięć dynamiczna obrazu (CINE LOOP) dla trybu B z możliwością przeglądu w sposób płynny z regulacją prędkości odtwarzania, min. 1000 obrazów</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23.</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Napęd dysków DVD do zapisu obrazów, pętli obrazowych i raportów z badania wbudowany w aparat.</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24.</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Zapis obrazów, pętli obrazowych i raportów na dysku DVD/CD/USB w formatach DICOM wraz z automatycznie załączonym oprogramowaniem komputerowym do przeglądania obrazów DICOM, pozwalającym dodatkowo na podstawowe regulacje obrazów oraz wykonywanie pomiarów (min. odległości, obrysu, kątów, prędkości).</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25.</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Możliwość zapisu obrazów, pętli obrazowych i raportów na dysku DVD/CD/USB w formatach, min. BMP </w:t>
            </w:r>
            <w:proofErr w:type="spellStart"/>
            <w:r w:rsidRPr="00A902E3">
              <w:rPr>
                <w:rFonts w:asciiTheme="minorHAnsi" w:eastAsia="Times New Roman" w:hAnsiTheme="minorHAnsi" w:cstheme="minorHAnsi"/>
                <w:sz w:val="20"/>
                <w:szCs w:val="20"/>
                <w:lang w:val="en-US" w:eastAsia="zh-CN"/>
              </w:rPr>
              <w:t>lub</w:t>
            </w:r>
            <w:proofErr w:type="spellEnd"/>
            <w:r w:rsidRPr="00A902E3">
              <w:rPr>
                <w:rFonts w:asciiTheme="minorHAnsi" w:eastAsia="Times New Roman" w:hAnsiTheme="minorHAnsi" w:cstheme="minorHAnsi"/>
                <w:sz w:val="20"/>
                <w:szCs w:val="20"/>
                <w:lang w:val="en-US" w:eastAsia="zh-CN"/>
              </w:rPr>
              <w:t xml:space="preserve"> JPEG</w:t>
            </w:r>
            <w:r w:rsidRPr="00A902E3">
              <w:rPr>
                <w:rFonts w:asciiTheme="minorHAnsi" w:eastAsia="Times New Roman" w:hAnsiTheme="minorHAnsi" w:cstheme="minorHAnsi"/>
                <w:sz w:val="20"/>
                <w:szCs w:val="20"/>
                <w:lang w:eastAsia="zh-CN"/>
              </w:rPr>
              <w:t>, AVI, DICOM.</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26.</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Dodatkowo format </w:t>
            </w:r>
            <w:r w:rsidRPr="00A902E3">
              <w:rPr>
                <w:rFonts w:asciiTheme="minorHAnsi" w:eastAsia="Times New Roman" w:hAnsiTheme="minorHAnsi" w:cstheme="minorHAnsi"/>
                <w:sz w:val="20"/>
                <w:szCs w:val="20"/>
                <w:lang w:val="en-US" w:eastAsia="zh-CN"/>
              </w:rPr>
              <w:t>MPEG.</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27.</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Pełny zakres obsługi sieci DICOM.</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847D8C" w:rsidRPr="00A902E3" w:rsidTr="00A902E3">
        <w:tc>
          <w:tcPr>
            <w:tcW w:w="9708" w:type="dxa"/>
            <w:gridSpan w:val="5"/>
            <w:tcBorders>
              <w:left w:val="single" w:sz="2" w:space="0" w:color="000001"/>
              <w:bottom w:val="single" w:sz="2" w:space="0" w:color="000001"/>
              <w:right w:val="single" w:sz="4" w:space="0" w:color="00000A"/>
            </w:tcBorders>
            <w:shd w:val="clear" w:color="auto" w:fill="D9D9D9" w:themeFill="background1" w:themeFillShade="D9"/>
            <w:tcMar>
              <w:top w:w="0" w:type="dxa"/>
              <w:left w:w="10" w:type="dxa"/>
              <w:bottom w:w="0" w:type="dxa"/>
              <w:right w:w="10" w:type="dxa"/>
            </w:tcMar>
          </w:tcPr>
          <w:p w:rsidR="00847D8C" w:rsidRPr="00A902E3" w:rsidRDefault="00847D8C" w:rsidP="00847D8C">
            <w:pPr>
              <w:pStyle w:val="Normal1"/>
              <w:jc w:val="center"/>
              <w:rPr>
                <w:rFonts w:asciiTheme="minorHAnsi" w:eastAsia="Times New Roman" w:hAnsiTheme="minorHAnsi" w:cstheme="minorHAnsi"/>
                <w:sz w:val="20"/>
                <w:szCs w:val="20"/>
                <w:lang w:eastAsia="zh-CN"/>
              </w:rPr>
            </w:pPr>
            <w:r w:rsidRPr="00A902E3">
              <w:rPr>
                <w:rFonts w:asciiTheme="minorHAnsi" w:eastAsia="Times New Roman" w:hAnsiTheme="minorHAnsi" w:cstheme="minorHAnsi"/>
                <w:b/>
                <w:sz w:val="20"/>
                <w:szCs w:val="20"/>
                <w:lang w:eastAsia="zh-CN"/>
              </w:rPr>
              <w:t>Oprogramowanie aparatu</w:t>
            </w: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28.</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sz w:val="20"/>
                <w:szCs w:val="20"/>
              </w:rPr>
            </w:pPr>
            <w:proofErr w:type="spellStart"/>
            <w:r w:rsidRPr="00A902E3">
              <w:rPr>
                <w:rFonts w:asciiTheme="minorHAnsi" w:hAnsiTheme="minorHAnsi" w:cstheme="minorHAnsi"/>
                <w:sz w:val="20"/>
                <w:szCs w:val="20"/>
              </w:rPr>
              <w:t>Oprogramowanie</w:t>
            </w:r>
            <w:proofErr w:type="spellEnd"/>
            <w:r w:rsidRPr="00A902E3">
              <w:rPr>
                <w:rFonts w:asciiTheme="minorHAnsi" w:hAnsiTheme="minorHAnsi" w:cstheme="minorHAnsi"/>
                <w:sz w:val="20"/>
                <w:szCs w:val="20"/>
              </w:rPr>
              <w:t xml:space="preserve"> do </w:t>
            </w:r>
            <w:proofErr w:type="spellStart"/>
            <w:r w:rsidRPr="00A902E3">
              <w:rPr>
                <w:rFonts w:asciiTheme="minorHAnsi" w:hAnsiTheme="minorHAnsi" w:cstheme="minorHAnsi"/>
                <w:sz w:val="20"/>
                <w:szCs w:val="20"/>
              </w:rPr>
              <w:t>pomiarów</w:t>
            </w:r>
            <w:proofErr w:type="spellEnd"/>
            <w:r w:rsidRPr="00A902E3">
              <w:rPr>
                <w:rFonts w:asciiTheme="minorHAnsi" w:hAnsiTheme="minorHAnsi" w:cstheme="minorHAnsi"/>
                <w:sz w:val="20"/>
                <w:szCs w:val="20"/>
              </w:rPr>
              <w:t xml:space="preserve"> </w:t>
            </w:r>
            <w:proofErr w:type="spellStart"/>
            <w:r w:rsidRPr="00A902E3">
              <w:rPr>
                <w:rFonts w:asciiTheme="minorHAnsi" w:hAnsiTheme="minorHAnsi" w:cstheme="minorHAnsi"/>
                <w:sz w:val="20"/>
                <w:szCs w:val="20"/>
              </w:rPr>
              <w:t>i</w:t>
            </w:r>
            <w:proofErr w:type="spellEnd"/>
            <w:r w:rsidRPr="00A902E3">
              <w:rPr>
                <w:rFonts w:asciiTheme="minorHAnsi" w:hAnsiTheme="minorHAnsi" w:cstheme="minorHAnsi"/>
                <w:sz w:val="20"/>
                <w:szCs w:val="20"/>
              </w:rPr>
              <w:t xml:space="preserve"> </w:t>
            </w:r>
            <w:proofErr w:type="spellStart"/>
            <w:r w:rsidRPr="00A902E3">
              <w:rPr>
                <w:rFonts w:asciiTheme="minorHAnsi" w:hAnsiTheme="minorHAnsi" w:cstheme="minorHAnsi"/>
                <w:sz w:val="20"/>
                <w:szCs w:val="20"/>
              </w:rPr>
              <w:t>obliczeń</w:t>
            </w:r>
            <w:proofErr w:type="spellEnd"/>
            <w:r w:rsidRPr="00A902E3">
              <w:rPr>
                <w:rFonts w:asciiTheme="minorHAnsi" w:hAnsiTheme="minorHAnsi" w:cstheme="minorHAnsi"/>
                <w:sz w:val="20"/>
                <w:szCs w:val="20"/>
              </w:rPr>
              <w:t xml:space="preserve"> z </w:t>
            </w:r>
            <w:proofErr w:type="spellStart"/>
            <w:r w:rsidRPr="00A902E3">
              <w:rPr>
                <w:rFonts w:asciiTheme="minorHAnsi" w:hAnsiTheme="minorHAnsi" w:cstheme="minorHAnsi"/>
                <w:sz w:val="20"/>
                <w:szCs w:val="20"/>
              </w:rPr>
              <w:t>tworzeniem</w:t>
            </w:r>
            <w:proofErr w:type="spellEnd"/>
            <w:r w:rsidRPr="00A902E3">
              <w:rPr>
                <w:rFonts w:asciiTheme="minorHAnsi" w:hAnsiTheme="minorHAnsi" w:cstheme="minorHAnsi"/>
                <w:sz w:val="20"/>
                <w:szCs w:val="20"/>
              </w:rPr>
              <w:t xml:space="preserve"> </w:t>
            </w:r>
            <w:proofErr w:type="spellStart"/>
            <w:r w:rsidRPr="00A902E3">
              <w:rPr>
                <w:rFonts w:asciiTheme="minorHAnsi" w:hAnsiTheme="minorHAnsi" w:cstheme="minorHAnsi"/>
                <w:sz w:val="20"/>
                <w:szCs w:val="20"/>
              </w:rPr>
              <w:t>raportów</w:t>
            </w:r>
            <w:proofErr w:type="spellEnd"/>
            <w:r w:rsidRPr="00A902E3">
              <w:rPr>
                <w:rFonts w:asciiTheme="minorHAnsi" w:hAnsiTheme="minorHAnsi" w:cstheme="minorHAnsi"/>
                <w:sz w:val="20"/>
                <w:szCs w:val="20"/>
              </w:rPr>
              <w:t xml:space="preserve"> do </w:t>
            </w:r>
            <w:proofErr w:type="spellStart"/>
            <w:r w:rsidRPr="00A902E3">
              <w:rPr>
                <w:rFonts w:asciiTheme="minorHAnsi" w:hAnsiTheme="minorHAnsi" w:cstheme="minorHAnsi"/>
                <w:sz w:val="20"/>
                <w:szCs w:val="20"/>
              </w:rPr>
              <w:t>badań</w:t>
            </w:r>
            <w:proofErr w:type="spellEnd"/>
            <w:r w:rsidRPr="00A902E3">
              <w:rPr>
                <w:rFonts w:asciiTheme="minorHAnsi" w:hAnsiTheme="minorHAnsi" w:cstheme="minorHAnsi"/>
                <w:sz w:val="20"/>
                <w:szCs w:val="20"/>
              </w:rPr>
              <w:t>:</w:t>
            </w:r>
          </w:p>
          <w:p w:rsidR="00A902E3" w:rsidRPr="00A902E3" w:rsidRDefault="00A902E3" w:rsidP="00A902E3">
            <w:pPr>
              <w:pStyle w:val="Normalny1"/>
              <w:widowControl w:val="0"/>
              <w:tabs>
                <w:tab w:val="left" w:pos="450"/>
                <w:tab w:val="left" w:pos="1641"/>
                <w:tab w:val="left" w:pos="2349"/>
                <w:tab w:val="left" w:pos="3057"/>
                <w:tab w:val="left" w:pos="3765"/>
                <w:tab w:val="left" w:pos="4473"/>
                <w:tab w:val="left" w:pos="5181"/>
                <w:tab w:val="left" w:pos="5889"/>
                <w:tab w:val="left" w:pos="6597"/>
                <w:tab w:val="left" w:pos="7305"/>
                <w:tab w:val="left" w:pos="8013"/>
                <w:tab w:val="left" w:pos="8721"/>
                <w:tab w:val="left" w:pos="9429"/>
                <w:tab w:val="left" w:pos="10137"/>
                <w:tab w:val="left" w:pos="10491"/>
              </w:tabs>
              <w:suppressAutoHyphens w:val="0"/>
              <w:rPr>
                <w:rFonts w:asciiTheme="minorHAnsi" w:hAnsiTheme="minorHAnsi" w:cstheme="minorHAnsi"/>
                <w:sz w:val="20"/>
                <w:szCs w:val="20"/>
              </w:rPr>
            </w:pPr>
            <w:r w:rsidRPr="00A902E3">
              <w:rPr>
                <w:rFonts w:asciiTheme="minorHAnsi" w:hAnsiTheme="minorHAnsi" w:cstheme="minorHAnsi"/>
                <w:sz w:val="20"/>
                <w:szCs w:val="20"/>
              </w:rPr>
              <w:t xml:space="preserve">1.echo </w:t>
            </w:r>
            <w:proofErr w:type="spellStart"/>
            <w:r w:rsidRPr="00A902E3">
              <w:rPr>
                <w:rFonts w:asciiTheme="minorHAnsi" w:hAnsiTheme="minorHAnsi" w:cstheme="minorHAnsi"/>
                <w:sz w:val="20"/>
                <w:szCs w:val="20"/>
              </w:rPr>
              <w:t>dorosłych</w:t>
            </w:r>
            <w:proofErr w:type="spellEnd"/>
            <w:r w:rsidRPr="00A902E3">
              <w:rPr>
                <w:rFonts w:asciiTheme="minorHAnsi" w:hAnsiTheme="minorHAnsi" w:cstheme="minorHAnsi"/>
                <w:sz w:val="20"/>
                <w:szCs w:val="20"/>
              </w:rPr>
              <w:t>,</w:t>
            </w:r>
          </w:p>
          <w:p w:rsidR="00A902E3" w:rsidRPr="00A902E3" w:rsidRDefault="00A902E3" w:rsidP="00A902E3">
            <w:pPr>
              <w:pStyle w:val="Normalny1"/>
              <w:widowControl w:val="0"/>
              <w:tabs>
                <w:tab w:val="left" w:pos="450"/>
                <w:tab w:val="left" w:pos="1641"/>
                <w:tab w:val="left" w:pos="2349"/>
                <w:tab w:val="left" w:pos="3057"/>
                <w:tab w:val="left" w:pos="3765"/>
                <w:tab w:val="left" w:pos="4473"/>
                <w:tab w:val="left" w:pos="5181"/>
                <w:tab w:val="left" w:pos="5889"/>
                <w:tab w:val="left" w:pos="6597"/>
                <w:tab w:val="left" w:pos="7305"/>
                <w:tab w:val="left" w:pos="8013"/>
                <w:tab w:val="left" w:pos="8721"/>
                <w:tab w:val="left" w:pos="9429"/>
                <w:tab w:val="left" w:pos="10137"/>
                <w:tab w:val="left" w:pos="10491"/>
              </w:tabs>
              <w:suppressAutoHyphens w:val="0"/>
              <w:rPr>
                <w:rFonts w:asciiTheme="minorHAnsi" w:hAnsiTheme="minorHAnsi" w:cstheme="minorHAnsi"/>
                <w:sz w:val="20"/>
                <w:szCs w:val="20"/>
              </w:rPr>
            </w:pPr>
            <w:r w:rsidRPr="00A902E3">
              <w:rPr>
                <w:rFonts w:asciiTheme="minorHAnsi" w:hAnsiTheme="minorHAnsi" w:cstheme="minorHAnsi"/>
                <w:sz w:val="20"/>
                <w:szCs w:val="20"/>
              </w:rPr>
              <w:t>2.naczyniowych,</w:t>
            </w:r>
          </w:p>
          <w:p w:rsidR="00A902E3" w:rsidRPr="00A902E3" w:rsidRDefault="00A902E3" w:rsidP="00A902E3">
            <w:pPr>
              <w:pStyle w:val="Normalny1"/>
              <w:widowControl w:val="0"/>
              <w:tabs>
                <w:tab w:val="left" w:pos="450"/>
                <w:tab w:val="left" w:pos="1641"/>
                <w:tab w:val="left" w:pos="2349"/>
                <w:tab w:val="left" w:pos="3057"/>
                <w:tab w:val="left" w:pos="3765"/>
                <w:tab w:val="left" w:pos="4473"/>
                <w:tab w:val="left" w:pos="5181"/>
                <w:tab w:val="left" w:pos="5889"/>
                <w:tab w:val="left" w:pos="6597"/>
                <w:tab w:val="left" w:pos="7305"/>
                <w:tab w:val="left" w:pos="8013"/>
                <w:tab w:val="left" w:pos="8721"/>
                <w:tab w:val="left" w:pos="9429"/>
                <w:tab w:val="left" w:pos="10137"/>
                <w:tab w:val="left" w:pos="10491"/>
              </w:tabs>
              <w:suppressAutoHyphens w:val="0"/>
              <w:rPr>
                <w:rFonts w:asciiTheme="minorHAnsi" w:hAnsiTheme="minorHAnsi" w:cstheme="minorHAnsi"/>
                <w:sz w:val="20"/>
                <w:szCs w:val="20"/>
              </w:rPr>
            </w:pPr>
            <w:r w:rsidRPr="00A902E3">
              <w:rPr>
                <w:rFonts w:asciiTheme="minorHAnsi" w:hAnsiTheme="minorHAnsi" w:cstheme="minorHAnsi"/>
                <w:sz w:val="20"/>
                <w:szCs w:val="20"/>
              </w:rPr>
              <w:t>3.transkranialne (TCD).</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29.</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hAnsiTheme="minorHAnsi" w:cstheme="minorHAnsi"/>
                <w:sz w:val="20"/>
                <w:szCs w:val="20"/>
              </w:rPr>
              <w:t>Oprogramowanie do pomiarów i obliczeń umożliwiające tworzenie własnych wzorów i formuł obliczeniowych.</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847D8C" w:rsidRPr="00A902E3" w:rsidTr="00A902E3">
        <w:tc>
          <w:tcPr>
            <w:tcW w:w="9708" w:type="dxa"/>
            <w:gridSpan w:val="5"/>
            <w:tcBorders>
              <w:top w:val="single" w:sz="4" w:space="0" w:color="00000A"/>
              <w:left w:val="single" w:sz="2" w:space="0" w:color="000001"/>
              <w:bottom w:val="single" w:sz="2" w:space="0" w:color="000001"/>
              <w:right w:val="single" w:sz="4" w:space="0" w:color="00000A"/>
            </w:tcBorders>
            <w:shd w:val="clear" w:color="auto" w:fill="D9D9D9" w:themeFill="background1" w:themeFillShade="D9"/>
            <w:tcMar>
              <w:top w:w="0" w:type="dxa"/>
              <w:left w:w="10" w:type="dxa"/>
              <w:bottom w:w="0" w:type="dxa"/>
              <w:right w:w="10" w:type="dxa"/>
            </w:tcMar>
          </w:tcPr>
          <w:p w:rsidR="00847D8C" w:rsidRPr="00A902E3" w:rsidRDefault="00847D8C" w:rsidP="00847D8C">
            <w:pPr>
              <w:pStyle w:val="Normal1"/>
              <w:spacing w:line="288" w:lineRule="auto"/>
              <w:jc w:val="center"/>
              <w:rPr>
                <w:rFonts w:asciiTheme="minorHAnsi" w:eastAsia="Times New Roman" w:hAnsiTheme="minorHAnsi" w:cstheme="minorHAnsi"/>
                <w:b/>
                <w:sz w:val="20"/>
                <w:szCs w:val="20"/>
                <w:lang w:eastAsia="zh-CN"/>
              </w:rPr>
            </w:pPr>
            <w:r w:rsidRPr="00A902E3">
              <w:rPr>
                <w:rFonts w:asciiTheme="minorHAnsi" w:hAnsiTheme="minorHAnsi" w:cstheme="minorHAnsi"/>
                <w:b/>
                <w:sz w:val="20"/>
                <w:szCs w:val="20"/>
              </w:rPr>
              <w:t>Obrazowanie</w:t>
            </w:r>
          </w:p>
        </w:tc>
      </w:tr>
      <w:tr w:rsidR="00A902E3" w:rsidRPr="00A902E3" w:rsidTr="00A902E3">
        <w:tc>
          <w:tcPr>
            <w:tcW w:w="708" w:type="dxa"/>
            <w:tcBorders>
              <w:top w:val="single" w:sz="4" w:space="0" w:color="00000A"/>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30.</w:t>
            </w:r>
          </w:p>
        </w:tc>
        <w:tc>
          <w:tcPr>
            <w:tcW w:w="4360" w:type="dxa"/>
            <w:tcBorders>
              <w:top w:val="single" w:sz="4" w:space="0" w:color="00000A"/>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2D</w:t>
            </w:r>
          </w:p>
        </w:tc>
        <w:tc>
          <w:tcPr>
            <w:tcW w:w="1214" w:type="dxa"/>
            <w:tcBorders>
              <w:top w:val="single" w:sz="4" w:space="0" w:color="00000A"/>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4" w:space="0" w:color="00000A"/>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4" w:space="0" w:color="00000A"/>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31.</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Maksymalny </w:t>
            </w:r>
            <w:proofErr w:type="spellStart"/>
            <w:r w:rsidRPr="00A902E3">
              <w:rPr>
                <w:rFonts w:asciiTheme="minorHAnsi" w:eastAsia="Times New Roman" w:hAnsiTheme="minorHAnsi" w:cstheme="minorHAnsi"/>
                <w:sz w:val="20"/>
                <w:szCs w:val="20"/>
                <w:lang w:eastAsia="zh-CN"/>
              </w:rPr>
              <w:t>FrameRate</w:t>
            </w:r>
            <w:proofErr w:type="spellEnd"/>
            <w:r w:rsidRPr="00A902E3">
              <w:rPr>
                <w:rFonts w:asciiTheme="minorHAnsi" w:eastAsia="Times New Roman" w:hAnsiTheme="minorHAnsi" w:cstheme="minorHAnsi"/>
                <w:sz w:val="20"/>
                <w:szCs w:val="20"/>
                <w:lang w:eastAsia="zh-CN"/>
              </w:rPr>
              <w:t xml:space="preserve"> dla trybu 2D min. 750 </w:t>
            </w:r>
            <w:proofErr w:type="spellStart"/>
            <w:r w:rsidRPr="00A902E3">
              <w:rPr>
                <w:rFonts w:asciiTheme="minorHAnsi" w:eastAsia="Times New Roman" w:hAnsiTheme="minorHAnsi" w:cstheme="minorHAnsi"/>
                <w:sz w:val="20"/>
                <w:szCs w:val="20"/>
                <w:lang w:eastAsia="zh-CN"/>
              </w:rPr>
              <w:t>Hz</w:t>
            </w:r>
            <w:proofErr w:type="spellEnd"/>
            <w:r w:rsidRPr="00A902E3">
              <w:rPr>
                <w:rFonts w:asciiTheme="minorHAnsi" w:eastAsia="Times New Roman" w:hAnsiTheme="minorHAnsi" w:cstheme="minorHAnsi"/>
                <w:sz w:val="20"/>
                <w:szCs w:val="20"/>
                <w:lang w:eastAsia="zh-CN"/>
              </w:rPr>
              <w:t>.</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rPr>
          <w:trHeight w:val="222"/>
        </w:trPr>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32.</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Uchylność bramki dopplerowskiej min. +/- 20 º.</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val="en-US"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val="en-US" w:eastAsia="zh-CN"/>
              </w:rPr>
            </w:pPr>
          </w:p>
        </w:tc>
      </w:tr>
      <w:tr w:rsidR="00A902E3" w:rsidRPr="00A902E3" w:rsidTr="00A902E3">
        <w:tc>
          <w:tcPr>
            <w:tcW w:w="708" w:type="dxa"/>
            <w:tcBorders>
              <w:left w:val="single" w:sz="2" w:space="0" w:color="000001"/>
              <w:bottom w:val="single" w:sz="4" w:space="0" w:color="auto"/>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33.</w:t>
            </w:r>
          </w:p>
        </w:tc>
        <w:tc>
          <w:tcPr>
            <w:tcW w:w="4360" w:type="dxa"/>
            <w:tcBorders>
              <w:left w:val="single" w:sz="2" w:space="0" w:color="000001"/>
              <w:bottom w:val="single" w:sz="4" w:space="0" w:color="auto"/>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Praca w trybie wielokierunkowego nadawania i odbierania wiązki ultradźwiękowej z min. 9 kątami ugięcia wiązki na współpracujących z aparatem głowicach liniowych. Praca w w/w trybie z użyciem obrazowania harmonicznego. Oprogramowanie do redukcji szumów akustycznych obrazowania 2D</w:t>
            </w:r>
          </w:p>
        </w:tc>
        <w:tc>
          <w:tcPr>
            <w:tcW w:w="1214" w:type="dxa"/>
            <w:tcBorders>
              <w:left w:val="single" w:sz="2" w:space="0" w:color="000001"/>
              <w:bottom w:val="single" w:sz="4" w:space="0" w:color="auto"/>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4" w:space="0" w:color="auto"/>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rPr>
          <w:trHeight w:val="141"/>
        </w:trPr>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34.</w:t>
            </w:r>
          </w:p>
        </w:tc>
        <w:tc>
          <w:tcPr>
            <w:tcW w:w="4360" w:type="dxa"/>
            <w:tcBorders>
              <w:top w:val="single" w:sz="4" w:space="0" w:color="auto"/>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Automatyczna optymalizacja parametrów obrazu 2D (min. wzmocnienie i TGC) do aktualnie badanego obszaru przy pomocy jednego klawisza.</w:t>
            </w:r>
          </w:p>
        </w:tc>
        <w:tc>
          <w:tcPr>
            <w:tcW w:w="1214" w:type="dxa"/>
            <w:tcBorders>
              <w:top w:val="single" w:sz="4" w:space="0" w:color="auto"/>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4" w:space="0" w:color="auto"/>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4" w:space="0" w:color="auto"/>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35.</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Obrazowanie w technice 2 harmonicznej.</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36.</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Doppler Kolorowy</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37.</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Maksymalna mierzalna prędkość Dopplera Kolorowego min. 400 cm/s.</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38.</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Doppler Angiologiczny (Power Doppler), kierunkowy Doppler angiologiczny</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2" w:space="0" w:color="000001"/>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39.</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Automatyczna optymalizacja częstotliwości Dopplera Kolorowego w zależności od głębokości obrazowania oraz automatyczna optymalizacja wzmocnienia kolorowego Dopplera za pomocą jednego przycisku.</w:t>
            </w:r>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left w:val="single" w:sz="2" w:space="0" w:color="000001"/>
              <w:bottom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40.</w:t>
            </w:r>
          </w:p>
        </w:tc>
        <w:tc>
          <w:tcPr>
            <w:tcW w:w="4360" w:type="dxa"/>
            <w:tcBorders>
              <w:left w:val="single" w:sz="2" w:space="0" w:color="000001"/>
              <w:bottom w:val="single" w:sz="2" w:space="0" w:color="000001"/>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2D+M, M-</w:t>
            </w:r>
            <w:proofErr w:type="spellStart"/>
            <w:r w:rsidRPr="00A902E3">
              <w:rPr>
                <w:rFonts w:asciiTheme="minorHAnsi" w:eastAsia="Times New Roman" w:hAnsiTheme="minorHAnsi" w:cstheme="minorHAnsi"/>
                <w:b/>
                <w:sz w:val="20"/>
                <w:szCs w:val="20"/>
                <w:lang w:eastAsia="zh-CN"/>
              </w:rPr>
              <w:t>Mode</w:t>
            </w:r>
            <w:proofErr w:type="spellEnd"/>
          </w:p>
        </w:tc>
        <w:tc>
          <w:tcPr>
            <w:tcW w:w="1214" w:type="dxa"/>
            <w:tcBorders>
              <w:left w:val="single" w:sz="2" w:space="0" w:color="000001"/>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41.</w:t>
            </w:r>
          </w:p>
        </w:tc>
        <w:tc>
          <w:tcPr>
            <w:tcW w:w="4360" w:type="dxa"/>
            <w:tcBorders>
              <w:left w:val="single" w:sz="4" w:space="0" w:color="00000A"/>
              <w:bottom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M-</w:t>
            </w:r>
            <w:proofErr w:type="spellStart"/>
            <w:r w:rsidRPr="00A902E3">
              <w:rPr>
                <w:rFonts w:asciiTheme="minorHAnsi" w:eastAsia="Times New Roman" w:hAnsiTheme="minorHAnsi" w:cstheme="minorHAnsi"/>
                <w:b/>
                <w:sz w:val="20"/>
                <w:szCs w:val="20"/>
                <w:lang w:eastAsia="zh-CN"/>
              </w:rPr>
              <w:t>Mode</w:t>
            </w:r>
            <w:proofErr w:type="spellEnd"/>
          </w:p>
        </w:tc>
        <w:tc>
          <w:tcPr>
            <w:tcW w:w="1214" w:type="dxa"/>
            <w:tcBorders>
              <w:left w:val="single" w:sz="2" w:space="0" w:color="000001"/>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42.</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Kolor M-</w:t>
            </w:r>
            <w:proofErr w:type="spellStart"/>
            <w:r w:rsidRPr="00A902E3">
              <w:rPr>
                <w:rFonts w:asciiTheme="minorHAnsi" w:eastAsia="Times New Roman" w:hAnsiTheme="minorHAnsi" w:cstheme="minorHAnsi"/>
                <w:b/>
                <w:sz w:val="20"/>
                <w:szCs w:val="20"/>
                <w:lang w:eastAsia="zh-CN"/>
              </w:rPr>
              <w:t>Mode</w:t>
            </w:r>
            <w:proofErr w:type="spellEnd"/>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43.</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Doppler spektralny PW</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44.</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Maksymalna mierzalna prędkość Dopplera Spektralnego PW (przy zerowym kącie bramki) min. 1000 cm/s, regulacja bramki PW min. 1 – 20 mm.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45.</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Tryb Dual tzw. jednoczesne wyświetlanie na ekranie dwóch obrazów w czasie rzeczywistym typu B+B/CD</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46.</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Możliwość porównania na ekranie dwóch obrazów: jednego rzeczywistego drugiego odtworzonego z dysku trwałego.</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47.</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Automatyczna optymalizacja obrazu PW przy pomocy jednego klawisza (min. automatyczne dopasowanie linii bazowej, wzmocnienia oraz PRF).</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48.</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Możliwość regulacji wzmocnienia TGC i 2D </w:t>
            </w:r>
            <w:proofErr w:type="spellStart"/>
            <w:r w:rsidRPr="00A902E3">
              <w:rPr>
                <w:rFonts w:asciiTheme="minorHAnsi" w:eastAsia="Times New Roman" w:hAnsiTheme="minorHAnsi" w:cstheme="minorHAnsi"/>
                <w:sz w:val="20"/>
                <w:szCs w:val="20"/>
                <w:lang w:eastAsia="zh-CN"/>
              </w:rPr>
              <w:t>gain</w:t>
            </w:r>
            <w:proofErr w:type="spellEnd"/>
            <w:r w:rsidRPr="00A902E3">
              <w:rPr>
                <w:rFonts w:asciiTheme="minorHAnsi" w:eastAsia="Times New Roman" w:hAnsiTheme="minorHAnsi" w:cstheme="minorHAnsi"/>
                <w:sz w:val="20"/>
                <w:szCs w:val="20"/>
                <w:lang w:eastAsia="zh-CN"/>
              </w:rPr>
              <w:t xml:space="preserve"> po zamrożeniu obrazu.</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49.</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Automatyczne obrysowanie i wyznaczanie parametrów (min. RI, PI, S, D) widma dopplerowskiego w czasie rzeczywistym na ruchomym spektrum oraz po zamrożeniu obrazu.</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50.</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Prezentacja na ekranie przebiegu EKG pacjenta.</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51.</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Wbudowane wejścia zewnętrznych sygnału EKG.</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52.</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Doppler tkankowy kolorowy oraz spektralny</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53.</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Doppler spektralny CW</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54.</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Maksymalna mierzalna prędkość Dopplera spektralnego CW min. 20 m/s.</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55.</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Anatomiczny M-</w:t>
            </w:r>
            <w:proofErr w:type="spellStart"/>
            <w:r w:rsidRPr="00A902E3">
              <w:rPr>
                <w:rFonts w:asciiTheme="minorHAnsi" w:eastAsia="Times New Roman" w:hAnsiTheme="minorHAnsi" w:cstheme="minorHAnsi"/>
                <w:b/>
                <w:sz w:val="20"/>
                <w:szCs w:val="20"/>
                <w:lang w:eastAsia="zh-CN"/>
              </w:rPr>
              <w:t>Mode</w:t>
            </w:r>
            <w:proofErr w:type="spellEnd"/>
            <w:r w:rsidRPr="00A902E3">
              <w:rPr>
                <w:rFonts w:asciiTheme="minorHAnsi" w:eastAsia="Times New Roman" w:hAnsiTheme="minorHAnsi" w:cstheme="minorHAnsi"/>
                <w:b/>
                <w:sz w:val="20"/>
                <w:szCs w:val="20"/>
                <w:lang w:eastAsia="zh-CN"/>
              </w:rPr>
              <w:t xml:space="preserve"> w czasie rzeczywistym oraz z pętli </w:t>
            </w:r>
            <w:proofErr w:type="spellStart"/>
            <w:r w:rsidRPr="00A902E3">
              <w:rPr>
                <w:rFonts w:asciiTheme="minorHAnsi" w:eastAsia="Times New Roman" w:hAnsiTheme="minorHAnsi" w:cstheme="minorHAnsi"/>
                <w:b/>
                <w:sz w:val="20"/>
                <w:szCs w:val="20"/>
                <w:lang w:eastAsia="zh-CN"/>
              </w:rPr>
              <w:t>cineloop</w:t>
            </w:r>
            <w:proofErr w:type="spellEnd"/>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56.</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rPr>
              <w:t>Głowice USG</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57.</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Głowica sektorowa elektroniczna szerokopasmowa do badań echokardiograficznych:</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ilość elementów, min. 80,</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wykonana w technologii ukierunkowanej polaryzacji kryształów, lub technologii matrycowej,</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zakres częstotliwości, min. 1,0-4,5 MHz,</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 min. 5 zmiennych optymalizacji częstotliwości fundamentalnych lub </w:t>
            </w:r>
            <w:r w:rsidRPr="00A902E3">
              <w:rPr>
                <w:rFonts w:asciiTheme="minorHAnsi" w:eastAsia="Calibri" w:hAnsiTheme="minorHAnsi" w:cstheme="minorHAnsi"/>
                <w:sz w:val="20"/>
                <w:szCs w:val="20"/>
              </w:rPr>
              <w:t>minimum 5 par częstotliwości harmonicznych,</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kąt widzenia, min. 90°,</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praca w II harmonicznej.</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58.</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Kompatybilność głowicy sektorowej z aparatem stacjonarnym.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A902E3" w:rsidRPr="00A902E3" w:rsidRDefault="00A902E3" w:rsidP="00A902E3">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hAnsiTheme="minorHAnsi" w:cstheme="minorHAnsi"/>
                <w:sz w:val="20"/>
                <w:szCs w:val="20"/>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59.</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Kompatybilność głowicy liniowej z aparatem stacjonarnym.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A902E3" w:rsidRPr="00A902E3" w:rsidRDefault="00A902E3" w:rsidP="00A902E3">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hAnsiTheme="minorHAnsi" w:cstheme="minorHAnsi"/>
                <w:sz w:val="20"/>
                <w:szCs w:val="20"/>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60.</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Kompatybilność głowicy przezprzełykowej z aparatem stacjonarnym.</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A902E3" w:rsidRPr="00A902E3" w:rsidRDefault="00A902E3" w:rsidP="00A902E3">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hAnsiTheme="minorHAnsi" w:cstheme="minorHAnsi"/>
                <w:sz w:val="20"/>
                <w:szCs w:val="20"/>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61.</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b/>
                <w:sz w:val="20"/>
                <w:szCs w:val="20"/>
                <w:lang w:eastAsia="zh-CN"/>
              </w:rPr>
              <w:t>Możliwości rozbudowy</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eastAsia="Times New Roman" w:hAnsiTheme="minorHAnsi" w:cstheme="minorHAnsi"/>
                <w:sz w:val="20"/>
                <w:szCs w:val="20"/>
                <w:lang w:eastAsia="zh-CN"/>
              </w:rPr>
            </w:pP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62.</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u w:val="single"/>
                <w:lang w:eastAsia="zh-CN"/>
              </w:rPr>
              <w:t>Możliwość rozbudowy dostępna na dzień składania ofert:</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 xml:space="preserve">Pakiet </w:t>
            </w:r>
            <w:proofErr w:type="spellStart"/>
            <w:r w:rsidRPr="00A902E3">
              <w:rPr>
                <w:rFonts w:asciiTheme="minorHAnsi" w:eastAsia="Times New Roman" w:hAnsiTheme="minorHAnsi" w:cstheme="minorHAnsi"/>
                <w:sz w:val="20"/>
                <w:szCs w:val="20"/>
                <w:lang w:eastAsia="zh-CN"/>
              </w:rPr>
              <w:t>Stress</w:t>
            </w:r>
            <w:proofErr w:type="spellEnd"/>
            <w:r w:rsidRPr="00A902E3">
              <w:rPr>
                <w:rFonts w:asciiTheme="minorHAnsi" w:eastAsia="Times New Roman" w:hAnsiTheme="minorHAnsi" w:cstheme="minorHAnsi"/>
                <w:sz w:val="20"/>
                <w:szCs w:val="20"/>
                <w:lang w:eastAsia="zh-CN"/>
              </w:rPr>
              <w:t xml:space="preserve"> Echo.</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63.</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u w:val="single"/>
                <w:lang w:eastAsia="zh-CN"/>
              </w:rPr>
              <w:t>Możliwość rozbudowy dostępna na dzień składania ofert:</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A) obrazowanie z kontrastem,</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B) doposażenie w głowicę ołówkową.</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eastAsia="Times New Roman"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64.</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u w:val="single"/>
                <w:lang w:eastAsia="zh-CN"/>
              </w:rPr>
              <w:t>Możliwość rozbudowy dostępna na dzień składania ofert:</w:t>
            </w:r>
          </w:p>
          <w:p w:rsidR="00A902E3" w:rsidRPr="00A902E3" w:rsidRDefault="00A902E3" w:rsidP="00A902E3">
            <w:pPr>
              <w:pStyle w:val="Normal1"/>
              <w:spacing w:line="288" w:lineRule="auto"/>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Obrazowanie 3D na matrycowej głowicy przezprzełykowej.</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Normal1"/>
              <w:spacing w:line="288" w:lineRule="auto"/>
              <w:jc w:val="center"/>
              <w:rPr>
                <w:rFonts w:asciiTheme="minorHAnsi" w:hAnsiTheme="minorHAnsi" w:cstheme="minorHAnsi"/>
                <w:sz w:val="20"/>
                <w:szCs w:val="20"/>
              </w:rPr>
            </w:pPr>
            <w:r w:rsidRPr="00A902E3">
              <w:rPr>
                <w:rFonts w:asciiTheme="minorHAnsi" w:eastAsia="Times New Roman" w:hAnsiTheme="minorHAnsi" w:cstheme="minorHAnsi"/>
                <w:sz w:val="20"/>
                <w:szCs w:val="20"/>
                <w:lang w:eastAsia="zh-CN"/>
              </w:rPr>
              <w:t>TAK/NIE</w:t>
            </w:r>
          </w:p>
        </w:tc>
        <w:tc>
          <w:tcPr>
            <w:tcW w:w="172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0"/>
                <w:szCs w:val="20"/>
                <w:lang w:val="pl-PL"/>
              </w:rPr>
            </w:pPr>
            <w:r w:rsidRPr="00A902E3">
              <w:rPr>
                <w:rFonts w:asciiTheme="minorHAnsi" w:hAnsiTheme="minorHAnsi" w:cstheme="minorHAnsi"/>
                <w:sz w:val="20"/>
                <w:szCs w:val="20"/>
                <w:lang w:val="pl-PL"/>
              </w:rPr>
              <w:t>TAK – 10 pkt.</w:t>
            </w:r>
          </w:p>
          <w:p w:rsidR="00A902E3" w:rsidRPr="00A902E3" w:rsidRDefault="00A902E3" w:rsidP="00A902E3">
            <w:pPr>
              <w:pStyle w:val="Normal1"/>
              <w:jc w:val="center"/>
              <w:rPr>
                <w:rFonts w:asciiTheme="minorHAnsi" w:eastAsia="Times New Roman" w:hAnsiTheme="minorHAnsi" w:cstheme="minorHAnsi"/>
                <w:sz w:val="20"/>
                <w:szCs w:val="20"/>
                <w:lang w:eastAsia="zh-CN"/>
              </w:rPr>
            </w:pPr>
            <w:r w:rsidRPr="00A902E3">
              <w:rPr>
                <w:rFonts w:asciiTheme="minorHAnsi" w:hAnsiTheme="minorHAnsi" w:cstheme="minorHAnsi"/>
                <w:sz w:val="20"/>
                <w:szCs w:val="20"/>
              </w:rPr>
              <w:t>NIE – 0 pkt.</w:t>
            </w: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1"/>
              <w:jc w:val="center"/>
              <w:rPr>
                <w:rFonts w:asciiTheme="minorHAnsi" w:hAnsiTheme="minorHAnsi" w:cstheme="minorHAnsi"/>
                <w:sz w:val="20"/>
                <w:szCs w:val="20"/>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65.</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A902E3" w:rsidRPr="00A902E3" w:rsidRDefault="00A902E3" w:rsidP="00A902E3">
            <w:pPr>
              <w:pStyle w:val="Standard"/>
              <w:rPr>
                <w:rFonts w:asciiTheme="minorHAnsi" w:hAnsiTheme="minorHAnsi" w:cstheme="minorHAnsi"/>
                <w:szCs w:val="20"/>
              </w:rPr>
            </w:pPr>
            <w:r w:rsidRPr="00A902E3">
              <w:rPr>
                <w:rFonts w:asciiTheme="minorHAnsi" w:hAnsiTheme="minorHAnsi" w:cstheme="minorHAnsi"/>
                <w:szCs w:val="20"/>
              </w:rPr>
              <w:t>Wsparcie serwisowe (możliwość diagnostyki) oferowanego aparatu USG poprzez łącze zdalne.</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w:t>
            </w:r>
          </w:p>
        </w:tc>
        <w:tc>
          <w:tcPr>
            <w:tcW w:w="1723" w:type="dxa"/>
            <w:tcBorders>
              <w:top w:val="single" w:sz="2" w:space="0" w:color="000001"/>
              <w:left w:val="single" w:sz="4" w:space="0" w:color="00000A"/>
              <w:bottom w:val="single" w:sz="2" w:space="0" w:color="000001"/>
              <w:right w:val="single" w:sz="4" w:space="0" w:color="00000A"/>
              <w:tl2br w:val="single" w:sz="4" w:space="0" w:color="auto"/>
            </w:tcBorders>
            <w:shd w:val="clear" w:color="auto" w:fill="BFBFBF" w:themeFill="background1" w:themeFillShade="BF"/>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heme="minorHAnsi" w:hAnsiTheme="minorHAnsi" w:cstheme="minorHAnsi"/>
                <w:sz w:val="20"/>
                <w:szCs w:val="20"/>
                <w:lang w:eastAsia="zh-CN"/>
              </w:rPr>
            </w:pPr>
          </w:p>
        </w:tc>
        <w:tc>
          <w:tcPr>
            <w:tcW w:w="1703" w:type="dxa"/>
            <w:tcBorders>
              <w:top w:val="single" w:sz="2" w:space="0" w:color="000001"/>
              <w:left w:val="single" w:sz="4" w:space="0" w:color="00000A"/>
              <w:bottom w:val="single" w:sz="2" w:space="0" w:color="000001"/>
              <w:right w:val="single" w:sz="4" w:space="0" w:color="00000A"/>
            </w:tcBorders>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heme="minorHAnsi" w:hAnsiTheme="minorHAnsi" w:cstheme="minorHAnsi"/>
                <w:sz w:val="20"/>
                <w:szCs w:val="20"/>
                <w:lang w:eastAsia="zh-CN"/>
              </w:rPr>
            </w:pPr>
          </w:p>
        </w:tc>
      </w:tr>
      <w:tr w:rsidR="00847D8C" w:rsidRPr="00A902E3" w:rsidTr="00A902E3">
        <w:tc>
          <w:tcPr>
            <w:tcW w:w="9708" w:type="dxa"/>
            <w:gridSpan w:val="5"/>
            <w:tcBorders>
              <w:top w:val="single" w:sz="4" w:space="0" w:color="00000A"/>
              <w:left w:val="single" w:sz="4" w:space="0" w:color="00000A"/>
              <w:bottom w:val="single" w:sz="4" w:space="0" w:color="00000A"/>
              <w:right w:val="single" w:sz="4" w:space="0" w:color="00000A"/>
            </w:tcBorders>
            <w:shd w:val="clear" w:color="auto" w:fill="00B0F0"/>
            <w:tcMar>
              <w:top w:w="0" w:type="dxa"/>
              <w:left w:w="10" w:type="dxa"/>
              <w:bottom w:w="0" w:type="dxa"/>
              <w:right w:w="10" w:type="dxa"/>
            </w:tcMar>
          </w:tcPr>
          <w:p w:rsidR="00847D8C" w:rsidRPr="00A902E3" w:rsidRDefault="00847D8C" w:rsidP="00847D8C">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heme="minorHAnsi" w:hAnsiTheme="minorHAnsi" w:cstheme="minorHAnsi"/>
                <w:sz w:val="20"/>
                <w:szCs w:val="20"/>
                <w:lang w:eastAsia="zh-CN"/>
              </w:rPr>
            </w:pPr>
            <w:proofErr w:type="spellStart"/>
            <w:r w:rsidRPr="00A902E3">
              <w:rPr>
                <w:rFonts w:asciiTheme="minorHAnsi" w:hAnsiTheme="minorHAnsi" w:cstheme="minorHAnsi"/>
                <w:b/>
                <w:sz w:val="20"/>
                <w:szCs w:val="20"/>
              </w:rPr>
              <w:t>Informacje</w:t>
            </w:r>
            <w:proofErr w:type="spellEnd"/>
            <w:r w:rsidRPr="00A902E3">
              <w:rPr>
                <w:rFonts w:asciiTheme="minorHAnsi" w:hAnsiTheme="minorHAnsi" w:cstheme="minorHAnsi"/>
                <w:b/>
                <w:sz w:val="20"/>
                <w:szCs w:val="20"/>
              </w:rPr>
              <w:t xml:space="preserve"> </w:t>
            </w:r>
            <w:proofErr w:type="spellStart"/>
            <w:r w:rsidRPr="00A902E3">
              <w:rPr>
                <w:rFonts w:asciiTheme="minorHAnsi" w:hAnsiTheme="minorHAnsi" w:cstheme="minorHAnsi"/>
                <w:b/>
                <w:sz w:val="20"/>
                <w:szCs w:val="20"/>
              </w:rPr>
              <w:t>dodatkowe</w:t>
            </w:r>
            <w:proofErr w:type="spellEnd"/>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widowControl/>
              <w:suppressAutoHyphens w:val="0"/>
              <w:overflowPunct/>
              <w:autoSpaceDE/>
              <w:jc w:val="center"/>
              <w:textAlignment w:val="auto"/>
              <w:rPr>
                <w:rFonts w:asciiTheme="minorHAnsi" w:hAnsiTheme="minorHAnsi" w:cstheme="minorHAnsi"/>
                <w:color w:val="000000"/>
                <w:lang w:eastAsia="pl-PL"/>
              </w:rPr>
            </w:pPr>
            <w:r w:rsidRPr="00A902E3">
              <w:rPr>
                <w:rFonts w:asciiTheme="minorHAnsi" w:hAnsiTheme="minorHAnsi" w:cstheme="minorHAnsi"/>
                <w:color w:val="000000"/>
              </w:rPr>
              <w:t>66.</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Standard"/>
              <w:rPr>
                <w:rFonts w:asciiTheme="minorHAnsi" w:hAnsiTheme="minorHAnsi" w:cstheme="minorHAnsi"/>
                <w:szCs w:val="20"/>
              </w:rPr>
            </w:pPr>
            <w:r w:rsidRPr="00A902E3">
              <w:rPr>
                <w:rFonts w:asciiTheme="minorHAnsi" w:hAnsiTheme="minorHAnsi" w:cstheme="minorHAnsi"/>
                <w:szCs w:val="20"/>
              </w:rPr>
              <w:t>Dane teleadresowe i kontaktowe do najbliższych dla siedziby Zamawiającego autoryzowanych punktów serwisowych na terenie Polski</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 podać</w:t>
            </w:r>
          </w:p>
        </w:tc>
        <w:tc>
          <w:tcPr>
            <w:tcW w:w="3426" w:type="dxa"/>
            <w:gridSpan w:val="2"/>
            <w:tcBorders>
              <w:top w:val="single" w:sz="2" w:space="0" w:color="000001"/>
              <w:left w:val="single" w:sz="4" w:space="0" w:color="00000A"/>
              <w:bottom w:val="single" w:sz="2" w:space="0" w:color="000001"/>
              <w:right w:val="single" w:sz="4" w:space="0" w:color="00000A"/>
            </w:tcBorders>
            <w:shd w:val="clear" w:color="auto" w:fill="auto"/>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heme="minorHAnsi"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67.</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rPr>
                <w:rFonts w:asciiTheme="minorHAnsi" w:hAnsiTheme="minorHAnsi" w:cstheme="minorHAnsi"/>
              </w:rPr>
            </w:pPr>
            <w:r w:rsidRPr="00A902E3">
              <w:rPr>
                <w:rFonts w:asciiTheme="minorHAnsi" w:hAnsiTheme="minorHAnsi" w:cstheme="minorHAnsi"/>
              </w:rPr>
              <w:t>Przewidywany roczny koszt brutto okresowego przeglądu aparatu wykonywanego zgodnie z zaleceniem producenta po upływie gwarancji,</w:t>
            </w:r>
          </w:p>
          <w:p w:rsidR="00A902E3" w:rsidRPr="00A902E3" w:rsidRDefault="00A902E3" w:rsidP="00A902E3">
            <w:pPr>
              <w:pStyle w:val="Standard"/>
              <w:rPr>
                <w:rFonts w:asciiTheme="minorHAnsi" w:hAnsiTheme="minorHAnsi" w:cstheme="minorHAnsi"/>
                <w:szCs w:val="20"/>
              </w:rPr>
            </w:pPr>
            <w:r w:rsidRPr="00A902E3">
              <w:rPr>
                <w:rFonts w:asciiTheme="minorHAnsi" w:hAnsiTheme="minorHAnsi" w:cstheme="minorHAnsi"/>
                <w:szCs w:val="20"/>
              </w:rPr>
              <w:t>(</w:t>
            </w:r>
            <w:r w:rsidRPr="00A902E3">
              <w:rPr>
                <w:rFonts w:asciiTheme="minorHAnsi" w:hAnsiTheme="minorHAnsi" w:cstheme="minorHAnsi"/>
                <w:szCs w:val="20"/>
                <w:u w:val="single"/>
              </w:rPr>
              <w:t>szacunkowa kalkulacja sporządzona w dniu składania oferty, uwzględniająca wymianę części zużywalnych lub zamiennych w trakcie przeglądu)</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 podać</w:t>
            </w:r>
          </w:p>
        </w:tc>
        <w:tc>
          <w:tcPr>
            <w:tcW w:w="3426" w:type="dxa"/>
            <w:gridSpan w:val="2"/>
            <w:tcBorders>
              <w:top w:val="single" w:sz="2" w:space="0" w:color="000001"/>
              <w:left w:val="single" w:sz="4" w:space="0" w:color="00000A"/>
              <w:bottom w:val="single" w:sz="2" w:space="0" w:color="000001"/>
              <w:right w:val="single" w:sz="4" w:space="0" w:color="00000A"/>
            </w:tcBorders>
            <w:shd w:val="clear" w:color="auto" w:fill="auto"/>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heme="minorHAnsi" w:hAnsiTheme="minorHAnsi" w:cstheme="minorHAnsi"/>
                <w:sz w:val="20"/>
                <w:szCs w:val="20"/>
                <w:lang w:eastAsia="zh-CN"/>
              </w:rPr>
            </w:pPr>
          </w:p>
        </w:tc>
      </w:tr>
      <w:tr w:rsidR="00A902E3" w:rsidRPr="00A902E3" w:rsidTr="00A902E3">
        <w:tc>
          <w:tcPr>
            <w:tcW w:w="70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jc w:val="center"/>
              <w:rPr>
                <w:rFonts w:asciiTheme="minorHAnsi" w:hAnsiTheme="minorHAnsi" w:cstheme="minorHAnsi"/>
                <w:color w:val="000000"/>
              </w:rPr>
            </w:pPr>
            <w:r w:rsidRPr="00A902E3">
              <w:rPr>
                <w:rFonts w:asciiTheme="minorHAnsi" w:hAnsiTheme="minorHAnsi" w:cstheme="minorHAnsi"/>
                <w:color w:val="000000"/>
              </w:rPr>
              <w:t>68.</w:t>
            </w:r>
          </w:p>
        </w:tc>
        <w:tc>
          <w:tcPr>
            <w:tcW w:w="436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Standard"/>
              <w:rPr>
                <w:rFonts w:asciiTheme="minorHAnsi" w:hAnsiTheme="minorHAnsi" w:cstheme="minorHAnsi"/>
                <w:szCs w:val="20"/>
              </w:rPr>
            </w:pPr>
            <w:r w:rsidRPr="00A902E3">
              <w:rPr>
                <w:rFonts w:asciiTheme="minorHAnsi" w:hAnsiTheme="minorHAnsi" w:cstheme="minorHAnsi"/>
                <w:szCs w:val="20"/>
              </w:rPr>
              <w:t>Częstotliwość wykonywania wymaganych lub zalecanych przez producenta przeglądów technicznych.</w:t>
            </w:r>
          </w:p>
        </w:tc>
        <w:tc>
          <w:tcPr>
            <w:tcW w:w="1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A902E3" w:rsidRPr="00A902E3" w:rsidRDefault="00A902E3" w:rsidP="00A902E3">
            <w:pPr>
              <w:pStyle w:val="Standard"/>
              <w:jc w:val="center"/>
              <w:rPr>
                <w:rFonts w:asciiTheme="minorHAnsi" w:hAnsiTheme="minorHAnsi" w:cstheme="minorHAnsi"/>
                <w:szCs w:val="20"/>
              </w:rPr>
            </w:pPr>
            <w:r w:rsidRPr="00A902E3">
              <w:rPr>
                <w:rFonts w:asciiTheme="minorHAnsi" w:hAnsiTheme="minorHAnsi" w:cstheme="minorHAnsi"/>
                <w:szCs w:val="20"/>
              </w:rPr>
              <w:t>TAK podać</w:t>
            </w:r>
          </w:p>
        </w:tc>
        <w:tc>
          <w:tcPr>
            <w:tcW w:w="3426" w:type="dxa"/>
            <w:gridSpan w:val="2"/>
            <w:tcBorders>
              <w:top w:val="single" w:sz="2" w:space="0" w:color="000001"/>
              <w:left w:val="single" w:sz="4" w:space="0" w:color="00000A"/>
              <w:bottom w:val="single" w:sz="2" w:space="0" w:color="000001"/>
              <w:right w:val="single" w:sz="4" w:space="0" w:color="00000A"/>
            </w:tcBorders>
            <w:shd w:val="clear" w:color="auto" w:fill="auto"/>
            <w:tcMar>
              <w:top w:w="0" w:type="dxa"/>
              <w:left w:w="10" w:type="dxa"/>
              <w:bottom w:w="0" w:type="dxa"/>
              <w:right w:w="10" w:type="dxa"/>
            </w:tcMar>
            <w:vAlign w:val="center"/>
          </w:tcPr>
          <w:p w:rsidR="00A902E3" w:rsidRPr="00A902E3" w:rsidRDefault="00A902E3" w:rsidP="00A902E3">
            <w:pPr>
              <w:pStyle w:val="Normalny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heme="minorHAnsi" w:hAnsiTheme="minorHAnsi" w:cstheme="minorHAnsi"/>
                <w:sz w:val="20"/>
                <w:szCs w:val="20"/>
                <w:lang w:eastAsia="zh-CN"/>
              </w:rPr>
            </w:pPr>
          </w:p>
        </w:tc>
      </w:tr>
    </w:tbl>
    <w:p w:rsidR="009502B5" w:rsidRDefault="009502B5" w:rsidP="009502B5">
      <w:pPr>
        <w:pStyle w:val="Standard"/>
        <w:tabs>
          <w:tab w:val="right" w:pos="9180"/>
        </w:tabs>
        <w:jc w:val="center"/>
        <w:rPr>
          <w:rFonts w:ascii="Arial" w:hAnsi="Arial" w:cs="Arial"/>
          <w:b/>
          <w:sz w:val="22"/>
          <w:szCs w:val="22"/>
        </w:rPr>
      </w:pPr>
    </w:p>
    <w:p w:rsidR="00847D8C" w:rsidRDefault="00847D8C" w:rsidP="009502B5">
      <w:pPr>
        <w:pStyle w:val="Standard"/>
        <w:tabs>
          <w:tab w:val="right" w:pos="9180"/>
        </w:tabs>
        <w:jc w:val="center"/>
        <w:rPr>
          <w:rFonts w:ascii="Arial" w:hAnsi="Arial"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Pr="00EF0C34" w:rsidRDefault="009502B5" w:rsidP="009502B5">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9502B5" w:rsidRPr="000723F8" w:rsidRDefault="009502B5" w:rsidP="009502B5">
      <w:pPr>
        <w:numPr>
          <w:ilvl w:val="5"/>
          <w:numId w:val="1"/>
        </w:numPr>
        <w:jc w:val="right"/>
        <w:rPr>
          <w:rFonts w:asciiTheme="minorHAnsi" w:hAnsiTheme="minorHAnsi" w:cstheme="minorHAnsi"/>
          <w:i/>
          <w:iCs/>
          <w:sz w:val="18"/>
          <w:szCs w:val="18"/>
        </w:rPr>
      </w:pPr>
      <w:r w:rsidRPr="000723F8">
        <w:rPr>
          <w:rFonts w:asciiTheme="minorHAnsi" w:hAnsiTheme="minorHAnsi" w:cstheme="minorHAnsi"/>
          <w:i/>
          <w:iCs/>
          <w:sz w:val="18"/>
          <w:szCs w:val="18"/>
        </w:rPr>
        <w:t>(</w:t>
      </w:r>
      <w:r w:rsidRPr="000723F8">
        <w:rPr>
          <w:rFonts w:asciiTheme="minorHAnsi" w:hAnsiTheme="minorHAnsi" w:cstheme="minorHAnsi"/>
          <w:bCs/>
          <w:i/>
          <w:iCs/>
          <w:sz w:val="18"/>
          <w:szCs w:val="18"/>
        </w:rPr>
        <w:t>podpis(y)</w:t>
      </w:r>
      <w:r w:rsidRPr="000723F8">
        <w:rPr>
          <w:rFonts w:asciiTheme="minorHAnsi" w:hAnsiTheme="minorHAnsi" w:cstheme="minorHAnsi"/>
          <w:b/>
          <w:bCs/>
          <w:i/>
          <w:iCs/>
          <w:sz w:val="18"/>
          <w:szCs w:val="18"/>
        </w:rPr>
        <w:t xml:space="preserve"> </w:t>
      </w:r>
      <w:r w:rsidRPr="000723F8">
        <w:rPr>
          <w:rFonts w:asciiTheme="minorHAnsi" w:hAnsiTheme="minorHAnsi" w:cstheme="minorHAnsi"/>
          <w:i/>
          <w:iCs/>
          <w:sz w:val="18"/>
          <w:szCs w:val="18"/>
        </w:rPr>
        <w:t>osoby(osób) uprawnionej(</w:t>
      </w:r>
      <w:proofErr w:type="spellStart"/>
      <w:r w:rsidRPr="000723F8">
        <w:rPr>
          <w:rFonts w:asciiTheme="minorHAnsi" w:hAnsiTheme="minorHAnsi" w:cstheme="minorHAnsi"/>
          <w:i/>
          <w:iCs/>
          <w:sz w:val="18"/>
          <w:szCs w:val="18"/>
        </w:rPr>
        <w:t>ych</w:t>
      </w:r>
      <w:proofErr w:type="spellEnd"/>
      <w:r w:rsidRPr="000723F8">
        <w:rPr>
          <w:rFonts w:asciiTheme="minorHAnsi" w:hAnsiTheme="minorHAnsi" w:cstheme="minorHAnsi"/>
          <w:i/>
          <w:iCs/>
          <w:sz w:val="18"/>
          <w:szCs w:val="18"/>
        </w:rPr>
        <w:t xml:space="preserve">) do </w:t>
      </w:r>
    </w:p>
    <w:p w:rsidR="009502B5" w:rsidRPr="000723F8" w:rsidRDefault="009502B5" w:rsidP="009502B5">
      <w:pPr>
        <w:pStyle w:val="Standard"/>
        <w:tabs>
          <w:tab w:val="right" w:pos="9180"/>
        </w:tabs>
        <w:jc w:val="right"/>
        <w:rPr>
          <w:rFonts w:asciiTheme="minorHAnsi" w:hAnsiTheme="minorHAnsi" w:cstheme="minorHAnsi"/>
          <w:b/>
          <w:sz w:val="22"/>
          <w:szCs w:val="22"/>
        </w:rPr>
      </w:pPr>
      <w:r w:rsidRPr="000723F8">
        <w:rPr>
          <w:rFonts w:asciiTheme="minorHAnsi" w:hAnsiTheme="minorHAnsi" w:cstheme="minorHAnsi"/>
          <w:i/>
          <w:iCs/>
          <w:sz w:val="18"/>
          <w:szCs w:val="18"/>
        </w:rPr>
        <w:t>składania oświadczeń woli w imieniu wykonawcy</w:t>
      </w:r>
    </w:p>
    <w:p w:rsidR="00402E59" w:rsidRDefault="00402E59" w:rsidP="000D5F17">
      <w:pPr>
        <w:tabs>
          <w:tab w:val="left" w:pos="400"/>
          <w:tab w:val="left" w:pos="4560"/>
          <w:tab w:val="right" w:pos="9014"/>
        </w:tabs>
        <w:jc w:val="right"/>
        <w:rPr>
          <w:rFonts w:asciiTheme="minorHAnsi" w:hAnsiTheme="minorHAnsi"/>
          <w:i/>
          <w:sz w:val="24"/>
          <w:szCs w:val="24"/>
        </w:rPr>
      </w:pPr>
    </w:p>
    <w:p w:rsidR="009502B5" w:rsidRDefault="009502B5" w:rsidP="000D5F17">
      <w:pPr>
        <w:tabs>
          <w:tab w:val="left" w:pos="400"/>
          <w:tab w:val="left" w:pos="4560"/>
          <w:tab w:val="right" w:pos="9014"/>
        </w:tabs>
        <w:jc w:val="right"/>
        <w:rPr>
          <w:rFonts w:asciiTheme="minorHAnsi" w:hAnsiTheme="minorHAnsi"/>
          <w:i/>
          <w:sz w:val="24"/>
          <w:szCs w:val="24"/>
        </w:rPr>
        <w:sectPr w:rsidR="009502B5" w:rsidSect="00402E59">
          <w:footnotePr>
            <w:pos w:val="beneathText"/>
          </w:footnotePr>
          <w:pgSz w:w="11905" w:h="16837" w:code="9"/>
          <w:pgMar w:top="1418" w:right="1418" w:bottom="1418" w:left="1418" w:header="709" w:footer="709" w:gutter="0"/>
          <w:cols w:space="708"/>
          <w:titlePg/>
          <w:docGrid w:linePitch="360"/>
        </w:sectPr>
      </w:pPr>
    </w:p>
    <w:p w:rsidR="002233CA" w:rsidRPr="000723F8" w:rsidRDefault="002233CA" w:rsidP="002233CA">
      <w:pPr>
        <w:pStyle w:val="Nagwek2"/>
        <w:tabs>
          <w:tab w:val="right" w:pos="9071"/>
        </w:tabs>
        <w:rPr>
          <w:rFonts w:asciiTheme="minorHAnsi" w:hAnsiTheme="minorHAnsi" w:cstheme="minorHAnsi"/>
          <w:bCs/>
          <w:i w:val="0"/>
          <w:iCs/>
          <w:szCs w:val="24"/>
        </w:rPr>
      </w:pPr>
      <w:proofErr w:type="spellStart"/>
      <w:r w:rsidRPr="000723F8">
        <w:rPr>
          <w:rFonts w:asciiTheme="minorHAnsi" w:hAnsiTheme="minorHAnsi" w:cstheme="minorHAnsi"/>
          <w:i w:val="0"/>
          <w:szCs w:val="24"/>
        </w:rPr>
        <w:t>Ozn</w:t>
      </w:r>
      <w:proofErr w:type="spellEnd"/>
      <w:r w:rsidRPr="000723F8">
        <w:rPr>
          <w:rFonts w:asciiTheme="minorHAnsi" w:hAnsiTheme="minorHAnsi" w:cstheme="minorHAnsi"/>
          <w:i w:val="0"/>
          <w:szCs w:val="24"/>
        </w:rPr>
        <w:t>. postępowania 0</w:t>
      </w:r>
      <w:r w:rsidR="008D1401" w:rsidRPr="000723F8">
        <w:rPr>
          <w:rFonts w:asciiTheme="minorHAnsi" w:hAnsiTheme="minorHAnsi" w:cstheme="minorHAnsi"/>
          <w:i w:val="0"/>
          <w:szCs w:val="24"/>
        </w:rPr>
        <w:t>5/2020</w:t>
      </w:r>
      <w:r w:rsidRPr="000723F8">
        <w:rPr>
          <w:rFonts w:asciiTheme="minorHAnsi" w:hAnsiTheme="minorHAnsi" w:cstheme="minorHAnsi"/>
          <w:i w:val="0"/>
          <w:szCs w:val="24"/>
        </w:rPr>
        <w:tab/>
      </w:r>
      <w:r w:rsidRPr="000723F8">
        <w:rPr>
          <w:rFonts w:asciiTheme="minorHAnsi" w:hAnsiTheme="minorHAnsi" w:cstheme="minorHAnsi"/>
          <w:bCs/>
          <w:i w:val="0"/>
          <w:szCs w:val="24"/>
        </w:rPr>
        <w:t xml:space="preserve">załącznik nr 3 do </w:t>
      </w:r>
      <w:proofErr w:type="spellStart"/>
      <w:r w:rsidRPr="000723F8">
        <w:rPr>
          <w:rFonts w:asciiTheme="minorHAnsi" w:hAnsiTheme="minorHAnsi" w:cstheme="minorHAnsi"/>
          <w:bCs/>
          <w:i w:val="0"/>
          <w:szCs w:val="24"/>
        </w:rPr>
        <w:t>siwz</w:t>
      </w:r>
      <w:proofErr w:type="spellEnd"/>
    </w:p>
    <w:p w:rsidR="002233CA" w:rsidRDefault="002233CA" w:rsidP="002233CA">
      <w:pPr>
        <w:pStyle w:val="Standard"/>
        <w:tabs>
          <w:tab w:val="right" w:pos="9180"/>
        </w:tabs>
        <w:jc w:val="center"/>
        <w:rPr>
          <w:rFonts w:ascii="Arial" w:hAnsi="Arial" w:cs="Arial"/>
          <w:b/>
          <w:sz w:val="22"/>
          <w:szCs w:val="22"/>
        </w:rPr>
      </w:pPr>
    </w:p>
    <w:p w:rsidR="002233CA" w:rsidRPr="005076B7"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2233CA"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2233CA" w:rsidRPr="005076B7" w:rsidRDefault="002233CA" w:rsidP="002233CA">
      <w:pPr>
        <w:pStyle w:val="Standard"/>
        <w:tabs>
          <w:tab w:val="right" w:pos="9180"/>
        </w:tabs>
        <w:jc w:val="center"/>
        <w:rPr>
          <w:rFonts w:asciiTheme="minorHAnsi" w:hAnsiTheme="minorHAnsi" w:cs="Arial"/>
          <w:b/>
          <w:sz w:val="22"/>
          <w:szCs w:val="22"/>
        </w:rPr>
      </w:pPr>
    </w:p>
    <w:p w:rsidR="002233CA" w:rsidRPr="006F3D59" w:rsidRDefault="002233CA" w:rsidP="00847D8C">
      <w:pPr>
        <w:pStyle w:val="NormalnyWeb"/>
        <w:spacing w:before="0" w:beforeAutospacing="0" w:after="0" w:afterAutospacing="0"/>
        <w:ind w:left="28"/>
        <w:jc w:val="both"/>
        <w:rPr>
          <w:rFonts w:asciiTheme="minorHAnsi" w:hAnsiTheme="minorHAnsi" w:cs="Arial"/>
          <w:b/>
        </w:rPr>
      </w:pPr>
      <w:r w:rsidRPr="006F3D59">
        <w:rPr>
          <w:rFonts w:asciiTheme="minorHAnsi" w:hAnsiTheme="minorHAnsi"/>
          <w:b/>
          <w:bCs/>
        </w:rPr>
        <w:t xml:space="preserve">Pakiet nr 3 – </w:t>
      </w:r>
      <w:r w:rsidR="00847D8C">
        <w:rPr>
          <w:rFonts w:asciiTheme="minorHAnsi" w:hAnsiTheme="minorHAnsi"/>
          <w:b/>
        </w:rPr>
        <w:t>Z</w:t>
      </w:r>
      <w:r w:rsidR="00847D8C" w:rsidRPr="00847D8C">
        <w:rPr>
          <w:rFonts w:asciiTheme="minorHAnsi" w:hAnsiTheme="minorHAnsi"/>
          <w:b/>
        </w:rPr>
        <w:t xml:space="preserve">akup i dostawa centrali monitorującej współpracującej z kardiomonitorami wraz z kardiomonitorami (1 </w:t>
      </w:r>
      <w:proofErr w:type="spellStart"/>
      <w:r w:rsidR="00847D8C" w:rsidRPr="00847D8C">
        <w:rPr>
          <w:rFonts w:asciiTheme="minorHAnsi" w:hAnsiTheme="minorHAnsi"/>
          <w:b/>
        </w:rPr>
        <w:t>kpl</w:t>
      </w:r>
      <w:proofErr w:type="spellEnd"/>
      <w:r w:rsidR="00847D8C" w:rsidRPr="00847D8C">
        <w:rPr>
          <w:rFonts w:asciiTheme="minorHAnsi" w:hAnsiTheme="minorHAnsi"/>
          <w:b/>
        </w:rPr>
        <w:t xml:space="preserve">.) oraz systemem telemetrycznego monitorowania pacjentów (5 </w:t>
      </w:r>
      <w:proofErr w:type="spellStart"/>
      <w:r w:rsidR="00847D8C" w:rsidRPr="00847D8C">
        <w:rPr>
          <w:rFonts w:asciiTheme="minorHAnsi" w:hAnsiTheme="minorHAnsi"/>
          <w:b/>
        </w:rPr>
        <w:t>kpl</w:t>
      </w:r>
      <w:proofErr w:type="spellEnd"/>
      <w:r w:rsidR="00847D8C" w:rsidRPr="00847D8C">
        <w:rPr>
          <w:rFonts w:asciiTheme="minorHAnsi" w:hAnsiTheme="minorHAnsi"/>
          <w:b/>
        </w:rPr>
        <w:t>.)</w:t>
      </w:r>
    </w:p>
    <w:p w:rsidR="002233CA" w:rsidRPr="005076B7" w:rsidRDefault="002233CA" w:rsidP="002233CA">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2233CA" w:rsidRPr="004726DC" w:rsidTr="00017FE3">
        <w:trPr>
          <w:trHeight w:val="521"/>
        </w:trPr>
        <w:tc>
          <w:tcPr>
            <w:tcW w:w="1908" w:type="dxa"/>
            <w:vAlign w:val="center"/>
          </w:tcPr>
          <w:p w:rsidR="002233CA" w:rsidRPr="004726DC" w:rsidRDefault="002233CA" w:rsidP="00017FE3">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2233CA" w:rsidRPr="004726DC" w:rsidRDefault="002233CA" w:rsidP="00017FE3">
            <w:pPr>
              <w:rPr>
                <w:rFonts w:asciiTheme="minorHAnsi" w:hAnsiTheme="minorHAnsi" w:cs="Arial"/>
              </w:rPr>
            </w:pPr>
          </w:p>
        </w:tc>
      </w:tr>
      <w:tr w:rsidR="002233CA" w:rsidRPr="004726DC" w:rsidTr="00017FE3">
        <w:trPr>
          <w:trHeight w:val="540"/>
        </w:trPr>
        <w:tc>
          <w:tcPr>
            <w:tcW w:w="1908" w:type="dxa"/>
            <w:vAlign w:val="center"/>
          </w:tcPr>
          <w:p w:rsidR="002233CA" w:rsidRPr="004726DC" w:rsidRDefault="002233CA" w:rsidP="00017FE3">
            <w:pPr>
              <w:rPr>
                <w:rFonts w:asciiTheme="minorHAnsi" w:hAnsiTheme="minorHAnsi" w:cs="Arial"/>
                <w:b/>
              </w:rPr>
            </w:pPr>
            <w:r>
              <w:rPr>
                <w:rFonts w:asciiTheme="minorHAnsi" w:hAnsiTheme="minorHAnsi" w:cs="Arial"/>
                <w:b/>
              </w:rPr>
              <w:t>Nazwa, typ, model urządzenia</w:t>
            </w:r>
          </w:p>
        </w:tc>
        <w:tc>
          <w:tcPr>
            <w:tcW w:w="4860" w:type="dxa"/>
          </w:tcPr>
          <w:p w:rsidR="002233CA" w:rsidRPr="004726DC" w:rsidRDefault="002233CA" w:rsidP="00017FE3">
            <w:pPr>
              <w:tabs>
                <w:tab w:val="left" w:pos="4632"/>
              </w:tabs>
              <w:rPr>
                <w:rFonts w:asciiTheme="minorHAnsi" w:hAnsiTheme="minorHAnsi" w:cs="Arial"/>
              </w:rPr>
            </w:pPr>
            <w:r w:rsidRPr="004726DC">
              <w:rPr>
                <w:rFonts w:asciiTheme="minorHAnsi" w:hAnsiTheme="minorHAnsi" w:cs="Arial"/>
              </w:rPr>
              <w:tab/>
            </w:r>
          </w:p>
        </w:tc>
        <w:tc>
          <w:tcPr>
            <w:tcW w:w="1260" w:type="dxa"/>
          </w:tcPr>
          <w:p w:rsidR="002233CA" w:rsidRPr="004726DC" w:rsidRDefault="002233CA" w:rsidP="00017FE3">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2233CA" w:rsidRPr="004726DC" w:rsidRDefault="002233CA" w:rsidP="00017FE3">
            <w:pPr>
              <w:tabs>
                <w:tab w:val="left" w:pos="4632"/>
              </w:tabs>
              <w:rPr>
                <w:rFonts w:asciiTheme="minorHAnsi" w:hAnsiTheme="minorHAnsi" w:cs="Arial"/>
              </w:rPr>
            </w:pPr>
          </w:p>
        </w:tc>
      </w:tr>
    </w:tbl>
    <w:p w:rsidR="002233CA" w:rsidRDefault="002233CA" w:rsidP="002233CA">
      <w:pPr>
        <w:pStyle w:val="Standard"/>
        <w:tabs>
          <w:tab w:val="right" w:pos="9180"/>
        </w:tabs>
        <w:jc w:val="center"/>
        <w:rPr>
          <w:rFonts w:asciiTheme="minorHAnsi" w:hAnsiTheme="minorHAnsi" w:cs="Arial"/>
          <w:b/>
          <w:sz w:val="22"/>
          <w:szCs w:val="22"/>
        </w:rPr>
      </w:pPr>
    </w:p>
    <w:p w:rsidR="00BB0504" w:rsidRDefault="00BB0504" w:rsidP="00BB0504">
      <w:pPr>
        <w:pStyle w:val="Standard"/>
        <w:tabs>
          <w:tab w:val="right" w:pos="9180"/>
        </w:tabs>
        <w:rPr>
          <w:rFonts w:asciiTheme="minorHAnsi" w:hAnsiTheme="minorHAnsi" w:cs="Arial"/>
          <w:b/>
          <w:sz w:val="22"/>
          <w:szCs w:val="22"/>
        </w:rPr>
      </w:pPr>
      <w:r>
        <w:rPr>
          <w:rFonts w:asciiTheme="minorHAnsi" w:hAnsiTheme="minorHAnsi"/>
          <w:b/>
        </w:rPr>
        <w:t>Z</w:t>
      </w:r>
      <w:r w:rsidRPr="00847D8C">
        <w:rPr>
          <w:rFonts w:asciiTheme="minorHAnsi" w:hAnsiTheme="minorHAnsi"/>
          <w:b/>
        </w:rPr>
        <w:t xml:space="preserve">akup i dostawa centrali monitorującej współpracującej z kardiomonitorami wraz z kardiomonitorami (1 </w:t>
      </w:r>
      <w:proofErr w:type="spellStart"/>
      <w:r w:rsidRPr="00847D8C">
        <w:rPr>
          <w:rFonts w:asciiTheme="minorHAnsi" w:hAnsiTheme="minorHAnsi"/>
          <w:b/>
        </w:rPr>
        <w:t>kpl</w:t>
      </w:r>
      <w:proofErr w:type="spellEnd"/>
      <w:r w:rsidRPr="00847D8C">
        <w:rPr>
          <w:rFonts w:asciiTheme="minorHAnsi" w:hAnsiTheme="minorHAnsi"/>
          <w:b/>
        </w:rPr>
        <w:t xml:space="preserve">.) </w:t>
      </w:r>
    </w:p>
    <w:tbl>
      <w:tblPr>
        <w:tblW w:w="9695" w:type="dxa"/>
        <w:tblInd w:w="-289" w:type="dxa"/>
        <w:tblLayout w:type="fixed"/>
        <w:tblCellMar>
          <w:left w:w="10" w:type="dxa"/>
          <w:right w:w="10" w:type="dxa"/>
        </w:tblCellMar>
        <w:tblLook w:val="0000" w:firstRow="0" w:lastRow="0" w:firstColumn="0" w:lastColumn="0" w:noHBand="0" w:noVBand="0"/>
      </w:tblPr>
      <w:tblGrid>
        <w:gridCol w:w="710"/>
        <w:gridCol w:w="4088"/>
        <w:gridCol w:w="72"/>
        <w:gridCol w:w="1368"/>
        <w:gridCol w:w="1730"/>
        <w:gridCol w:w="1705"/>
        <w:gridCol w:w="22"/>
      </w:tblGrid>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6A2C92">
            <w:pPr>
              <w:pStyle w:val="Standard"/>
              <w:jc w:val="center"/>
              <w:rPr>
                <w:rFonts w:ascii="Calibri" w:hAnsi="Calibri"/>
                <w:b/>
              </w:rPr>
            </w:pPr>
            <w:r>
              <w:rPr>
                <w:rFonts w:ascii="Calibri" w:hAnsi="Calibri"/>
                <w:b/>
              </w:rPr>
              <w:t>Lp</w:t>
            </w:r>
            <w:r w:rsidR="006A2C92">
              <w:rPr>
                <w:rFonts w:ascii="Calibri" w:hAnsi="Calibri"/>
                <w:b/>
              </w:rPr>
              <w:t>.</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6A2C92">
            <w:pPr>
              <w:pStyle w:val="Standard"/>
              <w:jc w:val="center"/>
              <w:rPr>
                <w:rFonts w:ascii="Calibri" w:hAnsi="Calibri"/>
                <w:b/>
              </w:rPr>
            </w:pPr>
            <w:r w:rsidRPr="003277A2">
              <w:rPr>
                <w:rFonts w:asciiTheme="minorHAnsi" w:hAnsiTheme="minorHAnsi" w:cstheme="minorHAnsi"/>
                <w:b/>
              </w:rPr>
              <w:t>Wymagane parametry i warunki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F312F9" w:rsidRDefault="00847D8C" w:rsidP="006A2C92">
            <w:pPr>
              <w:pStyle w:val="Standard"/>
              <w:jc w:val="center"/>
              <w:rPr>
                <w:rFonts w:ascii="Calibri" w:hAnsi="Calibri"/>
                <w:b/>
                <w:iCs/>
              </w:rPr>
            </w:pPr>
            <w:r w:rsidRPr="00F312F9">
              <w:rPr>
                <w:rFonts w:asciiTheme="minorHAnsi" w:hAnsiTheme="minorHAnsi" w:cstheme="minorHAnsi"/>
                <w:b/>
                <w:bCs/>
                <w:iCs/>
              </w:rPr>
              <w:t>Parametr wymagany</w:t>
            </w:r>
          </w:p>
        </w:tc>
        <w:tc>
          <w:tcPr>
            <w:tcW w:w="1730" w:type="dxa"/>
            <w:tcBorders>
              <w:top w:val="single" w:sz="4" w:space="0" w:color="000000"/>
              <w:left w:val="single" w:sz="4" w:space="0" w:color="000000"/>
              <w:bottom w:val="single" w:sz="4" w:space="0" w:color="000000"/>
            </w:tcBorders>
            <w:vAlign w:val="center"/>
          </w:tcPr>
          <w:p w:rsidR="00847D8C" w:rsidRDefault="00847D8C" w:rsidP="006A2C92">
            <w:pPr>
              <w:pStyle w:val="Standard"/>
              <w:jc w:val="center"/>
              <w:rPr>
                <w:rFonts w:ascii="Calibri" w:hAnsi="Calibri"/>
                <w:b/>
              </w:rPr>
            </w:pPr>
            <w:r w:rsidRPr="003277A2">
              <w:rPr>
                <w:rFonts w:asciiTheme="minorHAnsi" w:hAnsiTheme="minorHAnsi" w:cstheme="minorHAnsi"/>
                <w:b/>
              </w:rPr>
              <w:t>Punktacja</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7D8C" w:rsidRDefault="00847D8C" w:rsidP="006A2C92">
            <w:pPr>
              <w:pStyle w:val="Standard"/>
              <w:jc w:val="center"/>
              <w:rPr>
                <w:rFonts w:ascii="Calibri" w:hAnsi="Calibri"/>
                <w:b/>
              </w:rPr>
            </w:pPr>
            <w:r w:rsidRPr="003277A2">
              <w:rPr>
                <w:rFonts w:asciiTheme="minorHAnsi" w:hAnsiTheme="minorHAnsi" w:cstheme="minorHAnsi"/>
                <w:b/>
              </w:rPr>
              <w:t>Parametr oferowany</w:t>
            </w:r>
          </w:p>
        </w:tc>
      </w:tr>
      <w:tr w:rsidR="00BB0504"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Default="00BB0504" w:rsidP="006A2C92">
            <w:pPr>
              <w:pStyle w:val="Standard"/>
              <w:jc w:val="center"/>
              <w:rPr>
                <w:rFonts w:ascii="Calibri" w:hAnsi="Calibri"/>
                <w:b/>
              </w:rPr>
            </w:pPr>
            <w:r>
              <w:rPr>
                <w:rFonts w:ascii="Calibri" w:hAnsi="Calibri"/>
                <w:b/>
              </w:rPr>
              <w:t>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3277A2" w:rsidRDefault="00BB0504" w:rsidP="006A2C92">
            <w:pPr>
              <w:pStyle w:val="Standard"/>
              <w:jc w:val="center"/>
              <w:rPr>
                <w:rFonts w:asciiTheme="minorHAnsi" w:hAnsiTheme="minorHAnsi" w:cstheme="minorHAnsi"/>
                <w:b/>
              </w:rPr>
            </w:pPr>
            <w:r>
              <w:rPr>
                <w:rFonts w:asciiTheme="minorHAnsi" w:hAnsiTheme="minorHAnsi" w:cstheme="minorHAnsi"/>
                <w:b/>
              </w:rPr>
              <w:t>2</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F312F9" w:rsidRDefault="00BB0504" w:rsidP="006A2C92">
            <w:pPr>
              <w:pStyle w:val="Standard"/>
              <w:jc w:val="center"/>
              <w:rPr>
                <w:rFonts w:asciiTheme="minorHAnsi" w:hAnsiTheme="minorHAnsi" w:cstheme="minorHAnsi"/>
                <w:b/>
                <w:bCs/>
                <w:iCs/>
              </w:rPr>
            </w:pPr>
            <w:r>
              <w:rPr>
                <w:rFonts w:asciiTheme="minorHAnsi" w:hAnsiTheme="minorHAnsi" w:cstheme="minorHAnsi"/>
                <w:b/>
                <w:bCs/>
                <w:iCs/>
              </w:rPr>
              <w:t>3</w:t>
            </w:r>
          </w:p>
        </w:tc>
        <w:tc>
          <w:tcPr>
            <w:tcW w:w="1730" w:type="dxa"/>
            <w:tcBorders>
              <w:top w:val="single" w:sz="4" w:space="0" w:color="000000"/>
              <w:left w:val="single" w:sz="4" w:space="0" w:color="000000"/>
              <w:bottom w:val="single" w:sz="4" w:space="0" w:color="000000"/>
            </w:tcBorders>
            <w:vAlign w:val="center"/>
          </w:tcPr>
          <w:p w:rsidR="00BB0504" w:rsidRPr="003277A2" w:rsidRDefault="00BB0504" w:rsidP="006A2C92">
            <w:pPr>
              <w:pStyle w:val="Standard"/>
              <w:jc w:val="center"/>
              <w:rPr>
                <w:rFonts w:asciiTheme="minorHAnsi" w:hAnsiTheme="minorHAnsi" w:cstheme="minorHAnsi"/>
                <w:b/>
              </w:rPr>
            </w:pPr>
            <w:r>
              <w:rPr>
                <w:rFonts w:asciiTheme="minorHAnsi" w:hAnsiTheme="minorHAnsi" w:cstheme="minorHAnsi"/>
                <w:b/>
              </w:rPr>
              <w:t>4</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0504" w:rsidRPr="003277A2" w:rsidRDefault="00BB0504" w:rsidP="006A2C92">
            <w:pPr>
              <w:pStyle w:val="Standard"/>
              <w:jc w:val="center"/>
              <w:rPr>
                <w:rFonts w:asciiTheme="minorHAnsi" w:hAnsiTheme="minorHAnsi" w:cstheme="minorHAnsi"/>
                <w:b/>
              </w:rPr>
            </w:pPr>
            <w:r>
              <w:rPr>
                <w:rFonts w:asciiTheme="minorHAnsi" w:hAnsiTheme="minorHAnsi" w:cstheme="minorHAnsi"/>
                <w:b/>
              </w:rPr>
              <w:t>5</w:t>
            </w: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527A4" w:rsidRDefault="000768B9" w:rsidP="000768B9">
            <w:pPr>
              <w:widowControl/>
              <w:overflowPunct/>
              <w:autoSpaceDE/>
              <w:autoSpaceDN w:val="0"/>
              <w:snapToGrid w:val="0"/>
              <w:jc w:val="center"/>
              <w:rPr>
                <w:rFonts w:ascii="Calibri" w:hAnsi="Calibri"/>
              </w:rPr>
            </w:pPr>
            <w:r>
              <w:rPr>
                <w:rFonts w:ascii="Calibri" w:hAnsi="Calibri"/>
              </w:rPr>
              <w:t>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rPr>
                <w:rFonts w:ascii="Calibri" w:hAnsi="Calibri"/>
              </w:rPr>
            </w:pPr>
            <w:r w:rsidRPr="002C2A22">
              <w:rPr>
                <w:rFonts w:asciiTheme="minorHAnsi" w:hAnsiTheme="minorHAnsi" w:cstheme="minorHAnsi"/>
                <w:szCs w:val="20"/>
              </w:rPr>
              <w:t>Urządzeni</w:t>
            </w:r>
            <w:r>
              <w:rPr>
                <w:rFonts w:asciiTheme="minorHAnsi" w:hAnsiTheme="minorHAnsi" w:cstheme="minorHAnsi"/>
                <w:szCs w:val="20"/>
              </w:rPr>
              <w:t>a</w:t>
            </w:r>
            <w:r w:rsidRPr="002C2A22">
              <w:rPr>
                <w:rFonts w:asciiTheme="minorHAnsi" w:hAnsiTheme="minorHAnsi" w:cstheme="minorHAnsi"/>
                <w:szCs w:val="20"/>
              </w:rPr>
              <w:t xml:space="preserve"> fabrycznie nowe, nie starsze niż 20</w:t>
            </w:r>
            <w:r>
              <w:rPr>
                <w:rFonts w:asciiTheme="minorHAnsi" w:hAnsiTheme="minorHAnsi" w:cstheme="minorHAnsi"/>
                <w:szCs w:val="20"/>
              </w:rPr>
              <w:t>20</w:t>
            </w:r>
            <w:r w:rsidRPr="002C2A22">
              <w:rPr>
                <w:rFonts w:asciiTheme="minorHAnsi" w:hAnsiTheme="minorHAnsi" w:cstheme="minorHAnsi"/>
                <w:szCs w:val="20"/>
              </w:rPr>
              <w:t>r.</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snapToGrid w:val="0"/>
              <w:jc w:val="center"/>
              <w:rPr>
                <w:rFonts w:ascii="Calibri" w:hAnsi="Calibri"/>
              </w:rPr>
            </w:pPr>
            <w:r>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527A4" w:rsidRDefault="000768B9" w:rsidP="000768B9">
            <w:pPr>
              <w:widowControl/>
              <w:overflowPunct/>
              <w:autoSpaceDE/>
              <w:autoSpaceDN w:val="0"/>
              <w:snapToGrid w:val="0"/>
              <w:jc w:val="center"/>
              <w:rPr>
                <w:rFonts w:ascii="Calibri" w:hAnsi="Calibri"/>
              </w:rPr>
            </w:pPr>
            <w:r>
              <w:rPr>
                <w:rFonts w:ascii="Calibri" w:hAnsi="Calibri"/>
              </w:rPr>
              <w:t>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rPr>
                <w:rFonts w:ascii="Calibri" w:hAnsi="Calibri"/>
              </w:rPr>
            </w:pPr>
            <w:r w:rsidRPr="002C2A22">
              <w:rPr>
                <w:rFonts w:asciiTheme="minorHAnsi" w:hAnsiTheme="minorHAnsi" w:cstheme="minorHAnsi"/>
                <w:szCs w:val="20"/>
              </w:rPr>
              <w:t>Urządzenia oznaczone znakiem CE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snapToGrid w:val="0"/>
              <w:jc w:val="center"/>
              <w:rPr>
                <w:rFonts w:ascii="Calibri" w:hAnsi="Calibri"/>
              </w:rPr>
            </w:pPr>
            <w:r w:rsidRPr="00DE4412">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9695" w:type="dxa"/>
            <w:gridSpan w:val="7"/>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847D8C" w:rsidRDefault="00847D8C" w:rsidP="000768B9">
            <w:pPr>
              <w:pStyle w:val="Standard"/>
              <w:snapToGrid w:val="0"/>
              <w:jc w:val="center"/>
              <w:rPr>
                <w:rFonts w:ascii="Calibri" w:hAnsi="Calibri"/>
              </w:rPr>
            </w:pPr>
            <w:r>
              <w:rPr>
                <w:rFonts w:ascii="Calibri" w:hAnsi="Calibri"/>
                <w:b/>
              </w:rPr>
              <w:t>Stacja monitorowania centralnego w punkcie pielęgniarskim Sali „R” 10 licencji stanowiskowych</w:t>
            </w: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527A4" w:rsidRDefault="000768B9" w:rsidP="000768B9">
            <w:pPr>
              <w:widowControl/>
              <w:overflowPunct/>
              <w:autoSpaceDE/>
              <w:autoSpaceDN w:val="0"/>
              <w:snapToGrid w:val="0"/>
              <w:jc w:val="center"/>
              <w:rPr>
                <w:rFonts w:ascii="Calibri" w:hAnsi="Calibri"/>
              </w:rPr>
            </w:pPr>
            <w:r>
              <w:rPr>
                <w:rFonts w:ascii="Calibri" w:hAnsi="Calibri"/>
              </w:rPr>
              <w:t>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Centrala przygotowana do monitorowania co najmniej 10 pacjentów.</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DE4412">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D527A4" w:rsidRDefault="000768B9" w:rsidP="000768B9">
            <w:pPr>
              <w:widowControl/>
              <w:overflowPunct/>
              <w:autoSpaceDE/>
              <w:autoSpaceDN w:val="0"/>
              <w:snapToGrid w:val="0"/>
              <w:jc w:val="center"/>
              <w:rPr>
                <w:rFonts w:ascii="Calibri" w:hAnsi="Calibri"/>
              </w:rPr>
            </w:pPr>
            <w:r>
              <w:rPr>
                <w:rFonts w:ascii="Calibri" w:hAnsi="Calibri"/>
              </w:rPr>
              <w:t>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sidRPr="002D1F29">
              <w:rPr>
                <w:rFonts w:ascii="Calibri" w:hAnsi="Calibri"/>
              </w:rPr>
              <w:t>Dwa ekrany wyświetlaczy o przekątnej  min. 24 cale i rozdzielczości 1920x1080 z min ilością kolumn 3 na wyświetlacz.</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DE4412">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Min 3 sektory w kolumnie z min. 3-ma wyświetlanymi przebiegami falowymi z wierszem opisu stanu pacjenta w sektorze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DE4412">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Możliwość konfigurowania sektora pacjenta w zakresie konfigurowania krzywych i wartości numerycznych, wykresów wartości odcinka ST i ikon stanu klinicznego</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DE4412">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sidRPr="002D1F29">
              <w:rPr>
                <w:rFonts w:ascii="Calibri" w:hAnsi="Calibri"/>
              </w:rPr>
              <w:t>Okno pacjenta wyświetlane na drugim ekranie z min 18 krzywymi i min 50 wartościami numerycznymi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Automatyczna regulacja poziomu głośności dzień/noc z możliwością programowania długości czasu w dwóch wybranych porach dnia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14320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847D8C" w:rsidRDefault="00847D8C" w:rsidP="00847D8C">
            <w:pPr>
              <w:pStyle w:val="Standard"/>
              <w:snapToGrid w:val="0"/>
              <w:jc w:val="center"/>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Dostosowanie wielkości krzywych oraz zmiany wartości numerycznych bezpośrednio w sektorze pacjenta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14320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847D8C" w:rsidRDefault="00847D8C" w:rsidP="00847D8C">
            <w:pPr>
              <w:pStyle w:val="Standard"/>
              <w:snapToGrid w:val="0"/>
              <w:jc w:val="center"/>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Automatyczna minimalizacja wielkości sektora bez aktywnego monitorowania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Zmiana wielkości sektora pacjenta ze względu na zawartość w zależności od stanu pacjenta. Pacjenci w cięższym stanie mają większą ilość informacji w sektorze (ilość przebiegów falowych czy wartości numerycznych)</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847D8C" w:rsidRDefault="00847D8C" w:rsidP="00847D8C">
            <w:pPr>
              <w:pStyle w:val="Standard"/>
              <w:snapToGrid w:val="0"/>
              <w:jc w:val="center"/>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Alarmy przekroczeń granic oraz zaburzenia rytmu oznaczone kolorami oraz gradacją sygnałów dźwiękowych.</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proofErr w:type="spellStart"/>
            <w:r>
              <w:rPr>
                <w:rFonts w:ascii="Calibri" w:hAnsi="Calibri"/>
              </w:rPr>
              <w:t>Wieloodprowadzeniowa</w:t>
            </w:r>
            <w:proofErr w:type="spellEnd"/>
            <w:r>
              <w:rPr>
                <w:rFonts w:ascii="Calibri" w:hAnsi="Calibri"/>
              </w:rPr>
              <w:t xml:space="preserve"> pogłębiona analiza arytmii w tym początku i zakończenia migotania przedsionków</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958D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Możliwość wysyłania powiadomień o alarmach do różnych urządzeń mobilnych</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958D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 xml:space="preserve">Analiza odcinka ST wraz z trendami z dwóch sąsiadujących </w:t>
            </w:r>
            <w:proofErr w:type="spellStart"/>
            <w:r>
              <w:rPr>
                <w:rFonts w:ascii="Calibri" w:hAnsi="Calibri"/>
              </w:rPr>
              <w:t>odprowadzeń</w:t>
            </w:r>
            <w:proofErr w:type="spellEnd"/>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958D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Analiza odstępu QT/</w:t>
            </w:r>
            <w:proofErr w:type="spellStart"/>
            <w:r>
              <w:rPr>
                <w:rFonts w:ascii="Calibri" w:hAnsi="Calibri"/>
              </w:rPr>
              <w:t>QTc</w:t>
            </w:r>
            <w:proofErr w:type="spellEnd"/>
            <w:r>
              <w:rPr>
                <w:rFonts w:ascii="Calibri" w:hAnsi="Calibri"/>
              </w:rPr>
              <w:t xml:space="preserve"> wraz z trendami </w:t>
            </w:r>
            <w:proofErr w:type="spellStart"/>
            <w:r>
              <w:rPr>
                <w:rFonts w:ascii="Calibri" w:hAnsi="Calibri"/>
              </w:rPr>
              <w:t>wcelu</w:t>
            </w:r>
            <w:proofErr w:type="spellEnd"/>
            <w:r>
              <w:rPr>
                <w:rFonts w:ascii="Calibri" w:hAnsi="Calibri"/>
              </w:rPr>
              <w:t xml:space="preserve"> wykrycia zespołu wydłużonego QT oraz wystąpienia częstoskurczu typu „</w:t>
            </w:r>
            <w:proofErr w:type="spellStart"/>
            <w:r>
              <w:rPr>
                <w:rFonts w:ascii="Calibri" w:hAnsi="Calibri"/>
              </w:rPr>
              <w:t>torsade</w:t>
            </w:r>
            <w:proofErr w:type="spellEnd"/>
            <w:r>
              <w:rPr>
                <w:rFonts w:ascii="Calibri" w:hAnsi="Calibri"/>
              </w:rPr>
              <w:t xml:space="preserve"> de </w:t>
            </w:r>
            <w:proofErr w:type="spellStart"/>
            <w:r>
              <w:rPr>
                <w:rFonts w:ascii="Calibri" w:hAnsi="Calibri"/>
              </w:rPr>
              <w:t>pointe</w:t>
            </w:r>
            <w:proofErr w:type="spellEnd"/>
            <w:r>
              <w:rPr>
                <w:rFonts w:ascii="Calibri" w:hAnsi="Calibri"/>
              </w:rPr>
              <w:t>”</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958D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Pr="002D1F29"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2D1F29" w:rsidRDefault="00847D8C" w:rsidP="00847D8C">
            <w:pPr>
              <w:pStyle w:val="Standard"/>
              <w:rPr>
                <w:rFonts w:ascii="Calibri" w:hAnsi="Calibri"/>
              </w:rPr>
            </w:pPr>
            <w:r w:rsidRPr="002D1F29">
              <w:rPr>
                <w:rFonts w:ascii="Calibri" w:hAnsi="Calibri"/>
              </w:rPr>
              <w:t xml:space="preserve">Zapis 12- odprowadzeniowego </w:t>
            </w:r>
            <w:proofErr w:type="spellStart"/>
            <w:r w:rsidRPr="002D1F29">
              <w:rPr>
                <w:rFonts w:ascii="Calibri" w:hAnsi="Calibri"/>
              </w:rPr>
              <w:t>ekg</w:t>
            </w:r>
            <w:proofErr w:type="spellEnd"/>
            <w:r w:rsidRPr="002D1F29">
              <w:rPr>
                <w:rFonts w:ascii="Calibri" w:hAnsi="Calibri"/>
              </w:rPr>
              <w:t xml:space="preserve"> z ograniczonej liczby elektrod</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958D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Zarządzanie pacjentami od momentu przyjęcia do wypisu łącznie ze zmianą łóżka w trakcie pobytu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7E0C74">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19.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Przechowywanie 12 zapisów za okres min 7 dni po wypisie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7E0C74">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Konfigurowanie raportów klinicznych wg z góry przygotowanych sekcji i drukowania ich na drukarce systemowej</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7E0C74">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sidRPr="002D1F29">
              <w:rPr>
                <w:rFonts w:ascii="Calibri" w:hAnsi="Calibri"/>
              </w:rPr>
              <w:t>Możliwość integracji systemu nadzoru ze szpitalnym systemem informatycznym HL7</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7E0C74">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Min 8 godzin zgromadzonych danych na monitorze odłączonym od sieci może zostać zaimportowana po ponownym podłączeniu monitora (np. wyjazd na badania diagnostyczne)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7E0C74">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rPr>
              <w:t>Uruchamianie pomiaru ciśnienia krwi w sposób nieinwazyjny u wybranego pacjenta z poziomu centrali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rPr>
            </w:pPr>
            <w:r w:rsidRPr="00F53691">
              <w:rPr>
                <w:rFonts w:ascii="Calibri" w:hAnsi="Calibri"/>
              </w:rPr>
              <w:t xml:space="preserve">Stacja monitorowania centralnego na komputerze: </w:t>
            </w:r>
            <w:r w:rsidRPr="00F53691">
              <w:rPr>
                <w:rFonts w:ascii="Calibri" w:hAnsi="Calibri" w:cs="Arial Narrow"/>
                <w:szCs w:val="20"/>
              </w:rPr>
              <w:t>Procesor min. 4 rdzeniowy</w:t>
            </w:r>
            <w:r w:rsidRPr="00F53691">
              <w:rPr>
                <w:rFonts w:ascii="Calibri" w:hAnsi="Calibri"/>
              </w:rPr>
              <w:t xml:space="preserve">, RAM min. 8 GB, dysk typu SSD min. 250 GB; System operacyjny z aktualnym wsparciem producenta np. </w:t>
            </w:r>
            <w:r w:rsidRPr="00F53691">
              <w:rPr>
                <w:rFonts w:ascii="Calibri" w:hAnsi="Calibri" w:cs="Arial Narrow"/>
                <w:szCs w:val="20"/>
              </w:rPr>
              <w:t>Windows 10 Professional 64 bit</w:t>
            </w:r>
            <w:r w:rsidRPr="00F53691">
              <w:rPr>
                <w:rFonts w:ascii="Calibri" w:hAnsi="Calibri"/>
              </w:rPr>
              <w:t>; Baza danych typu SQL;</w:t>
            </w:r>
          </w:p>
          <w:p w:rsidR="00847D8C" w:rsidRPr="00F53691" w:rsidRDefault="00847D8C" w:rsidP="00847D8C">
            <w:pPr>
              <w:pStyle w:val="Standard"/>
              <w:rPr>
                <w:rFonts w:ascii="Calibri" w:hAnsi="Calibri"/>
              </w:rPr>
            </w:pPr>
            <w:r w:rsidRPr="00F53691">
              <w:rPr>
                <w:rFonts w:ascii="Calibri" w:hAnsi="Calibri"/>
              </w:rPr>
              <w:t>Rok produkcji  2020- 1 szt.</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FB07D1">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rPr>
            </w:pPr>
            <w:r w:rsidRPr="00F53691">
              <w:rPr>
                <w:rFonts w:ascii="Calibri" w:hAnsi="Calibri"/>
              </w:rPr>
              <w:t xml:space="preserve">Dwa ekrany stacji centralnego monitorowania o przekątnej nie mniejszej niż 24 cale i rozdzielczości: 1920x1080 lub wyższej – 1 </w:t>
            </w:r>
            <w:proofErr w:type="spellStart"/>
            <w:r w:rsidRPr="00F53691">
              <w:rPr>
                <w:rFonts w:ascii="Calibri" w:hAnsi="Calibri"/>
              </w:rPr>
              <w:t>kpl</w:t>
            </w:r>
            <w:proofErr w:type="spellEnd"/>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FB07D1">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108"/>
              <w:contextualSpacing w:val="0"/>
              <w:jc w:val="center"/>
              <w:rPr>
                <w:rFonts w:ascii="Calibri" w:hAnsi="Calibri"/>
              </w:rPr>
            </w:pPr>
            <w:r>
              <w:rPr>
                <w:rFonts w:ascii="Calibri" w:hAnsi="Calibri"/>
              </w:rPr>
              <w:t>26.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rPr>
            </w:pPr>
            <w:r w:rsidRPr="00F53691">
              <w:rPr>
                <w:rFonts w:ascii="Calibri" w:hAnsi="Calibri"/>
              </w:rPr>
              <w:t>Bezprzerwowe źródło zasilania do stacji centralnego monitorowania (UPS) – moc min 400 VA, czas podtrzymania min. 5 min – 1 szt.</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FB07D1">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9695" w:type="dxa"/>
            <w:gridSpan w:val="7"/>
            <w:tcBorders>
              <w:top w:val="single" w:sz="4" w:space="0" w:color="000000"/>
              <w:left w:val="single" w:sz="4" w:space="0" w:color="000000"/>
              <w:bottom w:val="single" w:sz="4" w:space="0" w:color="000000"/>
              <w:right w:val="single" w:sz="4" w:space="0" w:color="000000"/>
            </w:tcBorders>
            <w:shd w:val="clear" w:color="auto" w:fill="00B0F0"/>
          </w:tcPr>
          <w:p w:rsidR="00847D8C" w:rsidRPr="00F53691" w:rsidRDefault="00847D8C" w:rsidP="00847D8C">
            <w:pPr>
              <w:pStyle w:val="Standard"/>
              <w:jc w:val="center"/>
              <w:rPr>
                <w:rFonts w:ascii="Calibri" w:hAnsi="Calibri"/>
              </w:rPr>
            </w:pPr>
            <w:r w:rsidRPr="00F53691">
              <w:rPr>
                <w:rFonts w:ascii="Calibri" w:hAnsi="Calibri"/>
                <w:b/>
              </w:rPr>
              <w:t xml:space="preserve">Kardiomonitor przyłóżkowy min 12 cali, obsługa poprzez ekran dotykowy-5 </w:t>
            </w:r>
            <w:proofErr w:type="spellStart"/>
            <w:r>
              <w:rPr>
                <w:rFonts w:ascii="Calibri" w:hAnsi="Calibri"/>
                <w:b/>
              </w:rPr>
              <w:t>kpl</w:t>
            </w:r>
            <w:proofErr w:type="spellEnd"/>
            <w:r w:rsidRPr="00F53691">
              <w:rPr>
                <w:rFonts w:ascii="Calibri" w:hAnsi="Calibri"/>
                <w:b/>
              </w:rPr>
              <w:t>.</w:t>
            </w: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27.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rPr>
            </w:pPr>
            <w:r w:rsidRPr="00F53691">
              <w:rPr>
                <w:rFonts w:ascii="Calibri" w:hAnsi="Calibri"/>
                <w:szCs w:val="20"/>
              </w:rPr>
              <w:t>Ekran kolorowy typ LCD TFT, przekątna ekranu</w:t>
            </w:r>
          </w:p>
          <w:p w:rsidR="00847D8C" w:rsidRPr="00F53691" w:rsidRDefault="00847D8C" w:rsidP="00847D8C">
            <w:pPr>
              <w:pStyle w:val="Standard"/>
              <w:rPr>
                <w:rFonts w:ascii="Calibri" w:hAnsi="Calibri"/>
              </w:rPr>
            </w:pPr>
            <w:r w:rsidRPr="00F53691">
              <w:rPr>
                <w:rFonts w:ascii="Calibri" w:hAnsi="Calibri"/>
                <w:szCs w:val="20"/>
              </w:rPr>
              <w:t>minimum 12" o rozdzielności min. 1280x800 pikseli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28.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rPr>
            </w:pPr>
            <w:r w:rsidRPr="00F53691">
              <w:rPr>
                <w:rFonts w:ascii="Calibri" w:hAnsi="Calibri"/>
                <w:szCs w:val="20"/>
              </w:rPr>
              <w:t>Minimum 6 przebiegów falowych wyświetlanych jednoczasowo na ekranie tzw. krzywe dynamiczne;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29.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 xml:space="preserve">Przy 12-odprowadzeniowym </w:t>
            </w:r>
            <w:proofErr w:type="spellStart"/>
            <w:r>
              <w:rPr>
                <w:rFonts w:ascii="Calibri" w:hAnsi="Calibri"/>
                <w:szCs w:val="20"/>
              </w:rPr>
              <w:t>ekg</w:t>
            </w:r>
            <w:proofErr w:type="spellEnd"/>
            <w:r>
              <w:rPr>
                <w:rFonts w:ascii="Calibri" w:hAnsi="Calibri"/>
                <w:szCs w:val="20"/>
              </w:rPr>
              <w:t xml:space="preserve"> można wyświetlić wszystkie 12 </w:t>
            </w:r>
            <w:proofErr w:type="spellStart"/>
            <w:r>
              <w:rPr>
                <w:rFonts w:ascii="Calibri" w:hAnsi="Calibri"/>
                <w:szCs w:val="20"/>
              </w:rPr>
              <w:t>odprowadzeń</w:t>
            </w:r>
            <w:proofErr w:type="spellEnd"/>
            <w:r>
              <w:rPr>
                <w:rFonts w:ascii="Calibri" w:hAnsi="Calibri"/>
                <w:szCs w:val="20"/>
              </w:rPr>
              <w:t xml:space="preserve"> jednoczasowo</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Wszystkie dane numeryczne wszystkich monitorowanych parametrów wyświetlane jednoczasowo na ekranie;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C4FBA">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szCs w:val="20"/>
              </w:rPr>
              <w:t xml:space="preserve">Ilość ekranów do skonfigurowania przez użytkownika: minimum 20 do </w:t>
            </w:r>
            <w:proofErr w:type="spellStart"/>
            <w:r>
              <w:rPr>
                <w:rFonts w:ascii="Calibri" w:hAnsi="Calibri"/>
                <w:szCs w:val="20"/>
              </w:rPr>
              <w:t>optytmalnego</w:t>
            </w:r>
            <w:proofErr w:type="spellEnd"/>
            <w:r>
              <w:rPr>
                <w:rFonts w:ascii="Calibri" w:hAnsi="Calibri"/>
                <w:szCs w:val="20"/>
              </w:rPr>
              <w:t xml:space="preserve"> doboru monitorowania do pacjenta. Łatwe przełączanie pomiędzy ekranami bez zmiany pozostałych ustawień i utraty danych pacjenta.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C4FBA">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szCs w:val="20"/>
              </w:rPr>
              <w:t>Trendy standardowe (graficzne i tabelaryczne minimum 48 godzinne, rozdzielczość trendu 12 sek. Dane w tabelach kodowane kolorem zgodnym z kolorem monitorowanego parametru.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C4FBA">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Oprogramowanie zawierające arkusze obliczeń hemodynamicznych.</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C4FBA">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Oprogramowanie i dokumentacja użytkownika w języku polskim;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C4FBA">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Chłodzenie monitora konwekcyjne, niewymagające czyszczenia lub wymiany filtrów pozwalające na ciągłą pracę w temperaturze otoczenia do min. 35ºC.</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Obsługa monitora poprzez ekran dotykowy;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16782F">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Zasilanie sieciowe 230 V; pobór mocy nie więcej niż 150VA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16782F">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szCs w:val="20"/>
              </w:rPr>
              <w:t>Oprogramowanie sieciowe umożliwiające pracę monitora z centralą monitorującą.</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16782F">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39.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Alarmy 3-stopniowe (wizualne i akustyczne) wszystkich parametrów z możliwością zawieszenia czasowego /z wyborem czasu zawieszenia/ lub na stałe. Konfigurowanie czasu zawieszenia alarmów. Wyłączanie alarmów dla pojedynczych parametrów.</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Alarmy techniczne z podaniem przyczyny i rejestracją zdarzeń dla potrzeb serwisu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Automatyczne /na żądanie obsługi/ ustawianie granic nadzorowania w odniesieniu do aktualnego stanu monitorowanego pacjenta.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A241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847D8C" w:rsidRDefault="00847D8C" w:rsidP="00847D8C">
            <w:pPr>
              <w:pStyle w:val="Standard"/>
              <w:snapToGrid w:val="0"/>
              <w:jc w:val="center"/>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Nagwek3"/>
              <w:jc w:val="left"/>
              <w:rPr>
                <w:rFonts w:ascii="Calibri" w:hAnsi="Calibri"/>
                <w:b w:val="0"/>
                <w:sz w:val="20"/>
                <w:u w:val="none"/>
              </w:rPr>
            </w:pPr>
            <w:r w:rsidRPr="00F53691">
              <w:rPr>
                <w:rFonts w:ascii="Calibri" w:hAnsi="Calibri"/>
                <w:b w:val="0"/>
                <w:sz w:val="20"/>
                <w:u w:val="none"/>
              </w:rPr>
              <w:t>Kable, czujniki i akcesoria potrzebne do monitorowania dla dorosłych – wymienne z innymi stanowiskami monitorowania.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A241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847D8C" w:rsidRDefault="00847D8C" w:rsidP="00847D8C">
            <w:pPr>
              <w:pStyle w:val="Standard"/>
              <w:snapToGrid w:val="0"/>
              <w:jc w:val="center"/>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Nagwek3"/>
              <w:jc w:val="left"/>
              <w:rPr>
                <w:rFonts w:ascii="Calibri" w:hAnsi="Calibri"/>
                <w:b w:val="0"/>
                <w:sz w:val="20"/>
                <w:u w:val="none"/>
              </w:rPr>
            </w:pPr>
            <w:r w:rsidRPr="00F53691">
              <w:rPr>
                <w:rFonts w:ascii="Calibri" w:hAnsi="Calibri"/>
                <w:b w:val="0"/>
                <w:sz w:val="20"/>
                <w:u w:val="none"/>
              </w:rPr>
              <w:t>Możliwość przenoszenia wszystkich zgromadzonych danych pacjenta pomiędzy monitorami.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Nagwek3"/>
              <w:jc w:val="left"/>
              <w:rPr>
                <w:rFonts w:ascii="Calibri" w:hAnsi="Calibri"/>
                <w:sz w:val="20"/>
                <w:u w:val="none"/>
              </w:rPr>
            </w:pPr>
            <w:r w:rsidRPr="00F53691">
              <w:rPr>
                <w:rFonts w:ascii="Calibri" w:hAnsi="Calibri"/>
                <w:b w:val="0"/>
                <w:sz w:val="20"/>
                <w:u w:val="none"/>
              </w:rPr>
              <w:t>Pomiarowy serwer wieloparametrowy z własnym uchwytem (monitor transportowy) współpracujący z monitorem głównym – 1 szt.</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F37296">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Nagwek3"/>
              <w:jc w:val="left"/>
              <w:rPr>
                <w:rFonts w:ascii="Calibri" w:hAnsi="Calibri"/>
                <w:b w:val="0"/>
                <w:sz w:val="20"/>
                <w:u w:val="none"/>
              </w:rPr>
            </w:pPr>
            <w:r w:rsidRPr="00F53691">
              <w:rPr>
                <w:rFonts w:ascii="Calibri" w:hAnsi="Calibri"/>
                <w:b w:val="0"/>
                <w:sz w:val="20"/>
                <w:u w:val="none"/>
              </w:rPr>
              <w:t>Zawieszenie naścienne – 1 szt./monitor</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F37296">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snapToGrid w:val="0"/>
              <w:ind w:left="0"/>
              <w:jc w:val="center"/>
              <w:rPr>
                <w:rFonts w:ascii="Calibri" w:hAnsi="Calibri"/>
              </w:rPr>
            </w:pPr>
            <w:r>
              <w:rPr>
                <w:rFonts w:ascii="Calibri" w:hAnsi="Calibri"/>
              </w:rPr>
              <w:t>46.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b/>
              </w:rPr>
            </w:pPr>
            <w:r>
              <w:rPr>
                <w:rFonts w:ascii="Calibri" w:hAnsi="Calibri"/>
                <w:b/>
              </w:rPr>
              <w:t xml:space="preserve">Pomiar </w:t>
            </w:r>
            <w:proofErr w:type="spellStart"/>
            <w:r>
              <w:rPr>
                <w:rFonts w:ascii="Calibri" w:hAnsi="Calibri"/>
                <w:b/>
              </w:rPr>
              <w:t>Ekg</w:t>
            </w:r>
            <w:proofErr w:type="spellEnd"/>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F37296">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 xml:space="preserve">Monitorowanie 12 </w:t>
            </w:r>
            <w:proofErr w:type="spellStart"/>
            <w:r>
              <w:rPr>
                <w:rFonts w:ascii="Calibri" w:hAnsi="Calibri"/>
                <w:szCs w:val="20"/>
              </w:rPr>
              <w:t>odprowadzeń</w:t>
            </w:r>
            <w:proofErr w:type="spellEnd"/>
            <w:r>
              <w:rPr>
                <w:rFonts w:ascii="Calibri" w:hAnsi="Calibri"/>
                <w:szCs w:val="20"/>
              </w:rPr>
              <w:t xml:space="preserve"> EKG - wyświetlanie do 12 </w:t>
            </w:r>
            <w:proofErr w:type="spellStart"/>
            <w:r>
              <w:rPr>
                <w:rFonts w:ascii="Calibri" w:hAnsi="Calibri"/>
                <w:szCs w:val="20"/>
              </w:rPr>
              <w:t>odprowadzeń</w:t>
            </w:r>
            <w:proofErr w:type="spellEnd"/>
            <w:r>
              <w:rPr>
                <w:rFonts w:ascii="Calibri" w:hAnsi="Calibri"/>
                <w:szCs w:val="20"/>
              </w:rPr>
              <w:t xml:space="preserve"> jednoczasowo – programowane;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Zakres pomiarowy minimum 15 - 250 z dokładnością 1%</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49.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color w:val="000000"/>
                <w:szCs w:val="20"/>
              </w:rPr>
            </w:pPr>
            <w:r>
              <w:rPr>
                <w:rFonts w:ascii="Calibri" w:hAnsi="Calibri"/>
                <w:color w:val="000000"/>
                <w:szCs w:val="20"/>
              </w:rPr>
              <w:t>Granice alarmów 15 - 250 uderzeń/minutę</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szCs w:val="20"/>
              </w:rPr>
              <w:t xml:space="preserve">Kable EKG umożliwiające monitorowanie 12 </w:t>
            </w:r>
            <w:proofErr w:type="spellStart"/>
            <w:r>
              <w:rPr>
                <w:rFonts w:ascii="Calibri" w:hAnsi="Calibri"/>
                <w:szCs w:val="20"/>
              </w:rPr>
              <w:t>odprowadzeń</w:t>
            </w:r>
            <w:proofErr w:type="spellEnd"/>
            <w:r>
              <w:rPr>
                <w:rFonts w:ascii="Calibri" w:hAnsi="Calibri"/>
                <w:szCs w:val="20"/>
              </w:rPr>
              <w:t xml:space="preserve"> składające się z kabla zasadniczego i dwóch kabli pacjenta:</w:t>
            </w:r>
          </w:p>
          <w:p w:rsidR="00847D8C" w:rsidRDefault="00847D8C" w:rsidP="00847D8C">
            <w:pPr>
              <w:pStyle w:val="Standard"/>
              <w:rPr>
                <w:rFonts w:ascii="Calibri" w:hAnsi="Calibri"/>
                <w:szCs w:val="20"/>
              </w:rPr>
            </w:pPr>
            <w:r>
              <w:rPr>
                <w:rFonts w:ascii="Calibri" w:hAnsi="Calibri"/>
                <w:szCs w:val="20"/>
              </w:rPr>
              <w:t>6-cio i 4-ro odprowadzeniowego</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D134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 xml:space="preserve">Analiza odcinka ST ze wszystkich monitorowanych </w:t>
            </w:r>
            <w:proofErr w:type="spellStart"/>
            <w:r>
              <w:rPr>
                <w:rFonts w:ascii="Calibri" w:hAnsi="Calibri"/>
                <w:szCs w:val="20"/>
              </w:rPr>
              <w:t>odprowadzeń</w:t>
            </w:r>
            <w:proofErr w:type="spellEnd"/>
            <w:r>
              <w:rPr>
                <w:rFonts w:ascii="Calibri" w:hAnsi="Calibri"/>
                <w:szCs w:val="20"/>
              </w:rPr>
              <w:t>.</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D134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Prezentacja median ST z zaznaczonymi punktami pomiarowymi oraz trendu (minimum 24 godziny). Możliwość ręcznego korygowania punktów pomiarowych.</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D134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Alarm przekroczenia ustalonego zakresu wartości zmian ST w wybranym odprowadzeniu z możliwością definiowania tego zakresu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 xml:space="preserve">Ciągły pomiar QT z obliczaniem </w:t>
            </w:r>
            <w:proofErr w:type="spellStart"/>
            <w:r>
              <w:rPr>
                <w:rFonts w:ascii="Calibri" w:hAnsi="Calibri"/>
                <w:szCs w:val="20"/>
              </w:rPr>
              <w:t>QTc</w:t>
            </w:r>
            <w:proofErr w:type="spellEnd"/>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jc w:val="center"/>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847D8C" w:rsidRDefault="00847D8C" w:rsidP="00847D8C">
            <w:pPr>
              <w:pStyle w:val="Standard"/>
              <w:jc w:val="center"/>
              <w:rPr>
                <w:rFonts w:ascii="Calibri" w:hAnsi="Calibri"/>
                <w:bCs/>
                <w:szCs w:val="20"/>
              </w:rPr>
            </w:pPr>
            <w:r>
              <w:rPr>
                <w:rFonts w:ascii="Calibri" w:hAnsi="Calibri"/>
                <w:bCs/>
                <w:szCs w:val="20"/>
              </w:rPr>
              <w:t>TAK – 10 pkt.</w:t>
            </w:r>
          </w:p>
          <w:p w:rsidR="00847D8C" w:rsidRDefault="00847D8C" w:rsidP="00847D8C">
            <w:pPr>
              <w:pStyle w:val="Standard"/>
              <w:jc w:val="center"/>
              <w:rPr>
                <w:rFonts w:ascii="Calibri" w:hAnsi="Calibri"/>
                <w:bCs/>
                <w:szCs w:val="20"/>
              </w:rPr>
            </w:pPr>
            <w:r>
              <w:rPr>
                <w:rFonts w:ascii="Calibri" w:hAnsi="Calibri"/>
                <w:bCs/>
                <w:szCs w:val="20"/>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rPr>
                <w:rFonts w:ascii="Calibri" w:hAnsi="Calibri"/>
                <w:bCs/>
                <w:szCs w:val="20"/>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Analiza arytmii z alarmami (dokonywana w monitorze przyłóżkowym lub w centrali- dostępna w obydwu urządzeniach). Klasyfikacja minimum 14  rodzajów zaburzeń rytmu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A00B9">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color w:val="000000"/>
                <w:szCs w:val="20"/>
              </w:rPr>
            </w:pPr>
            <w:r>
              <w:rPr>
                <w:rFonts w:ascii="Calibri" w:hAnsi="Calibri"/>
                <w:color w:val="000000"/>
                <w:szCs w:val="20"/>
              </w:rPr>
              <w:t>Obwody wejściowe w klasie CF, odporne na impuls defibrylujący. Krótki czas powrotu linii bazowej EKG po defibrylacji (poniżej 1 sek.);</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A00B9">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 xml:space="preserve">Monitorowanie 12 </w:t>
            </w:r>
            <w:proofErr w:type="spellStart"/>
            <w:r>
              <w:rPr>
                <w:rFonts w:ascii="Calibri" w:hAnsi="Calibri"/>
                <w:szCs w:val="20"/>
              </w:rPr>
              <w:t>odprowadzeń</w:t>
            </w:r>
            <w:proofErr w:type="spellEnd"/>
            <w:r>
              <w:rPr>
                <w:rFonts w:ascii="Calibri" w:hAnsi="Calibri"/>
                <w:szCs w:val="20"/>
              </w:rPr>
              <w:t xml:space="preserve"> EKG - wyświetlanie do 12 </w:t>
            </w:r>
            <w:proofErr w:type="spellStart"/>
            <w:r>
              <w:rPr>
                <w:rFonts w:ascii="Calibri" w:hAnsi="Calibri"/>
                <w:szCs w:val="20"/>
              </w:rPr>
              <w:t>odprowadzeń</w:t>
            </w:r>
            <w:proofErr w:type="spellEnd"/>
            <w:r>
              <w:rPr>
                <w:rFonts w:ascii="Calibri" w:hAnsi="Calibri"/>
                <w:szCs w:val="20"/>
              </w:rPr>
              <w:t xml:space="preserve"> jednoczasowo – programowane;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6A00B9">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snapToGrid w:val="0"/>
              <w:ind w:left="0"/>
              <w:jc w:val="center"/>
              <w:rPr>
                <w:rFonts w:ascii="Calibri" w:hAnsi="Calibri"/>
              </w:rPr>
            </w:pPr>
            <w:r>
              <w:rPr>
                <w:rFonts w:ascii="Calibri" w:hAnsi="Calibri"/>
              </w:rPr>
              <w:t>58.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b/>
              </w:rPr>
            </w:pPr>
            <w:r>
              <w:rPr>
                <w:rFonts w:ascii="Calibri" w:hAnsi="Calibri"/>
                <w:b/>
              </w:rPr>
              <w:t>Pomiar respiracji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6A00B9">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59.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Pomiar metodą impedancji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Przebieg dynamiczny i wartości numeryczne wyświetlane na ekranie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 xml:space="preserve">Zakres pomiarowy minimum 0-120 </w:t>
            </w:r>
            <w:proofErr w:type="spellStart"/>
            <w:r>
              <w:rPr>
                <w:rFonts w:ascii="Calibri" w:hAnsi="Calibri"/>
                <w:szCs w:val="20"/>
              </w:rPr>
              <w:t>rpm</w:t>
            </w:r>
            <w:proofErr w:type="spellEnd"/>
            <w:r>
              <w:rPr>
                <w:rFonts w:ascii="Calibri" w:hAnsi="Calibri"/>
                <w:szCs w:val="20"/>
              </w:rPr>
              <w:t xml:space="preserve"> z dokładnością +/- 1 </w:t>
            </w:r>
            <w:proofErr w:type="spellStart"/>
            <w:r>
              <w:rPr>
                <w:rFonts w:ascii="Calibri" w:hAnsi="Calibri"/>
                <w:szCs w:val="20"/>
              </w:rPr>
              <w:t>rpm</w:t>
            </w:r>
            <w:proofErr w:type="spellEnd"/>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snapToGrid w:val="0"/>
              <w:ind w:left="0"/>
              <w:jc w:val="center"/>
              <w:rPr>
                <w:rFonts w:ascii="Calibri" w:hAnsi="Calibri"/>
              </w:rPr>
            </w:pPr>
            <w:r>
              <w:rPr>
                <w:rFonts w:ascii="Calibri" w:hAnsi="Calibri"/>
              </w:rPr>
              <w:t>62.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b/>
              </w:rPr>
            </w:pPr>
            <w:r>
              <w:rPr>
                <w:rFonts w:ascii="Calibri" w:hAnsi="Calibri"/>
                <w:b/>
              </w:rPr>
              <w:t>Pomiar ciśnienia metodą nieinwazyjną</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Tryb pracy automatyczny (z programowanym interwałem) i ręczny (na żądanie)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Odstępy w trybie automatycznym co najmniej 0d 1 do 120 minut</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Wyświetlanie wartości skurczowej, rozkurczowej, średniej</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snapToGrid w:val="0"/>
              <w:ind w:left="0"/>
              <w:jc w:val="center"/>
              <w:rPr>
                <w:rFonts w:ascii="Calibri" w:hAnsi="Calibri"/>
              </w:rPr>
            </w:pPr>
            <w:r>
              <w:rPr>
                <w:rFonts w:ascii="Calibri" w:hAnsi="Calibri"/>
              </w:rPr>
              <w:t>66.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rPr>
            </w:pPr>
            <w:r>
              <w:rPr>
                <w:rFonts w:ascii="Calibri" w:hAnsi="Calibri"/>
                <w:b/>
                <w:bCs/>
                <w:szCs w:val="20"/>
              </w:rPr>
              <w:t>Pomiar saturacji i pletyzmografii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Default="00847D8C" w:rsidP="00847D8C">
            <w:pPr>
              <w:pStyle w:val="Standard"/>
              <w:rPr>
                <w:rFonts w:ascii="Calibri" w:hAnsi="Calibri"/>
                <w:szCs w:val="20"/>
              </w:rPr>
            </w:pPr>
            <w:r>
              <w:rPr>
                <w:rFonts w:ascii="Calibri" w:hAnsi="Calibri"/>
                <w:szCs w:val="20"/>
              </w:rPr>
              <w:t>Przebieg dynamiczny i wartości numeryczne wyświetlane na ekranie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B4E8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Algorytm pomiarowy odporny na niską perfuzję i artefakty ruchowe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B4E8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69.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Czujnik do pomiaru dla dorosłych na palec – elastyczny, niepowodujący ucisku, z przewodem połączeniowym;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B4E8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70.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Zakres pomiarowy min. 30-100% z dokładnością min. +/- 3%</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B4E8D">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snapToGrid w:val="0"/>
              <w:ind w:left="0"/>
              <w:jc w:val="center"/>
              <w:rPr>
                <w:rFonts w:ascii="Calibri" w:hAnsi="Calibri"/>
              </w:rPr>
            </w:pPr>
            <w:r>
              <w:rPr>
                <w:rFonts w:ascii="Calibri" w:hAnsi="Calibri"/>
              </w:rPr>
              <w:t>71.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b/>
                <w:szCs w:val="20"/>
              </w:rPr>
            </w:pPr>
            <w:r w:rsidRPr="00F53691">
              <w:rPr>
                <w:rFonts w:ascii="Calibri" w:hAnsi="Calibri"/>
                <w:b/>
                <w:szCs w:val="20"/>
              </w:rPr>
              <w:t>Pomiar ciśnienia krwi metodą inwazyjną</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72.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 xml:space="preserve">Zakres pomiarowy min. od -40 do 360 </w:t>
            </w:r>
            <w:proofErr w:type="spellStart"/>
            <w:r w:rsidRPr="00F53691">
              <w:rPr>
                <w:rFonts w:ascii="Calibri" w:hAnsi="Calibri"/>
                <w:szCs w:val="20"/>
              </w:rPr>
              <w:t>mmHg</w:t>
            </w:r>
            <w:proofErr w:type="spellEnd"/>
            <w:r w:rsidRPr="00F53691">
              <w:rPr>
                <w:rFonts w:ascii="Calibri" w:hAnsi="Calibri"/>
                <w:szCs w:val="20"/>
              </w:rPr>
              <w:t xml:space="preserve"> z dokładnością min. ± 1% pełnego zakresu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bCs/>
              </w:rPr>
            </w:pPr>
            <w:r w:rsidRPr="004847E6">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73.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 xml:space="preserve">Odczyt częstości tętna w zakresie min. 25 do 350 </w:t>
            </w:r>
            <w:proofErr w:type="spellStart"/>
            <w:r w:rsidRPr="00F53691">
              <w:rPr>
                <w:rFonts w:ascii="Calibri" w:hAnsi="Calibri"/>
                <w:szCs w:val="20"/>
              </w:rPr>
              <w:t>bpm</w:t>
            </w:r>
            <w:proofErr w:type="spellEnd"/>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4847E6">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snapToGrid w:val="0"/>
              <w:ind w:left="0"/>
              <w:jc w:val="center"/>
              <w:rPr>
                <w:rFonts w:ascii="Calibri" w:hAnsi="Calibri"/>
              </w:rPr>
            </w:pPr>
            <w:r>
              <w:rPr>
                <w:rFonts w:ascii="Calibri" w:hAnsi="Calibri"/>
              </w:rPr>
              <w:t>74.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b/>
                <w:szCs w:val="20"/>
              </w:rPr>
            </w:pPr>
            <w:r w:rsidRPr="00F53691">
              <w:rPr>
                <w:rFonts w:ascii="Calibri" w:hAnsi="Calibri"/>
                <w:b/>
                <w:szCs w:val="20"/>
              </w:rPr>
              <w:t>Naskórny pomiar ciepłoty ciała pacjenta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847D8C">
            <w:pPr>
              <w:pStyle w:val="Standard"/>
              <w:snapToGrid w:val="0"/>
              <w:jc w:val="center"/>
              <w:rPr>
                <w:rFonts w:ascii="Calibri" w:hAnsi="Calibri"/>
              </w:rPr>
            </w:pPr>
            <w:r w:rsidRPr="00845DF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75.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Zakres pomiarowy minimum 10 - 45 st. C</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5D3D6F">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76.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szCs w:val="20"/>
              </w:rPr>
            </w:pPr>
            <w:r w:rsidRPr="00F53691">
              <w:rPr>
                <w:rFonts w:ascii="Calibri" w:hAnsi="Calibri"/>
                <w:szCs w:val="20"/>
              </w:rPr>
              <w:t>Zakres pomiaru temperatury krwi min. 17 – 43 st. C</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5D3D6F">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Standard"/>
              <w:suppressAutoHyphens/>
              <w:autoSpaceDE/>
              <w:adjustRightInd/>
              <w:snapToGrid w:val="0"/>
              <w:jc w:val="center"/>
              <w:textAlignment w:val="baseline"/>
              <w:rPr>
                <w:rFonts w:ascii="Calibri" w:hAnsi="Calibri"/>
              </w:rPr>
            </w:pPr>
            <w:r>
              <w:rPr>
                <w:rFonts w:ascii="Calibri" w:hAnsi="Calibri"/>
              </w:rPr>
              <w:t>77.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rPr>
                <w:rFonts w:ascii="Calibri" w:hAnsi="Calibri"/>
                <w:bCs/>
                <w:szCs w:val="20"/>
              </w:rPr>
            </w:pPr>
            <w:r w:rsidRPr="00F53691">
              <w:rPr>
                <w:rFonts w:ascii="Calibri" w:hAnsi="Calibri"/>
                <w:bCs/>
                <w:szCs w:val="20"/>
              </w:rPr>
              <w:t>Pomiar rzutu minutowego serca w 6 szt. kardiomonitorów</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A259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ind w:left="72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ind w:left="720"/>
              <w:rPr>
                <w:rFonts w:ascii="Calibri" w:hAnsi="Calibri"/>
              </w:rPr>
            </w:pPr>
          </w:p>
        </w:tc>
      </w:tr>
      <w:tr w:rsidR="00847D8C" w:rsidTr="000768B9">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0768B9" w:rsidP="000768B9">
            <w:pPr>
              <w:pStyle w:val="Akapitzlist"/>
              <w:widowControl/>
              <w:overflowPunct/>
              <w:autoSpaceDE/>
              <w:autoSpaceDN w:val="0"/>
              <w:snapToGrid w:val="0"/>
              <w:ind w:left="0"/>
              <w:contextualSpacing w:val="0"/>
              <w:jc w:val="center"/>
              <w:rPr>
                <w:rFonts w:ascii="Calibri" w:hAnsi="Calibri"/>
              </w:rPr>
            </w:pPr>
            <w:r>
              <w:rPr>
                <w:rFonts w:ascii="Calibri" w:hAnsi="Calibri"/>
              </w:rPr>
              <w:t>78.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tcPr>
          <w:p w:rsidR="00847D8C" w:rsidRPr="00F53691" w:rsidRDefault="00847D8C" w:rsidP="00847D8C">
            <w:pPr>
              <w:pStyle w:val="Standard"/>
              <w:ind w:left="147" w:hanging="147"/>
              <w:rPr>
                <w:rFonts w:ascii="Calibri" w:hAnsi="Calibri"/>
                <w:szCs w:val="20"/>
              </w:rPr>
            </w:pPr>
            <w:r w:rsidRPr="00F53691">
              <w:rPr>
                <w:rFonts w:ascii="Calibri" w:hAnsi="Calibri"/>
                <w:szCs w:val="20"/>
              </w:rPr>
              <w:t>Moduły kompatybilne ze wszystkimi oferowanymi kardiomonitorami</w:t>
            </w:r>
          </w:p>
          <w:p w:rsidR="00847D8C" w:rsidRPr="00F53691" w:rsidRDefault="00847D8C" w:rsidP="00847D8C">
            <w:pPr>
              <w:pStyle w:val="Standard"/>
              <w:ind w:left="147" w:hanging="147"/>
              <w:rPr>
                <w:rFonts w:ascii="Calibri" w:hAnsi="Calibri"/>
              </w:rPr>
            </w:pPr>
            <w:r w:rsidRPr="00F53691">
              <w:rPr>
                <w:rFonts w:ascii="Calibri" w:hAnsi="Calibri"/>
                <w:szCs w:val="20"/>
              </w:rPr>
              <w:t>- monitorowanie metodą analizy konturu fali tętna (</w:t>
            </w:r>
            <w:proofErr w:type="spellStart"/>
            <w:r w:rsidRPr="00F53691">
              <w:rPr>
                <w:rFonts w:ascii="Calibri" w:hAnsi="Calibri"/>
                <w:szCs w:val="20"/>
              </w:rPr>
              <w:t>PiCCO</w:t>
            </w:r>
            <w:proofErr w:type="spellEnd"/>
            <w:r w:rsidRPr="00F53691">
              <w:rPr>
                <w:rFonts w:ascii="Calibri" w:hAnsi="Calibri"/>
                <w:szCs w:val="20"/>
              </w:rPr>
              <w:t>)</w:t>
            </w:r>
          </w:p>
          <w:p w:rsidR="00847D8C" w:rsidRPr="00F53691" w:rsidRDefault="00847D8C" w:rsidP="00847D8C">
            <w:pPr>
              <w:pStyle w:val="Standard"/>
              <w:ind w:left="147" w:hanging="147"/>
              <w:rPr>
                <w:rFonts w:ascii="Calibri" w:hAnsi="Calibri"/>
              </w:rPr>
            </w:pPr>
            <w:r w:rsidRPr="00F53691">
              <w:rPr>
                <w:rFonts w:ascii="Calibri" w:hAnsi="Calibri"/>
                <w:szCs w:val="20"/>
              </w:rPr>
              <w:t xml:space="preserve">- monitorowanie metodą </w:t>
            </w:r>
            <w:proofErr w:type="spellStart"/>
            <w:r w:rsidRPr="00F53691">
              <w:rPr>
                <w:rFonts w:ascii="Calibri" w:hAnsi="Calibri"/>
                <w:szCs w:val="20"/>
              </w:rPr>
              <w:t>termodylucji</w:t>
            </w:r>
            <w:proofErr w:type="spellEnd"/>
            <w:r w:rsidRPr="00F53691">
              <w:rPr>
                <w:rFonts w:ascii="Calibri" w:hAnsi="Calibri"/>
                <w:szCs w:val="20"/>
              </w:rPr>
              <w:t xml:space="preserve"> z wykorzystaniem cewnika </w:t>
            </w:r>
            <w:proofErr w:type="spellStart"/>
            <w:r w:rsidRPr="00F53691">
              <w:rPr>
                <w:rFonts w:ascii="Calibri" w:hAnsi="Calibri"/>
                <w:szCs w:val="20"/>
              </w:rPr>
              <w:t>Swana</w:t>
            </w:r>
            <w:proofErr w:type="spellEnd"/>
            <w:r w:rsidRPr="00F53691">
              <w:rPr>
                <w:rFonts w:ascii="Calibri" w:hAnsi="Calibri"/>
                <w:szCs w:val="20"/>
              </w:rPr>
              <w:t xml:space="preserve"> </w:t>
            </w:r>
            <w:proofErr w:type="spellStart"/>
            <w:r w:rsidRPr="00F53691">
              <w:rPr>
                <w:rFonts w:ascii="Calibri" w:hAnsi="Calibri"/>
                <w:szCs w:val="20"/>
              </w:rPr>
              <w:t>Ganza</w:t>
            </w:r>
            <w:proofErr w:type="spellEnd"/>
            <w:r w:rsidRPr="00F53691">
              <w:rPr>
                <w:rFonts w:ascii="Calibri" w:hAnsi="Calibri"/>
                <w:szCs w:val="20"/>
              </w:rPr>
              <w:t xml:space="preserve"> – 1szt.</w:t>
            </w:r>
          </w:p>
          <w:p w:rsidR="00847D8C" w:rsidRPr="00F53691" w:rsidRDefault="00847D8C" w:rsidP="00847D8C">
            <w:pPr>
              <w:pStyle w:val="Standard"/>
              <w:ind w:left="147" w:hanging="147"/>
              <w:rPr>
                <w:rFonts w:ascii="Calibri" w:hAnsi="Calibri"/>
              </w:rPr>
            </w:pPr>
            <w:r w:rsidRPr="00F53691">
              <w:rPr>
                <w:rFonts w:ascii="Calibri" w:hAnsi="Calibri"/>
                <w:szCs w:val="20"/>
              </w:rPr>
              <w:t>- zestaw standardowych akcesoriów do monitorowania CCO i CO:</w:t>
            </w:r>
          </w:p>
          <w:p w:rsidR="00847D8C" w:rsidRPr="00F53691" w:rsidRDefault="00847D8C" w:rsidP="00847D8C">
            <w:pPr>
              <w:pStyle w:val="Standard"/>
              <w:ind w:left="147" w:hanging="147"/>
              <w:rPr>
                <w:rFonts w:ascii="Calibri" w:hAnsi="Calibri"/>
              </w:rPr>
            </w:pPr>
            <w:r w:rsidRPr="00F53691">
              <w:rPr>
                <w:rFonts w:ascii="Calibri" w:hAnsi="Calibri"/>
                <w:szCs w:val="20"/>
              </w:rPr>
              <w:t>- - przewód interfejsu CCO/CO - 1 przewód do modułu</w:t>
            </w:r>
          </w:p>
          <w:p w:rsidR="00847D8C" w:rsidRPr="00F53691" w:rsidRDefault="00847D8C" w:rsidP="00847D8C">
            <w:pPr>
              <w:pStyle w:val="Standard"/>
              <w:ind w:left="147" w:hanging="147"/>
              <w:rPr>
                <w:rFonts w:ascii="Calibri" w:hAnsi="Calibri"/>
              </w:rPr>
            </w:pPr>
            <w:r w:rsidRPr="00F53691">
              <w:rPr>
                <w:rFonts w:ascii="Calibri" w:hAnsi="Calibri"/>
                <w:szCs w:val="20"/>
                <w:lang w:val="en-US"/>
              </w:rPr>
              <w:t xml:space="preserve">- - </w:t>
            </w:r>
            <w:proofErr w:type="spellStart"/>
            <w:r w:rsidRPr="00F53691">
              <w:rPr>
                <w:rFonts w:ascii="Calibri" w:hAnsi="Calibri"/>
                <w:szCs w:val="20"/>
                <w:lang w:val="en-US"/>
              </w:rPr>
              <w:t>sonda</w:t>
            </w:r>
            <w:proofErr w:type="spellEnd"/>
            <w:r w:rsidRPr="00F53691">
              <w:rPr>
                <w:rFonts w:ascii="Calibri" w:hAnsi="Calibri"/>
                <w:szCs w:val="20"/>
                <w:lang w:val="en-US"/>
              </w:rPr>
              <w:t xml:space="preserve"> </w:t>
            </w:r>
            <w:proofErr w:type="spellStart"/>
            <w:r w:rsidRPr="00F53691">
              <w:rPr>
                <w:rFonts w:ascii="Calibri" w:hAnsi="Calibri"/>
                <w:szCs w:val="20"/>
                <w:lang w:val="en-US"/>
              </w:rPr>
              <w:t>temperatury</w:t>
            </w:r>
            <w:proofErr w:type="spellEnd"/>
            <w:r w:rsidRPr="00F53691">
              <w:rPr>
                <w:rFonts w:ascii="Calibri" w:hAnsi="Calibri"/>
                <w:szCs w:val="20"/>
                <w:lang w:val="en-US"/>
              </w:rPr>
              <w:t xml:space="preserve"> PICCO </w:t>
            </w:r>
            <w:proofErr w:type="spellStart"/>
            <w:r w:rsidRPr="00F53691">
              <w:rPr>
                <w:rFonts w:ascii="Calibri" w:hAnsi="Calibri"/>
                <w:szCs w:val="20"/>
                <w:lang w:val="en-US"/>
              </w:rPr>
              <w:t>typu</w:t>
            </w:r>
            <w:proofErr w:type="spellEnd"/>
            <w:r w:rsidRPr="00F53691">
              <w:rPr>
                <w:rFonts w:ascii="Calibri" w:hAnsi="Calibri"/>
                <w:szCs w:val="20"/>
                <w:lang w:val="en-US"/>
              </w:rPr>
              <w:t xml:space="preserve"> online – </w:t>
            </w:r>
            <w:r w:rsidRPr="00F53691">
              <w:rPr>
                <w:rFonts w:ascii="Calibri" w:hAnsi="Calibri"/>
                <w:szCs w:val="20"/>
              </w:rPr>
              <w:t>1 sonda do modułu</w:t>
            </w:r>
          </w:p>
          <w:p w:rsidR="00847D8C" w:rsidRPr="00F53691" w:rsidRDefault="00847D8C" w:rsidP="00847D8C">
            <w:pPr>
              <w:pStyle w:val="Standard"/>
              <w:ind w:left="147" w:hanging="147"/>
              <w:rPr>
                <w:rFonts w:ascii="Calibri" w:hAnsi="Calibri"/>
              </w:rPr>
            </w:pPr>
            <w:r w:rsidRPr="00F53691">
              <w:rPr>
                <w:rFonts w:ascii="Calibri" w:hAnsi="Calibri"/>
                <w:szCs w:val="20"/>
              </w:rPr>
              <w:t xml:space="preserve">- - wielorazowa sonda temperatury </w:t>
            </w:r>
            <w:proofErr w:type="spellStart"/>
            <w:r w:rsidRPr="00F53691">
              <w:rPr>
                <w:rFonts w:ascii="Calibri" w:hAnsi="Calibri"/>
                <w:szCs w:val="20"/>
              </w:rPr>
              <w:t>injektatu</w:t>
            </w:r>
            <w:proofErr w:type="spellEnd"/>
            <w:r w:rsidRPr="00F53691">
              <w:rPr>
                <w:rFonts w:ascii="Calibri" w:hAnsi="Calibri"/>
                <w:szCs w:val="20"/>
              </w:rPr>
              <w:t xml:space="preserve"> - 1 sonda do modułu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47D8C" w:rsidRDefault="00847D8C" w:rsidP="00847D8C">
            <w:pPr>
              <w:pStyle w:val="Standard"/>
              <w:snapToGrid w:val="0"/>
              <w:jc w:val="center"/>
              <w:rPr>
                <w:rFonts w:ascii="Calibri" w:hAnsi="Calibri"/>
              </w:rPr>
            </w:pPr>
            <w:r w:rsidRPr="00EA2598">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847D8C" w:rsidRDefault="00847D8C" w:rsidP="00847D8C">
            <w:pPr>
              <w:pStyle w:val="Standard"/>
              <w:snapToGrid w:val="0"/>
              <w:rPr>
                <w:rFonts w:ascii="Calibri" w:hAnsi="Calibr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D8C" w:rsidRDefault="00847D8C" w:rsidP="00847D8C">
            <w:pPr>
              <w:pStyle w:val="Standard"/>
              <w:snapToGrid w:val="0"/>
              <w:rPr>
                <w:rFonts w:ascii="Calibri" w:hAnsi="Calibri"/>
              </w:rPr>
            </w:pPr>
          </w:p>
        </w:tc>
      </w:tr>
      <w:tr w:rsidR="00847D8C" w:rsidRPr="001A766C" w:rsidTr="000768B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cantSplit/>
          <w:trHeight w:val="326"/>
        </w:trPr>
        <w:tc>
          <w:tcPr>
            <w:tcW w:w="9695"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847D8C" w:rsidRPr="001A766C" w:rsidRDefault="00847D8C" w:rsidP="00847D8C">
            <w:pPr>
              <w:jc w:val="center"/>
              <w:rPr>
                <w:rFonts w:asciiTheme="minorHAnsi" w:hAnsiTheme="minorHAnsi" w:cstheme="minorHAnsi"/>
                <w:b/>
              </w:rPr>
            </w:pPr>
            <w:bookmarkStart w:id="2" w:name="_Hlk42672164"/>
            <w:r>
              <w:rPr>
                <w:rFonts w:asciiTheme="minorHAnsi" w:hAnsiTheme="minorHAnsi" w:cstheme="minorHAnsi"/>
                <w:b/>
              </w:rPr>
              <w:t>Informacje dodatkowe</w:t>
            </w:r>
          </w:p>
        </w:tc>
      </w:tr>
      <w:tr w:rsidR="00847D8C" w:rsidRPr="001A766C" w:rsidTr="000768B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rsidR="00847D8C" w:rsidRPr="00F53691" w:rsidRDefault="000768B9" w:rsidP="006A2C92">
            <w:pPr>
              <w:pStyle w:val="Akapitzlist"/>
              <w:widowControl/>
              <w:ind w:left="0"/>
              <w:jc w:val="center"/>
              <w:rPr>
                <w:rFonts w:asciiTheme="minorHAnsi" w:hAnsiTheme="minorHAnsi" w:cstheme="minorHAnsi"/>
              </w:rPr>
            </w:pPr>
            <w:r>
              <w:rPr>
                <w:rFonts w:asciiTheme="minorHAnsi" w:hAnsiTheme="minorHAnsi" w:cstheme="minorHAnsi"/>
              </w:rPr>
              <w:t>79.</w:t>
            </w:r>
          </w:p>
        </w:tc>
        <w:tc>
          <w:tcPr>
            <w:tcW w:w="4160" w:type="dxa"/>
            <w:gridSpan w:val="2"/>
            <w:tcBorders>
              <w:top w:val="single" w:sz="4" w:space="0" w:color="auto"/>
              <w:left w:val="single" w:sz="4" w:space="0" w:color="auto"/>
              <w:bottom w:val="single" w:sz="4" w:space="0" w:color="auto"/>
              <w:right w:val="single" w:sz="4" w:space="0" w:color="auto"/>
            </w:tcBorders>
            <w:vAlign w:val="center"/>
          </w:tcPr>
          <w:p w:rsidR="00847D8C" w:rsidRPr="0093781E" w:rsidRDefault="00847D8C" w:rsidP="00847D8C">
            <w:pPr>
              <w:pStyle w:val="NormalnyWeb"/>
              <w:spacing w:before="0" w:after="0"/>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368" w:type="dxa"/>
            <w:tcBorders>
              <w:top w:val="single" w:sz="4" w:space="0" w:color="auto"/>
              <w:left w:val="single" w:sz="4" w:space="0" w:color="auto"/>
              <w:bottom w:val="single" w:sz="4" w:space="0" w:color="auto"/>
              <w:right w:val="single" w:sz="4" w:space="0" w:color="auto"/>
            </w:tcBorders>
            <w:vAlign w:val="center"/>
          </w:tcPr>
          <w:p w:rsidR="00847D8C" w:rsidRPr="001A766C" w:rsidRDefault="00847D8C" w:rsidP="00847D8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847D8C" w:rsidRPr="001A766C" w:rsidRDefault="00847D8C" w:rsidP="00847D8C">
            <w:pPr>
              <w:rPr>
                <w:rFonts w:asciiTheme="minorHAnsi" w:hAnsiTheme="minorHAnsi" w:cstheme="minorHAnsi"/>
              </w:rPr>
            </w:pPr>
          </w:p>
        </w:tc>
      </w:tr>
      <w:tr w:rsidR="00847D8C" w:rsidRPr="001A766C" w:rsidTr="000768B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rsidR="00847D8C" w:rsidRPr="00F53691" w:rsidRDefault="000768B9" w:rsidP="006A2C92">
            <w:pPr>
              <w:pStyle w:val="Akapitzlist"/>
              <w:widowControl/>
              <w:ind w:left="0"/>
              <w:jc w:val="center"/>
              <w:rPr>
                <w:rFonts w:asciiTheme="minorHAnsi" w:hAnsiTheme="minorHAnsi" w:cstheme="minorHAnsi"/>
              </w:rPr>
            </w:pPr>
            <w:r>
              <w:rPr>
                <w:rFonts w:asciiTheme="minorHAnsi" w:hAnsiTheme="minorHAnsi" w:cstheme="minorHAnsi"/>
              </w:rPr>
              <w:t>80.</w:t>
            </w:r>
          </w:p>
        </w:tc>
        <w:tc>
          <w:tcPr>
            <w:tcW w:w="4160" w:type="dxa"/>
            <w:gridSpan w:val="2"/>
            <w:tcBorders>
              <w:top w:val="single" w:sz="4" w:space="0" w:color="auto"/>
              <w:left w:val="single" w:sz="4" w:space="0" w:color="auto"/>
              <w:bottom w:val="single" w:sz="4" w:space="0" w:color="auto"/>
              <w:right w:val="single" w:sz="4" w:space="0" w:color="auto"/>
            </w:tcBorders>
            <w:vAlign w:val="center"/>
          </w:tcPr>
          <w:p w:rsidR="00847D8C" w:rsidRPr="0093781E" w:rsidRDefault="00847D8C" w:rsidP="00847D8C">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847D8C" w:rsidRPr="0093781E" w:rsidRDefault="00847D8C" w:rsidP="00847D8C">
            <w:pPr>
              <w:pStyle w:val="NormalnyWeb"/>
              <w:spacing w:before="0" w:after="0"/>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368" w:type="dxa"/>
            <w:tcBorders>
              <w:top w:val="single" w:sz="4" w:space="0" w:color="auto"/>
              <w:left w:val="single" w:sz="4" w:space="0" w:color="auto"/>
              <w:bottom w:val="single" w:sz="4" w:space="0" w:color="auto"/>
              <w:right w:val="single" w:sz="4" w:space="0" w:color="auto"/>
            </w:tcBorders>
            <w:vAlign w:val="center"/>
          </w:tcPr>
          <w:p w:rsidR="00847D8C" w:rsidRPr="001A766C" w:rsidRDefault="00847D8C" w:rsidP="00847D8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847D8C" w:rsidRPr="001A766C" w:rsidRDefault="00847D8C" w:rsidP="00847D8C">
            <w:pPr>
              <w:rPr>
                <w:rFonts w:asciiTheme="minorHAnsi" w:hAnsiTheme="minorHAnsi" w:cstheme="minorHAnsi"/>
              </w:rPr>
            </w:pPr>
          </w:p>
        </w:tc>
      </w:tr>
      <w:tr w:rsidR="00847D8C" w:rsidRPr="001A766C" w:rsidTr="000768B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rsidR="00847D8C" w:rsidRPr="00F53691" w:rsidRDefault="000768B9" w:rsidP="006A2C92">
            <w:pPr>
              <w:pStyle w:val="Akapitzlist"/>
              <w:widowControl/>
              <w:ind w:left="0"/>
              <w:jc w:val="center"/>
              <w:rPr>
                <w:rFonts w:asciiTheme="minorHAnsi" w:hAnsiTheme="minorHAnsi" w:cstheme="minorHAnsi"/>
              </w:rPr>
            </w:pPr>
            <w:r>
              <w:rPr>
                <w:rFonts w:asciiTheme="minorHAnsi" w:hAnsiTheme="minorHAnsi" w:cstheme="minorHAnsi"/>
              </w:rPr>
              <w:t>81.</w:t>
            </w:r>
          </w:p>
        </w:tc>
        <w:tc>
          <w:tcPr>
            <w:tcW w:w="4160" w:type="dxa"/>
            <w:gridSpan w:val="2"/>
            <w:tcBorders>
              <w:top w:val="single" w:sz="4" w:space="0" w:color="auto"/>
              <w:left w:val="single" w:sz="4" w:space="0" w:color="auto"/>
              <w:bottom w:val="single" w:sz="4" w:space="0" w:color="auto"/>
              <w:right w:val="single" w:sz="4" w:space="0" w:color="auto"/>
            </w:tcBorders>
            <w:vAlign w:val="center"/>
          </w:tcPr>
          <w:p w:rsidR="00847D8C" w:rsidRPr="0093781E" w:rsidRDefault="00847D8C" w:rsidP="00847D8C">
            <w:pPr>
              <w:pStyle w:val="NormalnyWeb"/>
              <w:spacing w:before="0" w:after="0"/>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368" w:type="dxa"/>
            <w:tcBorders>
              <w:top w:val="single" w:sz="4" w:space="0" w:color="auto"/>
              <w:left w:val="single" w:sz="4" w:space="0" w:color="auto"/>
              <w:bottom w:val="single" w:sz="4" w:space="0" w:color="auto"/>
              <w:right w:val="single" w:sz="4" w:space="0" w:color="auto"/>
            </w:tcBorders>
            <w:vAlign w:val="center"/>
          </w:tcPr>
          <w:p w:rsidR="00847D8C" w:rsidRPr="001A766C" w:rsidRDefault="00847D8C" w:rsidP="00847D8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847D8C" w:rsidRPr="001A766C" w:rsidRDefault="00847D8C" w:rsidP="00847D8C">
            <w:pPr>
              <w:rPr>
                <w:rFonts w:asciiTheme="minorHAnsi" w:hAnsiTheme="minorHAnsi" w:cstheme="minorHAnsi"/>
              </w:rPr>
            </w:pPr>
          </w:p>
        </w:tc>
      </w:tr>
      <w:bookmarkEnd w:id="2"/>
    </w:tbl>
    <w:p w:rsidR="002233CA" w:rsidRDefault="002233CA" w:rsidP="006A2C92">
      <w:pPr>
        <w:pStyle w:val="Standard"/>
        <w:tabs>
          <w:tab w:val="right" w:pos="9180"/>
        </w:tabs>
        <w:rPr>
          <w:rFonts w:asciiTheme="minorHAnsi" w:hAnsiTheme="minorHAnsi" w:cs="Arial"/>
          <w:b/>
          <w:sz w:val="22"/>
          <w:szCs w:val="22"/>
        </w:rPr>
      </w:pPr>
    </w:p>
    <w:p w:rsidR="006B3BC3" w:rsidRPr="002D1F29" w:rsidRDefault="00BB0504" w:rsidP="006B3BC3">
      <w:pPr>
        <w:pStyle w:val="Standard"/>
        <w:rPr>
          <w:rFonts w:ascii="Arial" w:hAnsi="Arial" w:cs="Arial"/>
          <w:b/>
          <w:bCs/>
          <w:sz w:val="22"/>
          <w:szCs w:val="22"/>
        </w:rPr>
      </w:pPr>
      <w:r>
        <w:rPr>
          <w:rFonts w:asciiTheme="minorHAnsi" w:hAnsiTheme="minorHAnsi"/>
          <w:b/>
        </w:rPr>
        <w:t>Z</w:t>
      </w:r>
      <w:r w:rsidRPr="00847D8C">
        <w:rPr>
          <w:rFonts w:asciiTheme="minorHAnsi" w:hAnsiTheme="minorHAnsi"/>
          <w:b/>
        </w:rPr>
        <w:t xml:space="preserve">akup i dostawa </w:t>
      </w:r>
      <w:r>
        <w:rPr>
          <w:rFonts w:asciiTheme="minorHAnsi" w:hAnsiTheme="minorHAnsi"/>
          <w:b/>
        </w:rPr>
        <w:t>systemu</w:t>
      </w:r>
      <w:r w:rsidRPr="00847D8C">
        <w:rPr>
          <w:rFonts w:asciiTheme="minorHAnsi" w:hAnsiTheme="minorHAnsi"/>
          <w:b/>
        </w:rPr>
        <w:t xml:space="preserve"> telemetrycznego monitorowania pacjentów (5 </w:t>
      </w:r>
      <w:proofErr w:type="spellStart"/>
      <w:r w:rsidRPr="00847D8C">
        <w:rPr>
          <w:rFonts w:asciiTheme="minorHAnsi" w:hAnsiTheme="minorHAnsi"/>
          <w:b/>
        </w:rPr>
        <w:t>kpl</w:t>
      </w:r>
      <w:proofErr w:type="spellEnd"/>
      <w:r w:rsidRPr="00847D8C">
        <w:rPr>
          <w:rFonts w:asciiTheme="minorHAnsi" w:hAnsiTheme="minorHAnsi"/>
          <w:b/>
        </w:rPr>
        <w:t>.)</w:t>
      </w:r>
    </w:p>
    <w:tbl>
      <w:tblPr>
        <w:tblW w:w="9663" w:type="dxa"/>
        <w:tblInd w:w="-289" w:type="dxa"/>
        <w:tblLayout w:type="fixed"/>
        <w:tblCellMar>
          <w:left w:w="10" w:type="dxa"/>
          <w:right w:w="10" w:type="dxa"/>
        </w:tblCellMar>
        <w:tblLook w:val="0000" w:firstRow="0" w:lastRow="0" w:firstColumn="0" w:lastColumn="0" w:noHBand="0" w:noVBand="0"/>
      </w:tblPr>
      <w:tblGrid>
        <w:gridCol w:w="660"/>
        <w:gridCol w:w="4216"/>
        <w:gridCol w:w="1371"/>
        <w:gridCol w:w="1730"/>
        <w:gridCol w:w="1686"/>
      </w:tblGrid>
      <w:tr w:rsidR="00BB0504" w:rsidTr="00533E17">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Default="00BB0504" w:rsidP="00BB0504">
            <w:pPr>
              <w:pStyle w:val="Standard"/>
              <w:jc w:val="center"/>
              <w:rPr>
                <w:rFonts w:ascii="Calibri" w:hAnsi="Calibri"/>
                <w:b/>
              </w:rPr>
            </w:pPr>
            <w:r>
              <w:rPr>
                <w:rFonts w:ascii="Calibri" w:hAnsi="Calibri"/>
                <w:b/>
              </w:rPr>
              <w:t>Lp.</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Default="00BB0504" w:rsidP="00BB0504">
            <w:pPr>
              <w:pStyle w:val="Standard"/>
              <w:jc w:val="center"/>
              <w:rPr>
                <w:rFonts w:ascii="Calibri" w:hAnsi="Calibri"/>
                <w:b/>
              </w:rPr>
            </w:pPr>
            <w:r w:rsidRPr="003277A2">
              <w:rPr>
                <w:rFonts w:asciiTheme="minorHAnsi" w:hAnsiTheme="minorHAnsi" w:cstheme="minorHAnsi"/>
                <w:b/>
              </w:rPr>
              <w:t>Wymagane parametry i warunki</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F312F9" w:rsidRDefault="00BB0504" w:rsidP="00BB0504">
            <w:pPr>
              <w:pStyle w:val="Standard"/>
              <w:jc w:val="center"/>
              <w:rPr>
                <w:rFonts w:ascii="Calibri" w:hAnsi="Calibri"/>
                <w:b/>
                <w:iCs/>
              </w:rPr>
            </w:pPr>
            <w:r w:rsidRPr="00F312F9">
              <w:rPr>
                <w:rFonts w:asciiTheme="minorHAnsi" w:hAnsiTheme="minorHAnsi" w:cstheme="minorHAnsi"/>
                <w:b/>
                <w:bCs/>
                <w:iCs/>
              </w:rPr>
              <w:t>Parametr wymagany</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BB0504" w:rsidRDefault="00BB0504" w:rsidP="00BB0504">
            <w:pPr>
              <w:pStyle w:val="Standard"/>
              <w:jc w:val="center"/>
              <w:rPr>
                <w:rFonts w:ascii="Calibri" w:hAnsi="Calibri"/>
                <w:b/>
              </w:rPr>
            </w:pPr>
            <w:r w:rsidRPr="003277A2">
              <w:rPr>
                <w:rFonts w:asciiTheme="minorHAnsi" w:hAnsiTheme="minorHAnsi" w:cstheme="minorHAnsi"/>
                <w:b/>
              </w:rPr>
              <w:t>Punktacja</w:t>
            </w: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0504" w:rsidRDefault="00BB0504" w:rsidP="00BB0504">
            <w:pPr>
              <w:pStyle w:val="Standard"/>
              <w:jc w:val="center"/>
              <w:rPr>
                <w:rFonts w:ascii="Calibri" w:hAnsi="Calibri"/>
                <w:b/>
              </w:rPr>
            </w:pPr>
            <w:r w:rsidRPr="003277A2">
              <w:rPr>
                <w:rFonts w:asciiTheme="minorHAnsi" w:hAnsiTheme="minorHAnsi" w:cstheme="minorHAnsi"/>
                <w:b/>
              </w:rPr>
              <w:t>Parametr oferowany</w:t>
            </w:r>
          </w:p>
        </w:tc>
      </w:tr>
      <w:tr w:rsidR="00BB0504" w:rsidTr="00533E17">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Default="00BB0504" w:rsidP="00BB0504">
            <w:pPr>
              <w:pStyle w:val="Standard"/>
              <w:jc w:val="center"/>
              <w:rPr>
                <w:rFonts w:ascii="Calibri" w:hAnsi="Calibri"/>
                <w:b/>
              </w:rPr>
            </w:pPr>
            <w:r>
              <w:rPr>
                <w:rFonts w:ascii="Calibri" w:hAnsi="Calibri"/>
                <w:b/>
              </w:rPr>
              <w:t>1</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3277A2" w:rsidRDefault="00BB0504" w:rsidP="00BB0504">
            <w:pPr>
              <w:pStyle w:val="Standard"/>
              <w:jc w:val="center"/>
              <w:rPr>
                <w:rFonts w:asciiTheme="minorHAnsi" w:hAnsiTheme="minorHAnsi" w:cstheme="minorHAnsi"/>
                <w:b/>
              </w:rPr>
            </w:pPr>
            <w:r>
              <w:rPr>
                <w:rFonts w:asciiTheme="minorHAnsi" w:hAnsiTheme="minorHAnsi" w:cstheme="minorHAnsi"/>
                <w:b/>
              </w:rPr>
              <w:t>2</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F312F9" w:rsidRDefault="00BB0504" w:rsidP="00BB0504">
            <w:pPr>
              <w:pStyle w:val="Standard"/>
              <w:jc w:val="center"/>
              <w:rPr>
                <w:rFonts w:asciiTheme="minorHAnsi" w:hAnsiTheme="minorHAnsi" w:cstheme="minorHAnsi"/>
                <w:b/>
                <w:bCs/>
                <w:iCs/>
              </w:rPr>
            </w:pPr>
            <w:r>
              <w:rPr>
                <w:rFonts w:asciiTheme="minorHAnsi" w:hAnsiTheme="minorHAnsi" w:cstheme="minorHAnsi"/>
                <w:b/>
                <w:bCs/>
                <w:iCs/>
              </w:rPr>
              <w:t>3</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BB0504" w:rsidRPr="003277A2" w:rsidRDefault="00BB0504" w:rsidP="00BB0504">
            <w:pPr>
              <w:pStyle w:val="Standard"/>
              <w:jc w:val="center"/>
              <w:rPr>
                <w:rFonts w:asciiTheme="minorHAnsi" w:hAnsiTheme="minorHAnsi" w:cstheme="minorHAnsi"/>
                <w:b/>
              </w:rPr>
            </w:pPr>
            <w:r>
              <w:rPr>
                <w:rFonts w:asciiTheme="minorHAnsi" w:hAnsiTheme="minorHAnsi" w:cstheme="minorHAnsi"/>
                <w:b/>
              </w:rPr>
              <w:t>4</w:t>
            </w: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0504" w:rsidRPr="003277A2" w:rsidRDefault="00BB0504" w:rsidP="00BB0504">
            <w:pPr>
              <w:pStyle w:val="Standard"/>
              <w:jc w:val="center"/>
              <w:rPr>
                <w:rFonts w:asciiTheme="minorHAnsi" w:hAnsiTheme="minorHAnsi" w:cstheme="minorHAnsi"/>
                <w:b/>
              </w:rPr>
            </w:pPr>
            <w:r>
              <w:rPr>
                <w:rFonts w:asciiTheme="minorHAnsi" w:hAnsiTheme="minorHAnsi" w:cstheme="minorHAnsi"/>
                <w:b/>
              </w:rPr>
              <w:t>5</w:t>
            </w: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widowControl/>
              <w:suppressAutoHyphens w:val="0"/>
              <w:overflowPunct/>
              <w:autoSpaceDE/>
              <w:jc w:val="center"/>
              <w:textAlignment w:val="auto"/>
              <w:rPr>
                <w:rFonts w:asciiTheme="minorHAnsi" w:hAnsiTheme="minorHAnsi" w:cstheme="minorHAnsi"/>
                <w:color w:val="000000"/>
                <w:lang w:eastAsia="pl-PL"/>
              </w:rPr>
            </w:pPr>
            <w:r w:rsidRPr="00BB0504">
              <w:rPr>
                <w:rFonts w:asciiTheme="minorHAnsi" w:hAnsiTheme="minorHAnsi" w:cstheme="minorHAnsi"/>
                <w:color w:val="000000"/>
              </w:rPr>
              <w:t>1.</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Default="00BB0504" w:rsidP="00BB0504">
            <w:pPr>
              <w:pStyle w:val="Standard"/>
              <w:rPr>
                <w:rFonts w:ascii="Calibri" w:hAnsi="Calibri"/>
              </w:rPr>
            </w:pPr>
            <w:r w:rsidRPr="002C2A22">
              <w:rPr>
                <w:rFonts w:asciiTheme="minorHAnsi" w:hAnsiTheme="minorHAnsi" w:cstheme="minorHAnsi"/>
                <w:szCs w:val="20"/>
              </w:rPr>
              <w:t>Urządzeni</w:t>
            </w:r>
            <w:r>
              <w:rPr>
                <w:rFonts w:asciiTheme="minorHAnsi" w:hAnsiTheme="minorHAnsi" w:cstheme="minorHAnsi"/>
                <w:szCs w:val="20"/>
              </w:rPr>
              <w:t>a</w:t>
            </w:r>
            <w:r w:rsidRPr="002C2A22">
              <w:rPr>
                <w:rFonts w:asciiTheme="minorHAnsi" w:hAnsiTheme="minorHAnsi" w:cstheme="minorHAnsi"/>
                <w:szCs w:val="20"/>
              </w:rPr>
              <w:t xml:space="preserve"> fabrycznie nowe, nie starsze niż 20</w:t>
            </w:r>
            <w:r>
              <w:rPr>
                <w:rFonts w:asciiTheme="minorHAnsi" w:hAnsiTheme="minorHAnsi" w:cstheme="minorHAnsi"/>
                <w:szCs w:val="20"/>
              </w:rPr>
              <w:t>20</w:t>
            </w:r>
            <w:r w:rsidRPr="002C2A22">
              <w:rPr>
                <w:rFonts w:asciiTheme="minorHAnsi" w:hAnsiTheme="minorHAnsi" w:cstheme="minorHAnsi"/>
                <w:szCs w:val="20"/>
              </w:rPr>
              <w:t>r.</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2.</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Default="00BB0504" w:rsidP="00BB0504">
            <w:pPr>
              <w:pStyle w:val="Standard"/>
              <w:ind w:right="101"/>
              <w:rPr>
                <w:rFonts w:ascii="Calibri" w:hAnsi="Calibri"/>
                <w:bCs/>
                <w:lang w:bidi="hi-IN"/>
              </w:rPr>
            </w:pPr>
            <w:r w:rsidRPr="002C2A22">
              <w:rPr>
                <w:rFonts w:asciiTheme="minorHAnsi" w:hAnsiTheme="minorHAnsi" w:cstheme="minorHAnsi"/>
                <w:szCs w:val="20"/>
              </w:rPr>
              <w:t>Urządzenia oznaczone znakiem CE</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827F95" w:rsidRDefault="00BB0504" w:rsidP="00BB0504">
            <w:pPr>
              <w:pStyle w:val="Standard"/>
              <w:snapToGrid w:val="0"/>
              <w:rPr>
                <w:rFonts w:ascii="Calibri" w:hAnsi="Calibri"/>
              </w:rPr>
            </w:pPr>
            <w:r w:rsidRPr="00DE4412">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3.</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ind w:right="101"/>
              <w:rPr>
                <w:rFonts w:ascii="Calibri" w:hAnsi="Calibri"/>
                <w:bCs/>
                <w:lang w:bidi="hi-IN"/>
              </w:rPr>
            </w:pPr>
            <w:r>
              <w:rPr>
                <w:rFonts w:ascii="Calibri" w:eastAsia="Arial Unicode MS" w:hAnsi="Calibri"/>
                <w:lang w:bidi="hi-IN"/>
              </w:rPr>
              <w:t xml:space="preserve">Nadajnik telemetryczny kompatybilny z systemem intensywnego nadzoru zapisujący przebieg </w:t>
            </w:r>
            <w:proofErr w:type="spellStart"/>
            <w:r>
              <w:rPr>
                <w:rFonts w:ascii="Calibri" w:eastAsia="Arial Unicode MS" w:hAnsi="Calibri"/>
                <w:lang w:bidi="hi-IN"/>
              </w:rPr>
              <w:t>ekg</w:t>
            </w:r>
            <w:proofErr w:type="spellEnd"/>
            <w:r>
              <w:rPr>
                <w:rFonts w:ascii="Calibri" w:eastAsia="Arial Unicode MS" w:hAnsi="Calibri"/>
                <w:lang w:bidi="hi-IN"/>
              </w:rPr>
              <w:t xml:space="preserve"> pracujący na częstotliwości 2,4 </w:t>
            </w:r>
            <w:proofErr w:type="spellStart"/>
            <w:r>
              <w:rPr>
                <w:rFonts w:ascii="Calibri" w:eastAsia="Arial Unicode MS" w:hAnsi="Calibri"/>
                <w:lang w:bidi="hi-IN"/>
              </w:rPr>
              <w:t>GHz</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827F95" w:rsidRDefault="00BB0504" w:rsidP="00BB0504">
            <w:pPr>
              <w:pStyle w:val="Standard"/>
              <w:snapToGrid w:val="0"/>
              <w:rPr>
                <w:rFonts w:ascii="Calibri" w:hAnsi="Calibri"/>
              </w:rPr>
            </w:pPr>
            <w:r w:rsidRPr="00827F9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4.</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ind w:right="101"/>
              <w:rPr>
                <w:rFonts w:ascii="Calibri" w:hAnsi="Calibri"/>
                <w:bCs/>
                <w:lang w:bidi="hi-IN"/>
              </w:rPr>
            </w:pPr>
            <w:r>
              <w:rPr>
                <w:rFonts w:ascii="Calibri" w:hAnsi="Calibri"/>
                <w:bCs/>
                <w:lang w:bidi="hi-IN"/>
              </w:rPr>
              <w:t>Dotykowy ekran kolorowy min 2,7”</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827F9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5.</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rPr>
                <w:rFonts w:ascii="Calibri" w:hAnsi="Calibri"/>
              </w:rPr>
            </w:pPr>
            <w:r>
              <w:rPr>
                <w:rFonts w:ascii="Calibri" w:eastAsia="Arial Unicode MS" w:hAnsi="Calibri"/>
                <w:color w:val="000000"/>
                <w:lang w:bidi="hi-IN"/>
              </w:rPr>
              <w:t xml:space="preserve">Min. 2 krzywe oraz 6 wartości numerycznych oznaczonych kolorami wyświetlane na </w:t>
            </w:r>
            <w:proofErr w:type="spellStart"/>
            <w:r>
              <w:rPr>
                <w:rFonts w:ascii="Calibri" w:eastAsia="Arial Unicode MS" w:hAnsi="Calibri"/>
                <w:color w:val="000000"/>
                <w:lang w:bidi="hi-IN"/>
              </w:rPr>
              <w:t>na</w:t>
            </w:r>
            <w:proofErr w:type="spellEnd"/>
            <w:r>
              <w:rPr>
                <w:rFonts w:ascii="Calibri" w:eastAsia="Arial Unicode MS" w:hAnsi="Calibri"/>
                <w:color w:val="000000"/>
                <w:lang w:bidi="hi-IN"/>
              </w:rPr>
              <w:t xml:space="preserve"> ekranie.  </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827F9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6.</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rPr>
                <w:rFonts w:ascii="Calibri" w:hAnsi="Calibri"/>
                <w:lang w:bidi="hi-IN"/>
              </w:rPr>
            </w:pPr>
            <w:r>
              <w:rPr>
                <w:rFonts w:ascii="Calibri" w:hAnsi="Calibri"/>
                <w:lang w:bidi="hi-IN"/>
              </w:rPr>
              <w:t>Pogłębiona analiza arytmii</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827F9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7.</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rPr>
                <w:rFonts w:ascii="Calibri" w:hAnsi="Calibri"/>
                <w:lang w:bidi="hi-IN"/>
              </w:rPr>
            </w:pPr>
            <w:r>
              <w:rPr>
                <w:rFonts w:ascii="Calibri" w:hAnsi="Calibri"/>
                <w:lang w:bidi="hi-IN"/>
              </w:rPr>
              <w:t>Monitorowanie odstępu QT i ST</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827F9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8.</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rPr>
            </w:pPr>
            <w:r w:rsidRPr="002D1F29">
              <w:rPr>
                <w:rFonts w:ascii="Calibri" w:hAnsi="Calibri"/>
                <w:lang w:bidi="hi-IN"/>
              </w:rPr>
              <w:t>Min 5 predefiniowanych ekranów konfiguracyjnych</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827F95">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9.</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lang w:bidi="hi-IN"/>
              </w:rPr>
            </w:pPr>
            <w:r w:rsidRPr="002D1F29">
              <w:rPr>
                <w:rFonts w:ascii="Calibri" w:hAnsi="Calibri"/>
                <w:lang w:bidi="hi-IN"/>
              </w:rPr>
              <w:t>Automatyczne blokowanie przycisku zabezpieczające przed przypadkowym użyciem</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rPr>
                <w:rFonts w:ascii="Calibri" w:hAnsi="Calibri"/>
                <w:bCs/>
                <w:szCs w:val="20"/>
              </w:rPr>
            </w:pPr>
            <w:r>
              <w:rPr>
                <w:rFonts w:ascii="Calibri" w:hAnsi="Calibri"/>
                <w:bCs/>
                <w:szCs w:val="20"/>
              </w:rPr>
              <w:t>TAK/NIE</w:t>
            </w:r>
          </w:p>
        </w:tc>
        <w:tc>
          <w:tcPr>
            <w:tcW w:w="1730" w:type="dxa"/>
            <w:tcBorders>
              <w:top w:val="single" w:sz="4" w:space="0" w:color="000000"/>
              <w:left w:val="single" w:sz="4" w:space="0" w:color="000000"/>
              <w:bottom w:val="single" w:sz="4" w:space="0" w:color="000000"/>
            </w:tcBorders>
            <w:vAlign w:val="center"/>
          </w:tcPr>
          <w:p w:rsidR="00BB0504" w:rsidRDefault="00BB0504" w:rsidP="00BB0504">
            <w:pPr>
              <w:pStyle w:val="Standard"/>
              <w:jc w:val="center"/>
              <w:rPr>
                <w:rFonts w:ascii="Calibri" w:hAnsi="Calibri"/>
                <w:bCs/>
                <w:szCs w:val="20"/>
              </w:rPr>
            </w:pPr>
            <w:r>
              <w:rPr>
                <w:rFonts w:ascii="Calibri" w:hAnsi="Calibri"/>
                <w:bCs/>
                <w:szCs w:val="20"/>
              </w:rPr>
              <w:t>TAK – 10 pkt.</w:t>
            </w:r>
          </w:p>
          <w:p w:rsidR="00BB0504" w:rsidRDefault="00BB0504" w:rsidP="00BB0504">
            <w:pPr>
              <w:pStyle w:val="Standard"/>
              <w:jc w:val="center"/>
              <w:rPr>
                <w:rFonts w:ascii="Calibri" w:hAnsi="Calibri"/>
                <w:bCs/>
                <w:szCs w:val="20"/>
              </w:rPr>
            </w:pPr>
            <w:r>
              <w:rPr>
                <w:rFonts w:ascii="Calibri" w:hAnsi="Calibri"/>
                <w:bCs/>
                <w:szCs w:val="20"/>
              </w:rPr>
              <w:t>NIE – 0 pkt</w:t>
            </w: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rPr>
                <w:rFonts w:ascii="Calibri" w:hAnsi="Calibri"/>
                <w:bCs/>
                <w:szCs w:val="20"/>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10.</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lang w:bidi="hi-IN"/>
              </w:rPr>
            </w:pPr>
            <w:r w:rsidRPr="002D1F29">
              <w:rPr>
                <w:rFonts w:ascii="Calibri" w:hAnsi="Calibri"/>
                <w:lang w:bidi="hi-IN"/>
              </w:rPr>
              <w:t>5-cio odprowadzeniowy kabel EKG</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13522C">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11.</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rPr>
            </w:pPr>
            <w:r w:rsidRPr="002D1F29">
              <w:rPr>
                <w:rFonts w:ascii="Calibri" w:hAnsi="Calibri"/>
                <w:lang w:bidi="hi-IN"/>
              </w:rPr>
              <w:t xml:space="preserve">Akumulatory </w:t>
            </w:r>
            <w:proofErr w:type="spellStart"/>
            <w:r w:rsidRPr="002D1F29">
              <w:rPr>
                <w:rFonts w:ascii="Calibri" w:hAnsi="Calibri"/>
                <w:lang w:bidi="hi-IN"/>
              </w:rPr>
              <w:t>litowo</w:t>
            </w:r>
            <w:proofErr w:type="spellEnd"/>
            <w:r w:rsidRPr="002D1F29">
              <w:rPr>
                <w:rFonts w:ascii="Calibri" w:hAnsi="Calibri"/>
                <w:lang w:bidi="hi-IN"/>
              </w:rPr>
              <w:t>-jonowe - 2 szt./nadajnik</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13522C">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12.</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rPr>
            </w:pPr>
            <w:r w:rsidRPr="002D1F29">
              <w:rPr>
                <w:rFonts w:ascii="Calibri" w:hAnsi="Calibri"/>
                <w:lang w:bidi="hi-IN"/>
              </w:rPr>
              <w:t>Torebki jednorazowe na nadajnik telemetryczny - 50 szt./nadajnik</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13522C">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13.</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lang w:bidi="hi-IN"/>
              </w:rPr>
            </w:pPr>
            <w:r w:rsidRPr="002D1F29">
              <w:rPr>
                <w:rFonts w:ascii="Calibri" w:hAnsi="Calibri"/>
                <w:lang w:bidi="hi-IN"/>
              </w:rPr>
              <w:t>Ładowarka akumulatorów 1 szt.</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13522C">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14.</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rPr>
            </w:pPr>
            <w:r w:rsidRPr="002D1F29">
              <w:rPr>
                <w:rFonts w:ascii="Calibri" w:hAnsi="Calibri"/>
              </w:rPr>
              <w:t>Integrator sieci 24 stanowiskowy typu „</w:t>
            </w:r>
            <w:proofErr w:type="spellStart"/>
            <w:r w:rsidRPr="002D1F29">
              <w:rPr>
                <w:rFonts w:ascii="Calibri" w:hAnsi="Calibri"/>
              </w:rPr>
              <w:t>power</w:t>
            </w:r>
            <w:proofErr w:type="spellEnd"/>
            <w:r w:rsidRPr="002D1F29">
              <w:rPr>
                <w:rFonts w:ascii="Calibri" w:hAnsi="Calibri"/>
              </w:rPr>
              <w:t xml:space="preserve"> </w:t>
            </w:r>
            <w:proofErr w:type="spellStart"/>
            <w:r w:rsidRPr="002D1F29">
              <w:rPr>
                <w:rFonts w:ascii="Calibri" w:hAnsi="Calibri"/>
              </w:rPr>
              <w:t>over</w:t>
            </w:r>
            <w:proofErr w:type="spellEnd"/>
            <w:r w:rsidRPr="002D1F29">
              <w:rPr>
                <w:rFonts w:ascii="Calibri" w:hAnsi="Calibri"/>
              </w:rPr>
              <w:t xml:space="preserve"> </w:t>
            </w:r>
            <w:proofErr w:type="spellStart"/>
            <w:r w:rsidRPr="002D1F29">
              <w:rPr>
                <w:rFonts w:ascii="Calibri" w:hAnsi="Calibri"/>
              </w:rPr>
              <w:t>ethernet</w:t>
            </w:r>
            <w:proofErr w:type="spellEnd"/>
            <w:r w:rsidRPr="002D1F29">
              <w:rPr>
                <w:rFonts w:ascii="Calibri" w:hAnsi="Calibri"/>
              </w:rPr>
              <w:t>” (</w:t>
            </w:r>
            <w:proofErr w:type="spellStart"/>
            <w:r w:rsidRPr="002D1F29">
              <w:rPr>
                <w:rFonts w:ascii="Calibri" w:hAnsi="Calibri"/>
              </w:rPr>
              <w:t>PoE</w:t>
            </w:r>
            <w:proofErr w:type="spellEnd"/>
            <w:r w:rsidRPr="002D1F29">
              <w:rPr>
                <w:rFonts w:ascii="Calibri" w:hAnsi="Calibri"/>
              </w:rPr>
              <w:t>)</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13522C">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614859"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15.</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Pr="002D1F29" w:rsidRDefault="00BB0504" w:rsidP="00BB0504">
            <w:pPr>
              <w:pStyle w:val="Standard"/>
              <w:rPr>
                <w:rFonts w:ascii="Calibri" w:hAnsi="Calibri"/>
              </w:rPr>
            </w:pPr>
            <w:r w:rsidRPr="002D1F29">
              <w:rPr>
                <w:rFonts w:ascii="Calibri" w:hAnsi="Calibri"/>
              </w:rPr>
              <w:t>Punkty dostępowe dla sygnału wysyłanego przez nadajniki telemetryczne – 5 szt. Zapewniające do min. 60 m pokrycia w linii prostej</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r w:rsidRPr="0013522C">
              <w:rPr>
                <w:rFonts w:ascii="Calibri" w:hAnsi="Calibr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rsidR="00BB0504" w:rsidRDefault="00BB0504" w:rsidP="00BB0504">
            <w:pPr>
              <w:pStyle w:val="Standard"/>
              <w:snapToGrid w:val="0"/>
              <w:rPr>
                <w:rFonts w:ascii="Calibri" w:hAnsi="Calibri"/>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504" w:rsidRDefault="00BB0504" w:rsidP="00BB0504">
            <w:pPr>
              <w:pStyle w:val="Standard"/>
              <w:snapToGrid w:val="0"/>
              <w:rPr>
                <w:rFonts w:ascii="Calibri" w:hAnsi="Calibri"/>
              </w:rPr>
            </w:pPr>
          </w:p>
        </w:tc>
      </w:tr>
      <w:tr w:rsidR="00BB0504" w:rsidTr="00BB0504">
        <w:tc>
          <w:tcPr>
            <w:tcW w:w="966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BB0504" w:rsidRDefault="00BB0504" w:rsidP="00BB0504">
            <w:pPr>
              <w:pStyle w:val="Standard"/>
              <w:snapToGrid w:val="0"/>
              <w:jc w:val="center"/>
              <w:rPr>
                <w:rFonts w:ascii="Calibri" w:hAnsi="Calibri"/>
              </w:rPr>
            </w:pPr>
            <w:r>
              <w:rPr>
                <w:rFonts w:asciiTheme="minorHAnsi" w:hAnsiTheme="minorHAnsi" w:cstheme="minorHAnsi"/>
                <w:b/>
              </w:rPr>
              <w:t>Informacje dodatkowe</w:t>
            </w: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widowControl/>
              <w:suppressAutoHyphens w:val="0"/>
              <w:overflowPunct/>
              <w:autoSpaceDE/>
              <w:jc w:val="center"/>
              <w:textAlignment w:val="auto"/>
              <w:rPr>
                <w:rFonts w:asciiTheme="minorHAnsi" w:hAnsiTheme="minorHAnsi" w:cstheme="minorHAnsi"/>
                <w:color w:val="000000"/>
                <w:lang w:eastAsia="pl-PL"/>
              </w:rPr>
            </w:pPr>
            <w:r w:rsidRPr="00BB0504">
              <w:rPr>
                <w:rFonts w:asciiTheme="minorHAnsi" w:hAnsiTheme="minorHAnsi" w:cstheme="minorHAnsi"/>
                <w:color w:val="000000"/>
              </w:rPr>
              <w:t>16.</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2D1F29" w:rsidRDefault="00BB0504" w:rsidP="00BB0504">
            <w:pPr>
              <w:pStyle w:val="Standard"/>
              <w:rPr>
                <w:rFonts w:ascii="Calibri" w:hAnsi="Calibri"/>
              </w:rPr>
            </w:pPr>
            <w:r w:rsidRPr="0093781E">
              <w:rPr>
                <w:rFonts w:asciiTheme="minorHAnsi" w:hAnsiTheme="minorHAnsi"/>
                <w:szCs w:val="20"/>
              </w:rPr>
              <w:t>Dane teleadresowe i kontaktowe do najbliższych dla siedziby Zamawiającego autoryzowanych punktów serwisowych na terenie Polski</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13522C" w:rsidRDefault="00BB0504" w:rsidP="00BB0504">
            <w:pPr>
              <w:pStyle w:val="Standard"/>
              <w:snapToGrid w:val="0"/>
              <w:rPr>
                <w:rFonts w:ascii="Calibri" w:hAnsi="Calibri"/>
              </w:rPr>
            </w:pPr>
            <w:r w:rsidRPr="001A766C">
              <w:rPr>
                <w:rFonts w:asciiTheme="minorHAnsi" w:hAnsiTheme="minorHAnsi" w:cstheme="minorHAnsi"/>
              </w:rPr>
              <w:t>TAK</w:t>
            </w:r>
            <w:r>
              <w:rPr>
                <w:rFonts w:asciiTheme="minorHAnsi" w:hAnsiTheme="minorHAnsi" w:cstheme="minorHAnsi"/>
              </w:rPr>
              <w:t xml:space="preserve"> podać</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17.</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93781E" w:rsidRDefault="00BB0504" w:rsidP="00BB0504">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BB0504" w:rsidRPr="002D1F29" w:rsidRDefault="00BB0504" w:rsidP="00BB0504">
            <w:pPr>
              <w:pStyle w:val="Standard"/>
              <w:rPr>
                <w:rFonts w:ascii="Calibri" w:hAnsi="Calibri"/>
              </w:rPr>
            </w:pPr>
            <w:r w:rsidRPr="0093781E">
              <w:rPr>
                <w:rFonts w:asciiTheme="minorHAnsi" w:hAnsiTheme="minorHAnsi"/>
                <w:szCs w:val="20"/>
              </w:rPr>
              <w:t>(</w:t>
            </w:r>
            <w:r w:rsidRPr="0093781E">
              <w:rPr>
                <w:rFonts w:asciiTheme="minorHAnsi" w:hAnsiTheme="minorHAnsi"/>
                <w:szCs w:val="20"/>
                <w:u w:val="single"/>
              </w:rPr>
              <w:t>szacunkowa kalkulacja sporządzona w dniu składania oferty, uwzględniająca wymianę części zużywalnych lub zamiennych w trakcie przeglądu)</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13522C" w:rsidRDefault="00BB0504" w:rsidP="00BB0504">
            <w:pPr>
              <w:pStyle w:val="Standard"/>
              <w:snapToGrid w:val="0"/>
              <w:rPr>
                <w:rFonts w:ascii="Calibri" w:hAnsi="Calibri"/>
              </w:rPr>
            </w:pPr>
            <w:r w:rsidRPr="001A766C">
              <w:rPr>
                <w:rFonts w:asciiTheme="minorHAnsi" w:hAnsiTheme="minorHAnsi" w:cstheme="minorHAnsi"/>
              </w:rPr>
              <w:t>TAK</w:t>
            </w:r>
            <w:r>
              <w:rPr>
                <w:rFonts w:asciiTheme="minorHAnsi" w:hAnsiTheme="minorHAnsi" w:cstheme="minorHAnsi"/>
              </w:rPr>
              <w:t xml:space="preserve"> podać</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Pr>
          <w:p w:rsidR="00BB0504" w:rsidRDefault="00BB0504" w:rsidP="00BB0504">
            <w:pPr>
              <w:pStyle w:val="Standard"/>
              <w:snapToGrid w:val="0"/>
              <w:rPr>
                <w:rFonts w:ascii="Calibri" w:hAnsi="Calibri"/>
              </w:rPr>
            </w:pPr>
          </w:p>
        </w:tc>
      </w:tr>
      <w:tr w:rsidR="00BB0504" w:rsidTr="00BB0504">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BB0504" w:rsidRDefault="00BB0504" w:rsidP="00BB0504">
            <w:pPr>
              <w:jc w:val="center"/>
              <w:rPr>
                <w:rFonts w:asciiTheme="minorHAnsi" w:hAnsiTheme="minorHAnsi" w:cstheme="minorHAnsi"/>
                <w:color w:val="000000"/>
              </w:rPr>
            </w:pPr>
            <w:r w:rsidRPr="00BB0504">
              <w:rPr>
                <w:rFonts w:asciiTheme="minorHAnsi" w:hAnsiTheme="minorHAnsi" w:cstheme="minorHAnsi"/>
                <w:color w:val="000000"/>
              </w:rPr>
              <w:t>18.</w:t>
            </w:r>
          </w:p>
        </w:tc>
        <w:tc>
          <w:tcPr>
            <w:tcW w:w="42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2D1F29" w:rsidRDefault="00BB0504" w:rsidP="00BB0504">
            <w:pPr>
              <w:pStyle w:val="Standard"/>
              <w:rPr>
                <w:rFonts w:ascii="Calibri" w:hAnsi="Calibri"/>
              </w:rPr>
            </w:pPr>
            <w:r w:rsidRPr="0093781E">
              <w:rPr>
                <w:rFonts w:asciiTheme="minorHAnsi" w:hAnsiTheme="minorHAnsi"/>
                <w:szCs w:val="20"/>
              </w:rPr>
              <w:t>Częstotliwość wykonywania wymaganych lub zalecanych przez producenta przeglądów technicznych.</w:t>
            </w:r>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0504" w:rsidRPr="0013522C" w:rsidRDefault="00BB0504" w:rsidP="00BB0504">
            <w:pPr>
              <w:pStyle w:val="Standard"/>
              <w:snapToGrid w:val="0"/>
              <w:rPr>
                <w:rFonts w:ascii="Calibri" w:hAnsi="Calibri"/>
              </w:rPr>
            </w:pPr>
            <w:r w:rsidRPr="001A766C">
              <w:rPr>
                <w:rFonts w:asciiTheme="minorHAnsi" w:hAnsiTheme="minorHAnsi" w:cstheme="minorHAnsi"/>
              </w:rPr>
              <w:t>TAK</w:t>
            </w:r>
            <w:r>
              <w:rPr>
                <w:rFonts w:asciiTheme="minorHAnsi" w:hAnsiTheme="minorHAnsi" w:cstheme="minorHAnsi"/>
              </w:rPr>
              <w:t xml:space="preserve"> podać</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Pr>
          <w:p w:rsidR="00BB0504" w:rsidRDefault="00BB0504" w:rsidP="00BB0504">
            <w:pPr>
              <w:pStyle w:val="Standard"/>
              <w:snapToGrid w:val="0"/>
              <w:rPr>
                <w:rFonts w:ascii="Calibri" w:hAnsi="Calibri"/>
              </w:rPr>
            </w:pPr>
          </w:p>
        </w:tc>
      </w:tr>
    </w:tbl>
    <w:p w:rsidR="002233CA" w:rsidRDefault="002233CA" w:rsidP="002233CA">
      <w:pPr>
        <w:pStyle w:val="Standard"/>
        <w:tabs>
          <w:tab w:val="right" w:pos="9180"/>
        </w:tabs>
        <w:jc w:val="center"/>
        <w:rPr>
          <w:rFonts w:ascii="Arial" w:hAnsi="Arial"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Pr="00EF0C34" w:rsidRDefault="002233CA" w:rsidP="002233CA">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2233CA" w:rsidRPr="00EF0C34" w:rsidRDefault="002233CA" w:rsidP="002233CA">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2233CA" w:rsidRDefault="002233CA" w:rsidP="002233CA">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2233CA" w:rsidRDefault="002233CA" w:rsidP="002233CA">
      <w:pPr>
        <w:tabs>
          <w:tab w:val="left" w:pos="400"/>
          <w:tab w:val="left" w:pos="4560"/>
          <w:tab w:val="right" w:pos="9014"/>
        </w:tabs>
        <w:jc w:val="right"/>
        <w:rPr>
          <w:rFonts w:asciiTheme="minorHAnsi" w:hAnsiTheme="minorHAnsi"/>
          <w:i/>
          <w:sz w:val="24"/>
          <w:szCs w:val="24"/>
        </w:rPr>
      </w:pPr>
    </w:p>
    <w:p w:rsidR="002233CA" w:rsidRDefault="002233CA" w:rsidP="002233CA">
      <w:pPr>
        <w:tabs>
          <w:tab w:val="left" w:pos="400"/>
          <w:tab w:val="left" w:pos="4560"/>
          <w:tab w:val="right" w:pos="9014"/>
        </w:tabs>
        <w:jc w:val="right"/>
        <w:rPr>
          <w:rFonts w:asciiTheme="minorHAnsi" w:hAnsiTheme="minorHAnsi"/>
          <w:i/>
          <w:sz w:val="24"/>
          <w:szCs w:val="24"/>
        </w:rPr>
        <w:sectPr w:rsidR="002233CA" w:rsidSect="00402E59">
          <w:footnotePr>
            <w:pos w:val="beneathText"/>
          </w:footnotePr>
          <w:pgSz w:w="11905" w:h="16837" w:code="9"/>
          <w:pgMar w:top="1418" w:right="1418" w:bottom="1418" w:left="1418" w:header="709" w:footer="709" w:gutter="0"/>
          <w:cols w:space="708"/>
          <w:titlePg/>
          <w:docGrid w:linePitch="360"/>
        </w:sectPr>
      </w:pPr>
    </w:p>
    <w:p w:rsidR="000C4C1C" w:rsidRPr="0068184A" w:rsidRDefault="000C4C1C" w:rsidP="000C4C1C">
      <w:pPr>
        <w:pStyle w:val="Nagwek2"/>
        <w:tabs>
          <w:tab w:val="right" w:pos="9071"/>
        </w:tabs>
        <w:rPr>
          <w:rFonts w:asciiTheme="minorHAnsi" w:hAnsiTheme="minorHAnsi" w:cstheme="minorHAnsi"/>
          <w:bCs/>
          <w:i w:val="0"/>
          <w:iCs/>
          <w:szCs w:val="24"/>
        </w:rPr>
      </w:pPr>
      <w:proofErr w:type="spellStart"/>
      <w:r w:rsidRPr="0068184A">
        <w:rPr>
          <w:rFonts w:asciiTheme="minorHAnsi" w:hAnsiTheme="minorHAnsi" w:cstheme="minorHAnsi"/>
          <w:i w:val="0"/>
          <w:szCs w:val="24"/>
        </w:rPr>
        <w:t>Ozn</w:t>
      </w:r>
      <w:proofErr w:type="spellEnd"/>
      <w:r w:rsidRPr="0068184A">
        <w:rPr>
          <w:rFonts w:asciiTheme="minorHAnsi" w:hAnsiTheme="minorHAnsi" w:cstheme="minorHAnsi"/>
          <w:i w:val="0"/>
          <w:szCs w:val="24"/>
        </w:rPr>
        <w:t>. postępowania 0</w:t>
      </w:r>
      <w:r w:rsidR="000768B9" w:rsidRPr="0068184A">
        <w:rPr>
          <w:rFonts w:asciiTheme="minorHAnsi" w:hAnsiTheme="minorHAnsi" w:cstheme="minorHAnsi"/>
          <w:i w:val="0"/>
          <w:szCs w:val="24"/>
        </w:rPr>
        <w:t>5/2020</w:t>
      </w:r>
      <w:r w:rsidRPr="0068184A">
        <w:rPr>
          <w:rFonts w:asciiTheme="minorHAnsi" w:hAnsiTheme="minorHAnsi" w:cstheme="minorHAnsi"/>
          <w:i w:val="0"/>
          <w:szCs w:val="24"/>
        </w:rPr>
        <w:tab/>
      </w:r>
      <w:r w:rsidRPr="0068184A">
        <w:rPr>
          <w:rFonts w:asciiTheme="minorHAnsi" w:hAnsiTheme="minorHAnsi" w:cstheme="minorHAnsi"/>
          <w:bCs/>
          <w:i w:val="0"/>
          <w:szCs w:val="24"/>
        </w:rPr>
        <w:t xml:space="preserve">załącznik nr 3 do </w:t>
      </w:r>
      <w:proofErr w:type="spellStart"/>
      <w:r w:rsidRPr="0068184A">
        <w:rPr>
          <w:rFonts w:asciiTheme="minorHAnsi" w:hAnsiTheme="minorHAnsi" w:cstheme="minorHAnsi"/>
          <w:bCs/>
          <w:i w:val="0"/>
          <w:szCs w:val="24"/>
        </w:rPr>
        <w:t>siwz</w:t>
      </w:r>
      <w:proofErr w:type="spellEnd"/>
    </w:p>
    <w:p w:rsidR="000C4C1C" w:rsidRDefault="000C4C1C" w:rsidP="000C4C1C">
      <w:pPr>
        <w:pStyle w:val="Standard"/>
        <w:tabs>
          <w:tab w:val="right" w:pos="9180"/>
        </w:tabs>
        <w:jc w:val="center"/>
        <w:rPr>
          <w:rFonts w:ascii="Arial" w:hAnsi="Arial" w:cs="Arial"/>
          <w:b/>
          <w:sz w:val="22"/>
          <w:szCs w:val="22"/>
        </w:rPr>
      </w:pPr>
    </w:p>
    <w:p w:rsidR="000C4C1C" w:rsidRPr="005076B7" w:rsidRDefault="000C4C1C" w:rsidP="000C4C1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0C4C1C" w:rsidRDefault="000C4C1C" w:rsidP="000C4C1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0C4C1C" w:rsidRPr="005076B7" w:rsidRDefault="000C4C1C" w:rsidP="000C4C1C">
      <w:pPr>
        <w:pStyle w:val="Standard"/>
        <w:tabs>
          <w:tab w:val="right" w:pos="9180"/>
        </w:tabs>
        <w:jc w:val="center"/>
        <w:rPr>
          <w:rFonts w:asciiTheme="minorHAnsi" w:hAnsiTheme="minorHAnsi" w:cs="Arial"/>
          <w:b/>
          <w:sz w:val="22"/>
          <w:szCs w:val="22"/>
        </w:rPr>
      </w:pPr>
    </w:p>
    <w:p w:rsidR="000C4C1C" w:rsidRPr="006F3D59" w:rsidRDefault="000C4C1C"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4 – </w:t>
      </w:r>
      <w:r w:rsidR="000768B9">
        <w:rPr>
          <w:rFonts w:asciiTheme="minorHAnsi" w:hAnsiTheme="minorHAnsi"/>
          <w:b/>
        </w:rPr>
        <w:t>Z</w:t>
      </w:r>
      <w:r w:rsidR="000768B9" w:rsidRPr="000768B9">
        <w:rPr>
          <w:rFonts w:asciiTheme="minorHAnsi" w:hAnsiTheme="minorHAnsi"/>
          <w:b/>
        </w:rPr>
        <w:t xml:space="preserve">akup i dostawa aparatu EKG (1 </w:t>
      </w:r>
      <w:proofErr w:type="spellStart"/>
      <w:r w:rsidR="000768B9" w:rsidRPr="000768B9">
        <w:rPr>
          <w:rFonts w:asciiTheme="minorHAnsi" w:hAnsiTheme="minorHAnsi"/>
          <w:b/>
        </w:rPr>
        <w:t>kpl</w:t>
      </w:r>
      <w:proofErr w:type="spellEnd"/>
      <w:r w:rsidR="000768B9" w:rsidRPr="000768B9">
        <w:rPr>
          <w:rFonts w:asciiTheme="minorHAnsi" w:hAnsiTheme="minorHAnsi"/>
          <w:b/>
        </w:rPr>
        <w:t>.)</w:t>
      </w:r>
    </w:p>
    <w:p w:rsidR="000C4C1C" w:rsidRPr="005076B7" w:rsidRDefault="000C4C1C" w:rsidP="000C4C1C">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0C4C1C" w:rsidRPr="004726DC" w:rsidTr="00017FE3">
        <w:trPr>
          <w:trHeight w:val="521"/>
        </w:trPr>
        <w:tc>
          <w:tcPr>
            <w:tcW w:w="1908" w:type="dxa"/>
            <w:vAlign w:val="center"/>
          </w:tcPr>
          <w:p w:rsidR="000C4C1C" w:rsidRPr="004726DC" w:rsidRDefault="000C4C1C" w:rsidP="00017FE3">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0C4C1C" w:rsidRPr="004726DC" w:rsidRDefault="000C4C1C" w:rsidP="00017FE3">
            <w:pPr>
              <w:rPr>
                <w:rFonts w:asciiTheme="minorHAnsi" w:hAnsiTheme="minorHAnsi" w:cs="Arial"/>
              </w:rPr>
            </w:pPr>
          </w:p>
        </w:tc>
      </w:tr>
      <w:tr w:rsidR="000C4C1C" w:rsidRPr="004726DC" w:rsidTr="00017FE3">
        <w:trPr>
          <w:trHeight w:val="540"/>
        </w:trPr>
        <w:tc>
          <w:tcPr>
            <w:tcW w:w="1908" w:type="dxa"/>
            <w:vAlign w:val="center"/>
          </w:tcPr>
          <w:p w:rsidR="000C4C1C" w:rsidRPr="004726DC" w:rsidRDefault="000C4C1C" w:rsidP="00017FE3">
            <w:pPr>
              <w:rPr>
                <w:rFonts w:asciiTheme="minorHAnsi" w:hAnsiTheme="minorHAnsi" w:cs="Arial"/>
                <w:b/>
              </w:rPr>
            </w:pPr>
            <w:r>
              <w:rPr>
                <w:rFonts w:asciiTheme="minorHAnsi" w:hAnsiTheme="minorHAnsi" w:cs="Arial"/>
                <w:b/>
              </w:rPr>
              <w:t>Nazwa, typ, model urządzenia</w:t>
            </w:r>
          </w:p>
        </w:tc>
        <w:tc>
          <w:tcPr>
            <w:tcW w:w="4860" w:type="dxa"/>
          </w:tcPr>
          <w:p w:rsidR="000C4C1C" w:rsidRPr="004726DC" w:rsidRDefault="000C4C1C" w:rsidP="00017FE3">
            <w:pPr>
              <w:tabs>
                <w:tab w:val="left" w:pos="4632"/>
              </w:tabs>
              <w:rPr>
                <w:rFonts w:asciiTheme="minorHAnsi" w:hAnsiTheme="minorHAnsi" w:cs="Arial"/>
              </w:rPr>
            </w:pPr>
            <w:r w:rsidRPr="004726DC">
              <w:rPr>
                <w:rFonts w:asciiTheme="minorHAnsi" w:hAnsiTheme="minorHAnsi" w:cs="Arial"/>
              </w:rPr>
              <w:tab/>
            </w:r>
          </w:p>
        </w:tc>
        <w:tc>
          <w:tcPr>
            <w:tcW w:w="1260" w:type="dxa"/>
          </w:tcPr>
          <w:p w:rsidR="000C4C1C" w:rsidRPr="004726DC" w:rsidRDefault="000C4C1C" w:rsidP="00017FE3">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0C4C1C" w:rsidRPr="004726DC" w:rsidRDefault="000C4C1C" w:rsidP="00017FE3">
            <w:pPr>
              <w:tabs>
                <w:tab w:val="left" w:pos="4632"/>
              </w:tabs>
              <w:rPr>
                <w:rFonts w:asciiTheme="minorHAnsi" w:hAnsiTheme="minorHAnsi" w:cs="Arial"/>
              </w:rPr>
            </w:pPr>
          </w:p>
        </w:tc>
      </w:tr>
    </w:tbl>
    <w:p w:rsidR="000C4C1C" w:rsidRDefault="000C4C1C" w:rsidP="000C4C1C">
      <w:pPr>
        <w:pStyle w:val="Standard"/>
        <w:tabs>
          <w:tab w:val="right" w:pos="9180"/>
        </w:tabs>
        <w:jc w:val="center"/>
        <w:rPr>
          <w:rFonts w:asciiTheme="minorHAnsi" w:hAnsiTheme="minorHAnsi" w:cs="Arial"/>
          <w:b/>
          <w:sz w:val="22"/>
          <w:szCs w:val="22"/>
        </w:rPr>
      </w:pPr>
    </w:p>
    <w:tbl>
      <w:tblPr>
        <w:tblW w:w="9673" w:type="dxa"/>
        <w:tblInd w:w="-271" w:type="dxa"/>
        <w:tblLayout w:type="fixed"/>
        <w:tblCellMar>
          <w:left w:w="10" w:type="dxa"/>
          <w:right w:w="10" w:type="dxa"/>
        </w:tblCellMar>
        <w:tblLook w:val="04A0" w:firstRow="1" w:lastRow="0" w:firstColumn="1" w:lastColumn="0" w:noHBand="0" w:noVBand="1"/>
        <w:tblCaption w:val="Parametr oferowany"/>
      </w:tblPr>
      <w:tblGrid>
        <w:gridCol w:w="775"/>
        <w:gridCol w:w="7"/>
        <w:gridCol w:w="4552"/>
        <w:gridCol w:w="1453"/>
        <w:gridCol w:w="1417"/>
        <w:gridCol w:w="1469"/>
      </w:tblGrid>
      <w:tr w:rsidR="000723F8" w:rsidTr="000E0F42">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23F8" w:rsidRDefault="000723F8" w:rsidP="000E0F42">
            <w:pPr>
              <w:pStyle w:val="Standard"/>
              <w:jc w:val="center"/>
              <w:rPr>
                <w:rFonts w:ascii="Calibri" w:hAnsi="Calibri"/>
                <w:b/>
              </w:rPr>
            </w:pPr>
            <w:r>
              <w:rPr>
                <w:rFonts w:ascii="Calibri" w:hAnsi="Calibri"/>
                <w:b/>
              </w:rPr>
              <w:t>Lp</w:t>
            </w:r>
            <w:r w:rsidR="000E0F42">
              <w:rPr>
                <w:rFonts w:ascii="Calibri" w:hAnsi="Calibri"/>
                <w:b/>
              </w:rPr>
              <w:t>.</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723F8" w:rsidRDefault="000723F8" w:rsidP="0068184A">
            <w:pPr>
              <w:pStyle w:val="Standard"/>
              <w:jc w:val="center"/>
              <w:rPr>
                <w:rFonts w:ascii="Calibri" w:hAnsi="Calibri"/>
                <w:b/>
              </w:rPr>
            </w:pPr>
            <w:r w:rsidRPr="003277A2">
              <w:rPr>
                <w:rFonts w:asciiTheme="minorHAnsi" w:hAnsiTheme="minorHAnsi" w:cstheme="minorHAnsi"/>
                <w:b/>
              </w:rPr>
              <w:t>Wymagane parametry i warunki</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tcPr>
          <w:p w:rsidR="000723F8" w:rsidRDefault="000723F8" w:rsidP="0068184A">
            <w:pPr>
              <w:pStyle w:val="Standard"/>
              <w:jc w:val="center"/>
              <w:rPr>
                <w:rFonts w:ascii="Calibri" w:hAnsi="Calibri"/>
                <w:b/>
              </w:rPr>
            </w:pPr>
            <w:r w:rsidRPr="008033C6">
              <w:rPr>
                <w:rFonts w:asciiTheme="minorHAnsi" w:hAnsiTheme="minorHAnsi" w:cstheme="minorHAnsi"/>
                <w:b/>
                <w:bCs/>
                <w:iCs/>
              </w:rPr>
              <w:t>Parametr wymagany</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3F8" w:rsidRDefault="000723F8" w:rsidP="0068184A">
            <w:pPr>
              <w:pStyle w:val="Standard"/>
              <w:jc w:val="center"/>
              <w:rPr>
                <w:rFonts w:ascii="Calibri" w:hAnsi="Calibri"/>
                <w:b/>
              </w:rPr>
            </w:pPr>
            <w:r w:rsidRPr="003277A2">
              <w:rPr>
                <w:rFonts w:asciiTheme="minorHAnsi" w:hAnsiTheme="minorHAnsi" w:cstheme="minorHAnsi"/>
                <w:b/>
              </w:rPr>
              <w:t>Punktacja</w:t>
            </w:r>
          </w:p>
        </w:tc>
        <w:tc>
          <w:tcPr>
            <w:tcW w:w="1469" w:type="dxa"/>
            <w:tcBorders>
              <w:top w:val="single" w:sz="4" w:space="0" w:color="000000"/>
              <w:left w:val="single" w:sz="4" w:space="0" w:color="000000"/>
              <w:bottom w:val="single" w:sz="4" w:space="0" w:color="000000"/>
              <w:right w:val="single" w:sz="4" w:space="0" w:color="000000"/>
            </w:tcBorders>
          </w:tcPr>
          <w:p w:rsidR="000723F8" w:rsidRPr="003277A2" w:rsidRDefault="000723F8" w:rsidP="0068184A">
            <w:pPr>
              <w:pStyle w:val="Standard"/>
              <w:jc w:val="center"/>
              <w:rPr>
                <w:rFonts w:asciiTheme="minorHAnsi" w:hAnsiTheme="minorHAnsi" w:cstheme="minorHAnsi"/>
                <w:b/>
              </w:rPr>
            </w:pPr>
            <w:r w:rsidRPr="003277A2">
              <w:rPr>
                <w:rFonts w:asciiTheme="minorHAnsi" w:hAnsiTheme="minorHAnsi" w:cstheme="minorHAnsi"/>
                <w:b/>
              </w:rPr>
              <w:t>Parametr oferowany</w:t>
            </w:r>
          </w:p>
        </w:tc>
      </w:tr>
      <w:tr w:rsidR="000E0F42" w:rsidTr="000E0F42">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F42" w:rsidRDefault="000E0F42" w:rsidP="000E0F42">
            <w:pPr>
              <w:pStyle w:val="Standard"/>
              <w:jc w:val="center"/>
              <w:rPr>
                <w:rFonts w:ascii="Calibri" w:hAnsi="Calibri"/>
                <w:b/>
              </w:rPr>
            </w:pPr>
            <w:r>
              <w:rPr>
                <w:rFonts w:ascii="Calibri" w:hAnsi="Calibri"/>
                <w:b/>
              </w:rPr>
              <w:t>1</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E0F42" w:rsidRPr="003277A2" w:rsidRDefault="000E0F42" w:rsidP="0068184A">
            <w:pPr>
              <w:pStyle w:val="Standard"/>
              <w:jc w:val="center"/>
              <w:rPr>
                <w:rFonts w:asciiTheme="minorHAnsi" w:hAnsiTheme="minorHAnsi" w:cstheme="minorHAnsi"/>
                <w:b/>
              </w:rPr>
            </w:pPr>
            <w:r>
              <w:rPr>
                <w:rFonts w:asciiTheme="minorHAnsi" w:hAnsiTheme="minorHAnsi" w:cstheme="minorHAnsi"/>
                <w:b/>
              </w:rPr>
              <w:t>2</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tcPr>
          <w:p w:rsidR="000E0F42" w:rsidRPr="008033C6" w:rsidRDefault="000E0F42" w:rsidP="0068184A">
            <w:pPr>
              <w:pStyle w:val="Standard"/>
              <w:jc w:val="center"/>
              <w:rPr>
                <w:rFonts w:asciiTheme="minorHAnsi" w:hAnsiTheme="minorHAnsi" w:cstheme="minorHAnsi"/>
                <w:b/>
                <w:bCs/>
                <w:iCs/>
              </w:rPr>
            </w:pPr>
            <w:r>
              <w:rPr>
                <w:rFonts w:asciiTheme="minorHAnsi" w:hAnsiTheme="minorHAnsi" w:cstheme="minorHAnsi"/>
                <w:b/>
                <w:bCs/>
                <w:iCs/>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0F42" w:rsidRPr="003277A2" w:rsidRDefault="000E0F42" w:rsidP="0068184A">
            <w:pPr>
              <w:pStyle w:val="Standard"/>
              <w:jc w:val="center"/>
              <w:rPr>
                <w:rFonts w:asciiTheme="minorHAnsi" w:hAnsiTheme="minorHAnsi" w:cstheme="minorHAnsi"/>
                <w:b/>
              </w:rPr>
            </w:pPr>
            <w:r>
              <w:rPr>
                <w:rFonts w:asciiTheme="minorHAnsi" w:hAnsiTheme="minorHAnsi" w:cstheme="minorHAnsi"/>
                <w:b/>
              </w:rPr>
              <w:t>4</w:t>
            </w:r>
          </w:p>
        </w:tc>
        <w:tc>
          <w:tcPr>
            <w:tcW w:w="1469" w:type="dxa"/>
            <w:tcBorders>
              <w:top w:val="single" w:sz="4" w:space="0" w:color="000000"/>
              <w:left w:val="single" w:sz="4" w:space="0" w:color="000000"/>
              <w:bottom w:val="single" w:sz="4" w:space="0" w:color="000000"/>
              <w:right w:val="single" w:sz="4" w:space="0" w:color="000000"/>
            </w:tcBorders>
          </w:tcPr>
          <w:p w:rsidR="000E0F42" w:rsidRPr="003277A2" w:rsidRDefault="000E0F42" w:rsidP="0068184A">
            <w:pPr>
              <w:pStyle w:val="Standard"/>
              <w:jc w:val="center"/>
              <w:rPr>
                <w:rFonts w:asciiTheme="minorHAnsi" w:hAnsiTheme="minorHAnsi" w:cstheme="minorHAnsi"/>
                <w:b/>
              </w:rPr>
            </w:pPr>
            <w:r>
              <w:rPr>
                <w:rFonts w:asciiTheme="minorHAnsi" w:hAnsiTheme="minorHAnsi" w:cstheme="minorHAnsi"/>
                <w:b/>
              </w:rPr>
              <w:t>5</w:t>
            </w: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widowControl/>
              <w:suppressAutoHyphens w:val="0"/>
              <w:overflowPunct/>
              <w:autoSpaceDE/>
              <w:jc w:val="center"/>
              <w:textAlignment w:val="auto"/>
              <w:rPr>
                <w:rFonts w:asciiTheme="minorHAnsi" w:hAnsiTheme="minorHAnsi" w:cstheme="minorHAnsi"/>
                <w:color w:val="000000"/>
                <w:lang w:eastAsia="pl-PL"/>
              </w:rPr>
            </w:pPr>
            <w:r w:rsidRPr="0068184A">
              <w:rPr>
                <w:rFonts w:asciiTheme="minorHAnsi" w:hAnsiTheme="minorHAnsi" w:cstheme="minorHAnsi"/>
                <w:color w:val="000000"/>
              </w:rPr>
              <w:t>1.</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Akapitzlist"/>
              <w:ind w:left="0"/>
              <w:rPr>
                <w:rFonts w:ascii="Calibri" w:hAnsi="Calibri"/>
              </w:rPr>
            </w:pPr>
            <w:r w:rsidRPr="0002030B">
              <w:rPr>
                <w:rFonts w:asciiTheme="minorHAnsi" w:hAnsiTheme="minorHAnsi" w:cstheme="minorHAnsi"/>
              </w:rPr>
              <w:t>Urządzenie fabrycznie nowe, nie starsze niż 20</w:t>
            </w:r>
            <w:r>
              <w:rPr>
                <w:rFonts w:asciiTheme="minorHAnsi" w:hAnsiTheme="minorHAnsi" w:cstheme="minorHAnsi"/>
              </w:rPr>
              <w:t>20</w:t>
            </w:r>
            <w:r w:rsidRPr="0002030B">
              <w:rPr>
                <w:rFonts w:asciiTheme="minorHAnsi" w:hAnsiTheme="minorHAnsi" w:cstheme="minorHAnsi"/>
              </w:rPr>
              <w:t>r.</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sidRPr="00832E9F">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rPr>
                <w:rFonts w:ascii="Calibri" w:hAnsi="Calibri"/>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rPr>
                <w:rFonts w:ascii="Calibri" w:hAnsi="Calibri"/>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F820B7" w:rsidRDefault="0068184A" w:rsidP="0068184A">
            <w:pPr>
              <w:pStyle w:val="Akapitzlist"/>
              <w:ind w:left="0"/>
              <w:rPr>
                <w:rFonts w:ascii="Calibri" w:hAnsi="Calibri"/>
                <w:color w:val="000000"/>
              </w:rPr>
            </w:pPr>
            <w:r w:rsidRPr="00F820B7">
              <w:rPr>
                <w:rFonts w:asciiTheme="minorHAnsi" w:hAnsiTheme="minorHAnsi" w:cstheme="minorHAnsi"/>
              </w:rPr>
              <w:t>Urządzenie oznaczone znakiem CE</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4D40" w:rsidRDefault="0068184A" w:rsidP="0068184A">
            <w:pPr>
              <w:pStyle w:val="Standard"/>
              <w:snapToGrid w:val="0"/>
              <w:jc w:val="center"/>
              <w:rPr>
                <w:rFonts w:ascii="Calibri" w:hAnsi="Calibri"/>
                <w:bCs/>
                <w:szCs w:val="20"/>
              </w:rPr>
            </w:pPr>
            <w:r w:rsidRPr="00832E9F">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 xml:space="preserve">Zapis 12 </w:t>
            </w:r>
            <w:proofErr w:type="spellStart"/>
            <w:r w:rsidRPr="00F820B7">
              <w:rPr>
                <w:rFonts w:ascii="Calibri" w:hAnsi="Calibri"/>
                <w:color w:val="000000"/>
              </w:rPr>
              <w:t>odprowadzeń</w:t>
            </w:r>
            <w:proofErr w:type="spellEnd"/>
            <w:r w:rsidRPr="00F820B7">
              <w:rPr>
                <w:rFonts w:ascii="Calibri" w:hAnsi="Calibri"/>
                <w:color w:val="000000"/>
              </w:rPr>
              <w:t xml:space="preserve"> na jednej kartce papieru formatu A4 przy prędkości przesuwu 25 mm/sek. EKG:12 kanałowy w układzie standardowym. Prędkość zapisu 25, 50 mm/s 5,10 mm/s dla oceny rytmu serca. Tryby pracy: automatyczny i ręczny.</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4D40" w:rsidRDefault="0068184A" w:rsidP="0068184A">
            <w:pPr>
              <w:pStyle w:val="Standard"/>
              <w:snapToGrid w:val="0"/>
              <w:jc w:val="center"/>
              <w:rPr>
                <w:rFonts w:ascii="Calibri" w:hAnsi="Calibri"/>
                <w:bCs/>
                <w:szCs w:val="20"/>
              </w:rPr>
            </w:pPr>
            <w:r>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Akapitzlist"/>
              <w:ind w:left="0"/>
              <w:rPr>
                <w:rFonts w:ascii="Calibri" w:hAnsi="Calibri"/>
              </w:rPr>
            </w:pPr>
            <w:r>
              <w:rPr>
                <w:rFonts w:ascii="Calibri" w:hAnsi="Calibri"/>
                <w:color w:val="000000"/>
              </w:rPr>
              <w:t xml:space="preserve">Łatwa intuicyjna obsługa, rejestracja w trzech krokach podłączenie elektrod(1), wprowadzenie danych pacjenta(2), zapis </w:t>
            </w:r>
            <w:proofErr w:type="spellStart"/>
            <w:r>
              <w:rPr>
                <w:rFonts w:ascii="Calibri" w:hAnsi="Calibri"/>
                <w:color w:val="000000"/>
              </w:rPr>
              <w:t>ekg</w:t>
            </w:r>
            <w:proofErr w:type="spellEnd"/>
            <w:r>
              <w:rPr>
                <w:rFonts w:ascii="Calibri" w:hAnsi="Calibri"/>
                <w:color w:val="000000"/>
              </w:rPr>
              <w:t xml:space="preserve"> (3)</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684D40">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Algorytm umożliwiający błędne umiejscowienie elektrod przy podłączeniu pacjenta</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684D40">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rPr>
            </w:pPr>
            <w:r w:rsidRPr="00F820B7">
              <w:rPr>
                <w:rFonts w:ascii="Calibri" w:hAnsi="Calibri"/>
                <w:color w:val="000000"/>
              </w:rPr>
              <w:t>Zapis na papierze składanym A4 z automatycznym opisem parametrów rejestracji, datą i godziną badania. Min. 4 formaty wydruku 3x4, 3x4 + 1 ścieżka rytmu, 6x2, 6x2 + 1 ścieżka rytmu, 12x1</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rPr>
            </w:pPr>
            <w:r>
              <w:rPr>
                <w:rFonts w:ascii="Calibri" w:hAnsi="Calibri"/>
                <w:bCs/>
                <w:szCs w:val="20"/>
              </w:rPr>
              <w:t>TAK – 10 pkt.</w:t>
            </w:r>
          </w:p>
          <w:p w:rsidR="0068184A" w:rsidRDefault="0068184A" w:rsidP="0068184A">
            <w:pPr>
              <w:pStyle w:val="Standard"/>
              <w:jc w:val="center"/>
              <w:rPr>
                <w:rFonts w:ascii="Calibri" w:hAnsi="Calibri"/>
                <w:bCs/>
                <w:szCs w:val="20"/>
              </w:rPr>
            </w:pPr>
            <w:r>
              <w:rPr>
                <w:rFonts w:ascii="Calibri" w:hAnsi="Calibri"/>
                <w:bCs/>
                <w:szCs w:val="20"/>
              </w:rPr>
              <w:t>NIE – 0 pkt</w:t>
            </w: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rPr>
                <w:rFonts w:ascii="Calibri" w:hAnsi="Calibri"/>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7.</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rPr>
            </w:pPr>
            <w:r w:rsidRPr="00F820B7">
              <w:rPr>
                <w:rFonts w:ascii="Calibri" w:hAnsi="Calibri"/>
                <w:color w:val="000000"/>
              </w:rPr>
              <w:t>Zintegrowane zasilanie sieciowo-akumulatorowe. W pełni naładowany akumulator pozwala na wykonanie min. 30 zapisów EKG w trybie AUTO lub 30 minut zapisu ciągłego. Akumulator bezobsługowy, bez ujemnego efektu pamięci. Wskaźnik wizualny stanu naładowania akumulatora.</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8.</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rPr>
            </w:pPr>
            <w:r w:rsidRPr="00F820B7">
              <w:rPr>
                <w:rFonts w:ascii="Calibri" w:hAnsi="Calibri"/>
                <w:color w:val="000000"/>
              </w:rPr>
              <w:t>Wyświetlacz LCD kolorowy, dotykowy o przekątnej min. 6,4 cala rozdzielczości min. 640x480 pikseli</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9.</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 xml:space="preserve">Obwody wejściowe w klasie CF odporne na impuls </w:t>
            </w:r>
            <w:proofErr w:type="spellStart"/>
            <w:r w:rsidRPr="00F820B7">
              <w:rPr>
                <w:rFonts w:ascii="Calibri" w:hAnsi="Calibri"/>
                <w:color w:val="000000"/>
              </w:rPr>
              <w:t>defibrylacyjny</w:t>
            </w:r>
            <w:proofErr w:type="spellEnd"/>
            <w:r w:rsidRPr="00F820B7">
              <w:rPr>
                <w:rFonts w:ascii="Calibri" w:hAnsi="Calibri"/>
                <w:color w:val="000000"/>
              </w:rPr>
              <w:t>.</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10.</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Regulacja wzmocnienia zapisu: 5,10,20 mm/</w:t>
            </w:r>
            <w:proofErr w:type="spellStart"/>
            <w:r w:rsidRPr="00F820B7">
              <w:rPr>
                <w:rFonts w:ascii="Calibri" w:hAnsi="Calibri"/>
                <w:color w:val="000000"/>
              </w:rPr>
              <w:t>Mv</w:t>
            </w:r>
            <w:proofErr w:type="spellEnd"/>
            <w:r w:rsidRPr="00F820B7">
              <w:rPr>
                <w:rFonts w:ascii="Calibri" w:hAnsi="Calibri"/>
                <w:color w:val="000000"/>
              </w:rPr>
              <w:t>.</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11.</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rPr>
            </w:pPr>
            <w:r w:rsidRPr="00F820B7">
              <w:rPr>
                <w:rFonts w:ascii="Calibri" w:hAnsi="Calibri"/>
                <w:color w:val="000000"/>
              </w:rPr>
              <w:t>Cyfrowe filtry sygnału EKG programowane przez użytkownika: 0,05/0,15/0,5;40/100/150.</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12.</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Cyfrowa eliminacja zakłóceń sieciowych.</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13.</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Cyfrowa eliminacja artefaktów i “pływania” linii izoelektrycznej.</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797A63">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14.</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rPr>
            </w:pPr>
            <w:r w:rsidRPr="00F820B7">
              <w:rPr>
                <w:rFonts w:ascii="Calibri" w:hAnsi="Calibri"/>
                <w:color w:val="000000"/>
              </w:rPr>
              <w:t>Sygnalizacja jakości kontaktu elektrod ze skórą pacjenta w postaci kodu kolorowego na wyświetlaczu aparatu np. zielony kolor zapisu – kontakt bardzo dobry, żółty – kontakt średni kolor czerwony – brak kontaktu</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 – 10 pkt.</w:t>
            </w:r>
          </w:p>
          <w:p w:rsidR="0068184A" w:rsidRDefault="0068184A" w:rsidP="0068184A">
            <w:pPr>
              <w:pStyle w:val="Standard"/>
              <w:jc w:val="center"/>
              <w:rPr>
                <w:rFonts w:ascii="Calibri" w:hAnsi="Calibri"/>
                <w:bCs/>
                <w:szCs w:val="20"/>
              </w:rPr>
            </w:pPr>
            <w:r>
              <w:rPr>
                <w:rFonts w:ascii="Calibri" w:hAnsi="Calibri"/>
                <w:bCs/>
                <w:szCs w:val="20"/>
              </w:rPr>
              <w:t>NIE – 0 pkt</w:t>
            </w: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rPr>
                <w:rFonts w:ascii="Calibri" w:hAnsi="Calibri"/>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15.</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Akapitzlist"/>
              <w:ind w:left="0"/>
              <w:rPr>
                <w:rFonts w:ascii="Calibri" w:hAnsi="Calibri"/>
              </w:rPr>
            </w:pPr>
            <w:r>
              <w:rPr>
                <w:rFonts w:ascii="Calibri" w:hAnsi="Calibri"/>
                <w:color w:val="000000"/>
              </w:rPr>
              <w:t>Duża częstotliwość próbkowania sygnału umożliwiająca prawidłową rejestrację impulsów stymulatora serca. Minimum 8000 próbek/</w:t>
            </w:r>
            <w:proofErr w:type="spellStart"/>
            <w:r>
              <w:rPr>
                <w:rFonts w:ascii="Calibri" w:hAnsi="Calibri"/>
                <w:color w:val="000000"/>
              </w:rPr>
              <w:t>sek</w:t>
            </w:r>
            <w:proofErr w:type="spellEnd"/>
            <w:r>
              <w:rPr>
                <w:rFonts w:ascii="Calibri" w:hAnsi="Calibri"/>
                <w:color w:val="000000"/>
              </w:rPr>
              <w:t>/odprowadzenie.</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833608">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16.</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Akapitzlist"/>
              <w:ind w:left="0"/>
              <w:rPr>
                <w:rFonts w:ascii="Calibri" w:hAnsi="Calibri"/>
                <w:color w:val="000000"/>
              </w:rPr>
            </w:pPr>
            <w:r>
              <w:rPr>
                <w:rFonts w:ascii="Calibri" w:hAnsi="Calibri"/>
                <w:color w:val="000000"/>
              </w:rPr>
              <w:t>Konwersja A/D z rozdzielczością 24 bity.</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833608">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17.</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Akapitzlist"/>
              <w:ind w:left="0"/>
              <w:rPr>
                <w:rFonts w:ascii="Calibri" w:hAnsi="Calibri"/>
                <w:color w:val="000000"/>
              </w:rPr>
            </w:pPr>
            <w:r>
              <w:rPr>
                <w:rFonts w:ascii="Calibri" w:hAnsi="Calibri"/>
                <w:color w:val="000000"/>
              </w:rPr>
              <w:t>Zegar czasu rzeczywistego. Wydruk daty i dokładnej godziny badania wraz z zapisem.</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833608">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18.</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Akapitzlist"/>
              <w:ind w:left="0"/>
              <w:rPr>
                <w:rFonts w:ascii="Calibri" w:hAnsi="Calibri"/>
              </w:rPr>
            </w:pPr>
            <w:r>
              <w:rPr>
                <w:rFonts w:ascii="Calibri" w:hAnsi="Calibri"/>
                <w:color w:val="000000"/>
              </w:rPr>
              <w:t>Pamięć wewnętrzna przebiegów EKG min. 200 badań pozwalająca na wykonanie kopii bieżącego zapisu w identycznym lub wybranym innym formacie.</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833608">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19.</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Akapitzlist"/>
              <w:ind w:left="0"/>
              <w:rPr>
                <w:rFonts w:ascii="Calibri" w:hAnsi="Calibri"/>
                <w:color w:val="000000"/>
              </w:rPr>
            </w:pPr>
            <w:r w:rsidRPr="00F820B7">
              <w:rPr>
                <w:rFonts w:ascii="Calibri" w:hAnsi="Calibri"/>
                <w:color w:val="000000"/>
              </w:rPr>
              <w:t>Możliwość pracy w sieci LAN przewodowej i bezprzewodowej</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 – 10 pkt.</w:t>
            </w:r>
          </w:p>
          <w:p w:rsidR="0068184A" w:rsidRDefault="0068184A" w:rsidP="0068184A">
            <w:pPr>
              <w:pStyle w:val="Standard"/>
              <w:jc w:val="center"/>
              <w:rPr>
                <w:rFonts w:ascii="Calibri" w:hAnsi="Calibri"/>
                <w:bCs/>
                <w:szCs w:val="20"/>
              </w:rPr>
            </w:pPr>
            <w:r>
              <w:rPr>
                <w:rFonts w:ascii="Calibri" w:hAnsi="Calibri"/>
                <w:bCs/>
                <w:szCs w:val="20"/>
              </w:rPr>
              <w:t>NIE – 0 pkt</w:t>
            </w: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rPr>
                <w:rFonts w:ascii="Calibri" w:hAnsi="Calibri"/>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20.</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rPr>
            </w:pPr>
            <w:r w:rsidRPr="00F820B7">
              <w:rPr>
                <w:rFonts w:ascii="Calibri" w:hAnsi="Calibri"/>
                <w:color w:val="000000"/>
              </w:rPr>
              <w:t>Zgodność oprogramowania aparatu ze standardem DICOM umożliwia pobieranie listy pacjentów oraz gromadzenie badań w systemie PACS</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21.</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Trwały ergonomiczny kabel pacjenta ułatwiający wykonywanie badania. Mikroprocesorowa kontrola jakości pobieranego w czasie rzeczywistym sygnału-układ kontrolny wbudowany w kabel pacjenta.</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TAK/NIE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184A" w:rsidRDefault="0068184A" w:rsidP="0068184A">
            <w:pPr>
              <w:pStyle w:val="Standard"/>
              <w:jc w:val="center"/>
              <w:rPr>
                <w:rFonts w:ascii="Calibri" w:hAnsi="Calibri"/>
                <w:bCs/>
                <w:szCs w:val="20"/>
              </w:rPr>
            </w:pPr>
            <w:r>
              <w:rPr>
                <w:rFonts w:ascii="Calibri" w:hAnsi="Calibri"/>
                <w:bCs/>
                <w:szCs w:val="20"/>
              </w:rPr>
              <w:t>TAK – 10 pkt.</w:t>
            </w:r>
          </w:p>
          <w:p w:rsidR="0068184A" w:rsidRDefault="0068184A" w:rsidP="0068184A">
            <w:pPr>
              <w:pStyle w:val="Standard"/>
              <w:jc w:val="center"/>
              <w:rPr>
                <w:rFonts w:ascii="Calibri" w:hAnsi="Calibri"/>
                <w:bCs/>
                <w:szCs w:val="20"/>
              </w:rPr>
            </w:pPr>
            <w:r>
              <w:rPr>
                <w:rFonts w:ascii="Calibri" w:hAnsi="Calibri"/>
                <w:bCs/>
                <w:szCs w:val="20"/>
              </w:rPr>
              <w:t>NIE – 0 pkt</w:t>
            </w: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rPr>
                <w:rFonts w:ascii="Calibri" w:hAnsi="Calibri"/>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22.</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Akapitzlist"/>
              <w:ind w:left="0"/>
              <w:rPr>
                <w:rFonts w:ascii="Calibri" w:hAnsi="Calibri"/>
                <w:color w:val="000000"/>
              </w:rPr>
            </w:pPr>
            <w:r w:rsidRPr="00F820B7">
              <w:rPr>
                <w:rFonts w:ascii="Calibri" w:hAnsi="Calibri"/>
                <w:color w:val="000000"/>
              </w:rPr>
              <w:t>Wózek zapewniający mobilność aparatu i mieszczący potrzebne akcesoria.</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AF2A2C">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23.</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Pr="00F820B7" w:rsidRDefault="0068184A" w:rsidP="0068184A">
            <w:pPr>
              <w:pStyle w:val="Endnote"/>
              <w:rPr>
                <w:rFonts w:ascii="Calibri" w:hAnsi="Calibri"/>
                <w:color w:val="000000"/>
              </w:rPr>
            </w:pPr>
            <w:r w:rsidRPr="00F820B7">
              <w:rPr>
                <w:rFonts w:ascii="Calibri" w:hAnsi="Calibri"/>
                <w:color w:val="000000"/>
              </w:rPr>
              <w:t>Papier rejestrujący, format A4 – na min. 50 badań w trybie AUTO (jednostronicowych)</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AF2A2C">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24.</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Endnote"/>
              <w:rPr>
                <w:rFonts w:ascii="Calibri" w:hAnsi="Calibri"/>
                <w:color w:val="000000"/>
              </w:rPr>
            </w:pPr>
            <w:r>
              <w:rPr>
                <w:rFonts w:ascii="Calibri" w:hAnsi="Calibri"/>
                <w:color w:val="000000"/>
              </w:rPr>
              <w:t>Elektrody pacjenta do badań dla dorosłych – kończynowe i przedsercowe</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AF2A2C">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68184A" w:rsidTr="0068184A">
        <w:tc>
          <w:tcPr>
            <w:tcW w:w="7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25.</w:t>
            </w:r>
          </w:p>
        </w:tc>
        <w:tc>
          <w:tcPr>
            <w:tcW w:w="45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184A" w:rsidRDefault="0068184A" w:rsidP="0068184A">
            <w:pPr>
              <w:pStyle w:val="Endnote"/>
              <w:rPr>
                <w:rFonts w:ascii="Calibri" w:hAnsi="Calibri"/>
              </w:rPr>
            </w:pPr>
            <w:r>
              <w:rPr>
                <w:rFonts w:ascii="Calibri" w:hAnsi="Calibri"/>
                <w:color w:val="000000"/>
              </w:rPr>
              <w:t>Instrukcja w języku polskim</w:t>
            </w:r>
          </w:p>
        </w:tc>
        <w:tc>
          <w:tcPr>
            <w:tcW w:w="14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184A" w:rsidRDefault="0068184A" w:rsidP="0068184A">
            <w:pPr>
              <w:pStyle w:val="Standard"/>
              <w:snapToGrid w:val="0"/>
              <w:jc w:val="center"/>
              <w:rPr>
                <w:rFonts w:ascii="Calibri" w:hAnsi="Calibri"/>
                <w:b/>
                <w:bCs/>
                <w:szCs w:val="20"/>
              </w:rPr>
            </w:pPr>
            <w:r w:rsidRPr="00AF2A2C">
              <w:rPr>
                <w:rFonts w:ascii="Calibri" w:hAnsi="Calibri"/>
                <w:bCs/>
                <w:szCs w:val="20"/>
              </w:rPr>
              <w:t>TAK</w:t>
            </w:r>
          </w:p>
        </w:tc>
        <w:tc>
          <w:tcPr>
            <w:tcW w:w="1417"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Default="0068184A" w:rsidP="0068184A">
            <w:pPr>
              <w:pStyle w:val="Standard"/>
              <w:snapToGrid w:val="0"/>
              <w:rPr>
                <w:rFonts w:ascii="Calibri" w:hAnsi="Calibri"/>
                <w:b/>
                <w:bCs/>
                <w:szCs w:val="20"/>
              </w:rPr>
            </w:pPr>
          </w:p>
        </w:tc>
        <w:tc>
          <w:tcPr>
            <w:tcW w:w="1469" w:type="dxa"/>
            <w:tcBorders>
              <w:top w:val="single" w:sz="4" w:space="0" w:color="000000"/>
              <w:left w:val="single" w:sz="4" w:space="0" w:color="000000"/>
              <w:bottom w:val="single" w:sz="4" w:space="0" w:color="000000"/>
              <w:right w:val="single" w:sz="4" w:space="0" w:color="000000"/>
            </w:tcBorders>
          </w:tcPr>
          <w:p w:rsidR="0068184A" w:rsidRDefault="0068184A" w:rsidP="0068184A">
            <w:pPr>
              <w:pStyle w:val="Standard"/>
              <w:snapToGrid w:val="0"/>
              <w:rPr>
                <w:rFonts w:ascii="Calibri" w:hAnsi="Calibri"/>
                <w:b/>
                <w:bCs/>
                <w:szCs w:val="20"/>
              </w:rPr>
            </w:pPr>
          </w:p>
        </w:tc>
      </w:tr>
      <w:tr w:rsidR="000723F8" w:rsidRPr="001A766C" w:rsidTr="000723F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9673"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rsidR="000723F8" w:rsidRPr="001A766C" w:rsidRDefault="000723F8" w:rsidP="0068184A">
            <w:pPr>
              <w:jc w:val="center"/>
              <w:rPr>
                <w:rFonts w:asciiTheme="minorHAnsi" w:hAnsiTheme="minorHAnsi" w:cstheme="minorHAnsi"/>
                <w:b/>
              </w:rPr>
            </w:pPr>
            <w:r>
              <w:rPr>
                <w:rFonts w:asciiTheme="minorHAnsi" w:hAnsiTheme="minorHAnsi" w:cstheme="minorHAnsi"/>
                <w:b/>
              </w:rPr>
              <w:t>Informacje dodatkowe</w:t>
            </w:r>
          </w:p>
        </w:tc>
      </w:tr>
      <w:tr w:rsidR="000723F8" w:rsidRPr="001A766C" w:rsidTr="000723F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782" w:type="dxa"/>
            <w:gridSpan w:val="2"/>
            <w:tcBorders>
              <w:top w:val="single" w:sz="4" w:space="0" w:color="auto"/>
              <w:left w:val="single" w:sz="4" w:space="0" w:color="auto"/>
              <w:bottom w:val="single" w:sz="4" w:space="0" w:color="auto"/>
              <w:right w:val="single" w:sz="4" w:space="0" w:color="auto"/>
            </w:tcBorders>
            <w:vAlign w:val="center"/>
          </w:tcPr>
          <w:p w:rsidR="000723F8" w:rsidRPr="0068184A" w:rsidRDefault="0068184A" w:rsidP="0068184A">
            <w:pPr>
              <w:jc w:val="center"/>
              <w:rPr>
                <w:rFonts w:asciiTheme="minorHAnsi" w:hAnsiTheme="minorHAnsi" w:cstheme="minorHAnsi"/>
              </w:rPr>
            </w:pPr>
            <w:r>
              <w:rPr>
                <w:rFonts w:asciiTheme="minorHAnsi" w:hAnsiTheme="minorHAnsi" w:cstheme="minorHAnsi"/>
              </w:rPr>
              <w:t>26.</w:t>
            </w:r>
          </w:p>
        </w:tc>
        <w:tc>
          <w:tcPr>
            <w:tcW w:w="4552" w:type="dxa"/>
            <w:tcBorders>
              <w:top w:val="single" w:sz="4" w:space="0" w:color="auto"/>
              <w:left w:val="single" w:sz="4" w:space="0" w:color="auto"/>
              <w:bottom w:val="single" w:sz="4" w:space="0" w:color="auto"/>
              <w:right w:val="single" w:sz="4" w:space="0" w:color="auto"/>
            </w:tcBorders>
            <w:vAlign w:val="center"/>
          </w:tcPr>
          <w:p w:rsidR="000723F8" w:rsidRPr="0093781E" w:rsidRDefault="000723F8" w:rsidP="0068184A">
            <w:pPr>
              <w:pStyle w:val="NormalnyWeb"/>
              <w:spacing w:before="0" w:after="0"/>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453" w:type="dxa"/>
            <w:tcBorders>
              <w:top w:val="single" w:sz="4" w:space="0" w:color="auto"/>
              <w:left w:val="single" w:sz="4" w:space="0" w:color="auto"/>
              <w:bottom w:val="single" w:sz="4" w:space="0" w:color="auto"/>
              <w:right w:val="single" w:sz="4" w:space="0" w:color="auto"/>
            </w:tcBorders>
            <w:vAlign w:val="center"/>
          </w:tcPr>
          <w:p w:rsidR="000723F8" w:rsidRPr="001A766C" w:rsidRDefault="000723F8" w:rsidP="0068184A">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288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723F8" w:rsidRPr="001A766C" w:rsidRDefault="000723F8" w:rsidP="0068184A">
            <w:pPr>
              <w:rPr>
                <w:rFonts w:asciiTheme="minorHAnsi" w:hAnsiTheme="minorHAnsi" w:cstheme="minorHAnsi"/>
              </w:rPr>
            </w:pPr>
          </w:p>
        </w:tc>
      </w:tr>
      <w:tr w:rsidR="000723F8" w:rsidRPr="001A766C" w:rsidTr="000723F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782" w:type="dxa"/>
            <w:gridSpan w:val="2"/>
            <w:tcBorders>
              <w:top w:val="single" w:sz="4" w:space="0" w:color="auto"/>
              <w:left w:val="single" w:sz="4" w:space="0" w:color="auto"/>
              <w:bottom w:val="single" w:sz="4" w:space="0" w:color="auto"/>
              <w:right w:val="single" w:sz="4" w:space="0" w:color="auto"/>
            </w:tcBorders>
            <w:vAlign w:val="center"/>
          </w:tcPr>
          <w:p w:rsidR="000723F8" w:rsidRPr="0068184A" w:rsidRDefault="0068184A" w:rsidP="0068184A">
            <w:pPr>
              <w:jc w:val="center"/>
              <w:rPr>
                <w:rFonts w:asciiTheme="minorHAnsi" w:hAnsiTheme="minorHAnsi" w:cstheme="minorHAnsi"/>
              </w:rPr>
            </w:pPr>
            <w:r>
              <w:rPr>
                <w:rFonts w:asciiTheme="minorHAnsi" w:hAnsiTheme="minorHAnsi" w:cstheme="minorHAnsi"/>
              </w:rPr>
              <w:t>27.</w:t>
            </w:r>
          </w:p>
        </w:tc>
        <w:tc>
          <w:tcPr>
            <w:tcW w:w="4552" w:type="dxa"/>
            <w:tcBorders>
              <w:top w:val="single" w:sz="4" w:space="0" w:color="auto"/>
              <w:left w:val="single" w:sz="4" w:space="0" w:color="auto"/>
              <w:bottom w:val="single" w:sz="4" w:space="0" w:color="auto"/>
              <w:right w:val="single" w:sz="4" w:space="0" w:color="auto"/>
            </w:tcBorders>
            <w:vAlign w:val="center"/>
          </w:tcPr>
          <w:p w:rsidR="000723F8" w:rsidRPr="0093781E" w:rsidRDefault="000723F8" w:rsidP="0068184A">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723F8" w:rsidRPr="0093781E" w:rsidRDefault="000723F8" w:rsidP="0068184A">
            <w:pPr>
              <w:pStyle w:val="NormalnyWeb"/>
              <w:spacing w:before="0" w:after="0"/>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453" w:type="dxa"/>
            <w:tcBorders>
              <w:top w:val="single" w:sz="4" w:space="0" w:color="auto"/>
              <w:left w:val="single" w:sz="4" w:space="0" w:color="auto"/>
              <w:bottom w:val="single" w:sz="4" w:space="0" w:color="auto"/>
              <w:right w:val="single" w:sz="4" w:space="0" w:color="auto"/>
            </w:tcBorders>
            <w:vAlign w:val="center"/>
          </w:tcPr>
          <w:p w:rsidR="000723F8" w:rsidRPr="001A766C" w:rsidRDefault="000723F8" w:rsidP="0068184A">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288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723F8" w:rsidRPr="001A766C" w:rsidRDefault="000723F8" w:rsidP="0068184A">
            <w:pPr>
              <w:rPr>
                <w:rFonts w:asciiTheme="minorHAnsi" w:hAnsiTheme="minorHAnsi" w:cstheme="minorHAnsi"/>
              </w:rPr>
            </w:pPr>
          </w:p>
        </w:tc>
      </w:tr>
      <w:tr w:rsidR="000723F8" w:rsidRPr="001A766C" w:rsidTr="000723F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782" w:type="dxa"/>
            <w:gridSpan w:val="2"/>
            <w:tcBorders>
              <w:top w:val="single" w:sz="4" w:space="0" w:color="auto"/>
              <w:left w:val="single" w:sz="4" w:space="0" w:color="auto"/>
              <w:bottom w:val="single" w:sz="4" w:space="0" w:color="auto"/>
              <w:right w:val="single" w:sz="4" w:space="0" w:color="auto"/>
            </w:tcBorders>
            <w:vAlign w:val="center"/>
          </w:tcPr>
          <w:p w:rsidR="000723F8" w:rsidRPr="00FA2914" w:rsidRDefault="0068184A" w:rsidP="0068184A">
            <w:pPr>
              <w:pStyle w:val="Akapitzlist"/>
              <w:ind w:left="0"/>
              <w:jc w:val="center"/>
              <w:rPr>
                <w:rFonts w:asciiTheme="minorHAnsi" w:hAnsiTheme="minorHAnsi" w:cstheme="minorHAnsi"/>
              </w:rPr>
            </w:pPr>
            <w:r>
              <w:rPr>
                <w:rFonts w:asciiTheme="minorHAnsi" w:hAnsiTheme="minorHAnsi" w:cstheme="minorHAnsi"/>
              </w:rPr>
              <w:t>28.</w:t>
            </w:r>
          </w:p>
        </w:tc>
        <w:tc>
          <w:tcPr>
            <w:tcW w:w="4552" w:type="dxa"/>
            <w:tcBorders>
              <w:top w:val="single" w:sz="4" w:space="0" w:color="auto"/>
              <w:left w:val="single" w:sz="4" w:space="0" w:color="auto"/>
              <w:bottom w:val="single" w:sz="4" w:space="0" w:color="auto"/>
              <w:right w:val="single" w:sz="4" w:space="0" w:color="auto"/>
            </w:tcBorders>
            <w:vAlign w:val="center"/>
          </w:tcPr>
          <w:p w:rsidR="000723F8" w:rsidRPr="0093781E" w:rsidRDefault="000723F8" w:rsidP="0068184A">
            <w:pPr>
              <w:pStyle w:val="NormalnyWeb"/>
              <w:spacing w:before="0" w:after="0"/>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453" w:type="dxa"/>
            <w:tcBorders>
              <w:top w:val="single" w:sz="4" w:space="0" w:color="auto"/>
              <w:left w:val="single" w:sz="4" w:space="0" w:color="auto"/>
              <w:bottom w:val="single" w:sz="4" w:space="0" w:color="auto"/>
              <w:right w:val="single" w:sz="4" w:space="0" w:color="auto"/>
            </w:tcBorders>
            <w:vAlign w:val="center"/>
          </w:tcPr>
          <w:p w:rsidR="000723F8" w:rsidRPr="001A766C" w:rsidRDefault="000723F8" w:rsidP="0068184A">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288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723F8" w:rsidRPr="001A766C" w:rsidRDefault="000723F8" w:rsidP="0068184A">
            <w:pPr>
              <w:rPr>
                <w:rFonts w:asciiTheme="minorHAnsi" w:hAnsiTheme="minorHAnsi" w:cstheme="minorHAnsi"/>
              </w:rPr>
            </w:pPr>
          </w:p>
        </w:tc>
      </w:tr>
    </w:tbl>
    <w:p w:rsidR="000C4C1C" w:rsidRDefault="000C4C1C" w:rsidP="000C4C1C">
      <w:pPr>
        <w:pStyle w:val="Standard"/>
        <w:tabs>
          <w:tab w:val="right" w:pos="9180"/>
        </w:tabs>
        <w:jc w:val="center"/>
        <w:rPr>
          <w:rFonts w:asciiTheme="minorHAnsi" w:hAnsiTheme="minorHAnsi"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Pr="00EF0C34" w:rsidRDefault="000C4C1C" w:rsidP="000C4C1C">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0C4C1C" w:rsidRPr="00EF0C34" w:rsidRDefault="000C4C1C" w:rsidP="000C4C1C">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0C4C1C" w:rsidRDefault="000C4C1C" w:rsidP="000C4C1C">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0C4C1C" w:rsidRDefault="000C4C1C" w:rsidP="000C4C1C">
      <w:pPr>
        <w:tabs>
          <w:tab w:val="left" w:pos="400"/>
          <w:tab w:val="left" w:pos="4560"/>
          <w:tab w:val="right" w:pos="9014"/>
        </w:tabs>
        <w:jc w:val="right"/>
        <w:rPr>
          <w:rFonts w:asciiTheme="minorHAnsi" w:hAnsiTheme="minorHAnsi"/>
          <w:i/>
          <w:sz w:val="24"/>
          <w:szCs w:val="24"/>
        </w:rPr>
      </w:pPr>
    </w:p>
    <w:p w:rsidR="000C4C1C" w:rsidRDefault="000C4C1C" w:rsidP="000C4C1C">
      <w:pPr>
        <w:tabs>
          <w:tab w:val="left" w:pos="400"/>
          <w:tab w:val="left" w:pos="4560"/>
          <w:tab w:val="right" w:pos="9014"/>
        </w:tabs>
        <w:jc w:val="right"/>
        <w:rPr>
          <w:rFonts w:asciiTheme="minorHAnsi" w:hAnsiTheme="minorHAnsi"/>
          <w:i/>
          <w:sz w:val="24"/>
          <w:szCs w:val="24"/>
        </w:rPr>
        <w:sectPr w:rsidR="000C4C1C" w:rsidSect="00402E59">
          <w:footnotePr>
            <w:pos w:val="beneathText"/>
          </w:footnotePr>
          <w:pgSz w:w="11905" w:h="16837" w:code="9"/>
          <w:pgMar w:top="1418" w:right="1418" w:bottom="1418" w:left="1418" w:header="709" w:footer="709" w:gutter="0"/>
          <w:cols w:space="708"/>
          <w:titlePg/>
          <w:docGrid w:linePitch="360"/>
        </w:sectPr>
      </w:pPr>
    </w:p>
    <w:p w:rsidR="007C10DD" w:rsidRPr="0068184A" w:rsidRDefault="007C10DD" w:rsidP="007C10DD">
      <w:pPr>
        <w:pStyle w:val="Nagwek2"/>
        <w:tabs>
          <w:tab w:val="right" w:pos="9071"/>
        </w:tabs>
        <w:rPr>
          <w:rFonts w:asciiTheme="minorHAnsi" w:hAnsiTheme="minorHAnsi" w:cstheme="minorHAnsi"/>
          <w:bCs/>
          <w:i w:val="0"/>
          <w:iCs/>
          <w:szCs w:val="24"/>
        </w:rPr>
      </w:pPr>
      <w:proofErr w:type="spellStart"/>
      <w:r w:rsidRPr="0068184A">
        <w:rPr>
          <w:rFonts w:asciiTheme="minorHAnsi" w:hAnsiTheme="minorHAnsi" w:cstheme="minorHAnsi"/>
          <w:i w:val="0"/>
          <w:szCs w:val="24"/>
        </w:rPr>
        <w:t>Ozn</w:t>
      </w:r>
      <w:proofErr w:type="spellEnd"/>
      <w:r w:rsidRPr="0068184A">
        <w:rPr>
          <w:rFonts w:asciiTheme="minorHAnsi" w:hAnsiTheme="minorHAnsi" w:cstheme="minorHAnsi"/>
          <w:i w:val="0"/>
          <w:szCs w:val="24"/>
        </w:rPr>
        <w:t>. postępowania 0</w:t>
      </w:r>
      <w:r w:rsidR="0068184A" w:rsidRPr="0068184A">
        <w:rPr>
          <w:rFonts w:asciiTheme="minorHAnsi" w:hAnsiTheme="minorHAnsi" w:cstheme="minorHAnsi"/>
          <w:i w:val="0"/>
          <w:szCs w:val="24"/>
        </w:rPr>
        <w:t>5/2020</w:t>
      </w:r>
      <w:r w:rsidRPr="0068184A">
        <w:rPr>
          <w:rFonts w:asciiTheme="minorHAnsi" w:hAnsiTheme="minorHAnsi" w:cstheme="minorHAnsi"/>
          <w:i w:val="0"/>
          <w:szCs w:val="24"/>
        </w:rPr>
        <w:tab/>
      </w:r>
      <w:r w:rsidRPr="0068184A">
        <w:rPr>
          <w:rFonts w:asciiTheme="minorHAnsi" w:hAnsiTheme="minorHAnsi" w:cstheme="minorHAnsi"/>
          <w:bCs/>
          <w:i w:val="0"/>
          <w:szCs w:val="24"/>
        </w:rPr>
        <w:t xml:space="preserve">załącznik nr 3 do </w:t>
      </w:r>
      <w:proofErr w:type="spellStart"/>
      <w:r w:rsidRPr="0068184A">
        <w:rPr>
          <w:rFonts w:asciiTheme="minorHAnsi" w:hAnsiTheme="minorHAnsi" w:cstheme="minorHAnsi"/>
          <w:bCs/>
          <w:i w:val="0"/>
          <w:szCs w:val="24"/>
        </w:rPr>
        <w:t>siwz</w:t>
      </w:r>
      <w:proofErr w:type="spellEnd"/>
    </w:p>
    <w:p w:rsidR="007C10DD" w:rsidRDefault="007C10DD" w:rsidP="007C10DD">
      <w:pPr>
        <w:pStyle w:val="Standard"/>
        <w:tabs>
          <w:tab w:val="right" w:pos="9180"/>
        </w:tabs>
        <w:jc w:val="center"/>
        <w:rPr>
          <w:rFonts w:ascii="Arial" w:hAnsi="Arial" w:cs="Arial"/>
          <w:b/>
          <w:sz w:val="22"/>
          <w:szCs w:val="22"/>
        </w:rPr>
      </w:pPr>
    </w:p>
    <w:p w:rsidR="007C10DD" w:rsidRPr="005076B7" w:rsidRDefault="007C10DD" w:rsidP="007C10D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7C10DD" w:rsidRDefault="007C10DD" w:rsidP="007C10D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7C10DD" w:rsidRDefault="007C10DD" w:rsidP="007C10DD">
      <w:pPr>
        <w:pStyle w:val="Standard"/>
        <w:tabs>
          <w:tab w:val="right" w:pos="9180"/>
        </w:tabs>
        <w:jc w:val="center"/>
        <w:rPr>
          <w:rFonts w:asciiTheme="minorHAnsi" w:hAnsiTheme="minorHAnsi" w:cs="Arial"/>
          <w:b/>
          <w:sz w:val="22"/>
          <w:szCs w:val="22"/>
        </w:rPr>
      </w:pPr>
    </w:p>
    <w:p w:rsidR="007C10DD" w:rsidRPr="00EF56B4" w:rsidRDefault="007C10DD" w:rsidP="00EF56B4">
      <w:pPr>
        <w:pStyle w:val="NormalnyWeb"/>
        <w:spacing w:before="0" w:beforeAutospacing="0" w:after="0" w:afterAutospacing="0"/>
        <w:ind w:left="28"/>
        <w:jc w:val="left"/>
        <w:rPr>
          <w:rFonts w:asciiTheme="minorHAnsi" w:hAnsiTheme="minorHAnsi" w:cs="Arial"/>
          <w:b/>
        </w:rPr>
      </w:pPr>
      <w:r w:rsidRPr="00EF56B4">
        <w:rPr>
          <w:rFonts w:asciiTheme="minorHAnsi" w:hAnsiTheme="minorHAnsi"/>
          <w:b/>
          <w:bCs/>
        </w:rPr>
        <w:t xml:space="preserve">Pakiet nr 5 – </w:t>
      </w:r>
      <w:r w:rsidR="0068184A">
        <w:rPr>
          <w:rFonts w:asciiTheme="minorHAnsi" w:hAnsiTheme="minorHAnsi"/>
          <w:b/>
        </w:rPr>
        <w:t>Z</w:t>
      </w:r>
      <w:r w:rsidR="0068184A" w:rsidRPr="0068184A">
        <w:rPr>
          <w:rFonts w:asciiTheme="minorHAnsi" w:hAnsiTheme="minorHAnsi"/>
          <w:b/>
        </w:rPr>
        <w:t xml:space="preserve">akup i dostawa łóżek intensywnej terapii (5 </w:t>
      </w:r>
      <w:proofErr w:type="spellStart"/>
      <w:r w:rsidR="0068184A" w:rsidRPr="0068184A">
        <w:rPr>
          <w:rFonts w:asciiTheme="minorHAnsi" w:hAnsiTheme="minorHAnsi"/>
          <w:b/>
        </w:rPr>
        <w:t>kpl</w:t>
      </w:r>
      <w:proofErr w:type="spellEnd"/>
      <w:r w:rsidR="0068184A" w:rsidRPr="0068184A">
        <w:rPr>
          <w:rFonts w:asciiTheme="minorHAnsi" w:hAnsiTheme="minorHAnsi"/>
          <w:b/>
        </w:rPr>
        <w:t>.)</w:t>
      </w:r>
    </w:p>
    <w:p w:rsidR="007C10DD" w:rsidRPr="005076B7" w:rsidRDefault="007C10DD" w:rsidP="007C10DD">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7C10DD" w:rsidRPr="004726DC" w:rsidTr="00B349FF">
        <w:trPr>
          <w:trHeight w:val="521"/>
        </w:trPr>
        <w:tc>
          <w:tcPr>
            <w:tcW w:w="1908" w:type="dxa"/>
            <w:vAlign w:val="center"/>
          </w:tcPr>
          <w:p w:rsidR="007C10DD" w:rsidRPr="004726DC" w:rsidRDefault="007C10DD" w:rsidP="00B349FF">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7C10DD" w:rsidRPr="004726DC" w:rsidRDefault="007C10DD" w:rsidP="00B349FF">
            <w:pPr>
              <w:rPr>
                <w:rFonts w:asciiTheme="minorHAnsi" w:hAnsiTheme="minorHAnsi" w:cs="Arial"/>
              </w:rPr>
            </w:pPr>
          </w:p>
        </w:tc>
      </w:tr>
      <w:tr w:rsidR="007C10DD" w:rsidRPr="004726DC" w:rsidTr="00B349FF">
        <w:trPr>
          <w:trHeight w:val="540"/>
        </w:trPr>
        <w:tc>
          <w:tcPr>
            <w:tcW w:w="1908" w:type="dxa"/>
            <w:vAlign w:val="center"/>
          </w:tcPr>
          <w:p w:rsidR="007C10DD" w:rsidRPr="004726DC" w:rsidRDefault="007C10DD" w:rsidP="00B349FF">
            <w:pPr>
              <w:rPr>
                <w:rFonts w:asciiTheme="minorHAnsi" w:hAnsiTheme="minorHAnsi" w:cs="Arial"/>
                <w:b/>
              </w:rPr>
            </w:pPr>
            <w:r>
              <w:rPr>
                <w:rFonts w:asciiTheme="minorHAnsi" w:hAnsiTheme="minorHAnsi" w:cs="Arial"/>
                <w:b/>
              </w:rPr>
              <w:t>Nazwa, typ, model urządzenia</w:t>
            </w:r>
          </w:p>
        </w:tc>
        <w:tc>
          <w:tcPr>
            <w:tcW w:w="4860" w:type="dxa"/>
          </w:tcPr>
          <w:p w:rsidR="007C10DD" w:rsidRPr="004726DC" w:rsidRDefault="007C10DD" w:rsidP="00B349FF">
            <w:pPr>
              <w:tabs>
                <w:tab w:val="left" w:pos="4632"/>
              </w:tabs>
              <w:rPr>
                <w:rFonts w:asciiTheme="minorHAnsi" w:hAnsiTheme="minorHAnsi" w:cs="Arial"/>
              </w:rPr>
            </w:pPr>
            <w:r w:rsidRPr="004726DC">
              <w:rPr>
                <w:rFonts w:asciiTheme="minorHAnsi" w:hAnsiTheme="minorHAnsi" w:cs="Arial"/>
              </w:rPr>
              <w:tab/>
            </w:r>
          </w:p>
        </w:tc>
        <w:tc>
          <w:tcPr>
            <w:tcW w:w="1260" w:type="dxa"/>
          </w:tcPr>
          <w:p w:rsidR="007C10DD" w:rsidRPr="004726DC" w:rsidRDefault="007C10DD" w:rsidP="00B349FF">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7C10DD" w:rsidRPr="004726DC" w:rsidRDefault="007C10DD" w:rsidP="00B349FF">
            <w:pPr>
              <w:tabs>
                <w:tab w:val="left" w:pos="4632"/>
              </w:tabs>
              <w:rPr>
                <w:rFonts w:asciiTheme="minorHAnsi" w:hAnsiTheme="minorHAnsi" w:cs="Arial"/>
              </w:rPr>
            </w:pPr>
          </w:p>
        </w:tc>
      </w:tr>
    </w:tbl>
    <w:p w:rsidR="007C10DD" w:rsidRDefault="007C10DD" w:rsidP="007C10DD">
      <w:pPr>
        <w:pStyle w:val="Standard"/>
        <w:tabs>
          <w:tab w:val="right" w:pos="9180"/>
        </w:tabs>
        <w:jc w:val="center"/>
        <w:rPr>
          <w:rFonts w:asciiTheme="minorHAnsi" w:hAnsiTheme="minorHAnsi" w:cs="Arial"/>
          <w:b/>
          <w:sz w:val="22"/>
          <w:szCs w:val="22"/>
        </w:rPr>
      </w:pPr>
    </w:p>
    <w:tbl>
      <w:tblPr>
        <w:tblW w:w="10068" w:type="dxa"/>
        <w:tblInd w:w="-289" w:type="dxa"/>
        <w:tblLayout w:type="fixed"/>
        <w:tblCellMar>
          <w:left w:w="10" w:type="dxa"/>
          <w:right w:w="10" w:type="dxa"/>
        </w:tblCellMar>
        <w:tblLook w:val="04A0" w:firstRow="1" w:lastRow="0" w:firstColumn="1" w:lastColumn="0" w:noHBand="0" w:noVBand="1"/>
      </w:tblPr>
      <w:tblGrid>
        <w:gridCol w:w="568"/>
        <w:gridCol w:w="4819"/>
        <w:gridCol w:w="12"/>
        <w:gridCol w:w="1264"/>
        <w:gridCol w:w="1560"/>
        <w:gridCol w:w="1838"/>
        <w:gridCol w:w="7"/>
      </w:tblGrid>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b/>
                <w:szCs w:val="20"/>
              </w:rPr>
            </w:pPr>
            <w:r w:rsidRPr="0068184A">
              <w:rPr>
                <w:rFonts w:asciiTheme="minorHAnsi" w:hAnsiTheme="minorHAnsi" w:cstheme="minorHAnsi"/>
                <w:b/>
                <w:szCs w:val="20"/>
              </w:rPr>
              <w:t>Lp.</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b/>
                <w:szCs w:val="20"/>
              </w:rPr>
            </w:pPr>
            <w:r w:rsidRPr="0068184A">
              <w:rPr>
                <w:rFonts w:asciiTheme="minorHAnsi" w:hAnsiTheme="minorHAnsi" w:cstheme="minorHAnsi"/>
                <w:b/>
                <w:szCs w:val="20"/>
              </w:rPr>
              <w:t>Wymagane parametry i warunki</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b/>
                <w:szCs w:val="20"/>
              </w:rPr>
            </w:pPr>
            <w:r w:rsidRPr="0068184A">
              <w:rPr>
                <w:rFonts w:asciiTheme="minorHAnsi" w:hAnsiTheme="minorHAnsi" w:cstheme="minorHAnsi"/>
                <w:b/>
                <w:bCs/>
                <w:iCs/>
                <w:szCs w:val="20"/>
              </w:rPr>
              <w:t>Parametr wymagany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b/>
                <w:szCs w:val="20"/>
              </w:rPr>
            </w:pPr>
            <w:r w:rsidRPr="0068184A">
              <w:rPr>
                <w:rFonts w:asciiTheme="minorHAnsi" w:hAnsiTheme="minorHAnsi" w:cstheme="minorHAnsi"/>
                <w:b/>
                <w:szCs w:val="20"/>
              </w:rPr>
              <w:t>Punktacja</w:t>
            </w:r>
          </w:p>
        </w:tc>
        <w:tc>
          <w:tcPr>
            <w:tcW w:w="1845" w:type="dxa"/>
            <w:gridSpan w:val="2"/>
            <w:tcBorders>
              <w:top w:val="single" w:sz="4" w:space="0" w:color="000000"/>
              <w:left w:val="single" w:sz="4" w:space="0" w:color="000000"/>
              <w:bottom w:val="single" w:sz="4" w:space="0" w:color="000000"/>
              <w:right w:val="single" w:sz="4" w:space="0" w:color="000000"/>
            </w:tcBorders>
            <w:vAlign w:val="center"/>
          </w:tcPr>
          <w:p w:rsidR="0068184A" w:rsidRPr="0068184A" w:rsidRDefault="0068184A" w:rsidP="0068184A">
            <w:pPr>
              <w:pStyle w:val="Standard"/>
              <w:jc w:val="center"/>
              <w:rPr>
                <w:rFonts w:asciiTheme="minorHAnsi" w:hAnsiTheme="minorHAnsi" w:cstheme="minorHAnsi"/>
                <w:b/>
                <w:szCs w:val="20"/>
              </w:rPr>
            </w:pPr>
            <w:r w:rsidRPr="0068184A">
              <w:rPr>
                <w:rFonts w:asciiTheme="minorHAnsi" w:hAnsiTheme="minorHAnsi" w:cstheme="minorHAnsi"/>
                <w:b/>
                <w:szCs w:val="20"/>
              </w:rPr>
              <w:t>Parametr oferowany*</w:t>
            </w:r>
          </w:p>
        </w:tc>
      </w:tr>
      <w:tr w:rsidR="000E0F42"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E0F42" w:rsidRPr="0068184A" w:rsidRDefault="000E0F42" w:rsidP="0068184A">
            <w:pPr>
              <w:pStyle w:val="Standard"/>
              <w:jc w:val="center"/>
              <w:rPr>
                <w:rFonts w:asciiTheme="minorHAnsi" w:hAnsiTheme="minorHAnsi" w:cstheme="minorHAnsi"/>
                <w:b/>
                <w:szCs w:val="20"/>
              </w:rPr>
            </w:pPr>
            <w:r>
              <w:rPr>
                <w:rFonts w:asciiTheme="minorHAnsi" w:hAnsiTheme="minorHAnsi" w:cstheme="minorHAnsi"/>
                <w:b/>
                <w:szCs w:val="20"/>
              </w:rPr>
              <w:t>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E0F42" w:rsidRPr="0068184A" w:rsidRDefault="000E0F42" w:rsidP="0068184A">
            <w:pPr>
              <w:pStyle w:val="Standard"/>
              <w:jc w:val="center"/>
              <w:rPr>
                <w:rFonts w:asciiTheme="minorHAnsi" w:hAnsiTheme="minorHAnsi" w:cstheme="minorHAnsi"/>
                <w:b/>
                <w:szCs w:val="20"/>
              </w:rPr>
            </w:pPr>
            <w:r>
              <w:rPr>
                <w:rFonts w:asciiTheme="minorHAnsi" w:hAnsiTheme="minorHAnsi" w:cstheme="minorHAnsi"/>
                <w:b/>
                <w:szCs w:val="20"/>
              </w:rPr>
              <w:t>2</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E0F42" w:rsidRPr="0068184A" w:rsidRDefault="000E0F42" w:rsidP="0068184A">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F42" w:rsidRPr="0068184A" w:rsidRDefault="000E0F42" w:rsidP="0068184A">
            <w:pPr>
              <w:pStyle w:val="Standard"/>
              <w:jc w:val="center"/>
              <w:rPr>
                <w:rFonts w:asciiTheme="minorHAnsi" w:hAnsiTheme="minorHAnsi" w:cstheme="minorHAnsi"/>
                <w:b/>
                <w:szCs w:val="20"/>
              </w:rPr>
            </w:pPr>
            <w:r>
              <w:rPr>
                <w:rFonts w:asciiTheme="minorHAnsi" w:hAnsiTheme="minorHAnsi" w:cstheme="minorHAnsi"/>
                <w:b/>
                <w:szCs w:val="20"/>
              </w:rPr>
              <w:t>4</w:t>
            </w:r>
          </w:p>
        </w:tc>
        <w:tc>
          <w:tcPr>
            <w:tcW w:w="1845" w:type="dxa"/>
            <w:gridSpan w:val="2"/>
            <w:tcBorders>
              <w:top w:val="single" w:sz="4" w:space="0" w:color="000000"/>
              <w:left w:val="single" w:sz="4" w:space="0" w:color="000000"/>
              <w:bottom w:val="single" w:sz="4" w:space="0" w:color="000000"/>
              <w:right w:val="single" w:sz="4" w:space="0" w:color="000000"/>
            </w:tcBorders>
            <w:vAlign w:val="center"/>
          </w:tcPr>
          <w:p w:rsidR="000E0F42" w:rsidRPr="0068184A" w:rsidRDefault="000E0F42" w:rsidP="0068184A">
            <w:pPr>
              <w:pStyle w:val="Standard"/>
              <w:jc w:val="center"/>
              <w:rPr>
                <w:rFonts w:asciiTheme="minorHAnsi" w:hAnsiTheme="minorHAnsi" w:cstheme="minorHAnsi"/>
                <w:b/>
                <w:szCs w:val="20"/>
              </w:rPr>
            </w:pPr>
            <w:r>
              <w:rPr>
                <w:rFonts w:asciiTheme="minorHAnsi" w:hAnsiTheme="minorHAnsi" w:cstheme="minorHAnsi"/>
                <w:b/>
                <w:szCs w:val="20"/>
              </w:rPr>
              <w:t>5</w:t>
            </w:r>
          </w:p>
        </w:tc>
      </w:tr>
      <w:tr w:rsidR="0068184A" w:rsidRPr="0068184A" w:rsidTr="00FA64CC">
        <w:trPr>
          <w:trHeight w:val="70"/>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widowControl/>
              <w:suppressAutoHyphens w:val="0"/>
              <w:overflowPunct/>
              <w:autoSpaceDE/>
              <w:jc w:val="center"/>
              <w:textAlignment w:val="auto"/>
              <w:rPr>
                <w:rFonts w:asciiTheme="minorHAnsi" w:hAnsiTheme="minorHAnsi" w:cstheme="minorHAnsi"/>
                <w:color w:val="000000"/>
                <w:lang w:eastAsia="pl-PL"/>
              </w:rPr>
            </w:pPr>
            <w:r w:rsidRPr="0068184A">
              <w:rPr>
                <w:rFonts w:asciiTheme="minorHAnsi" w:hAnsiTheme="minorHAnsi" w:cstheme="minorHAnsi"/>
                <w:color w:val="000000"/>
              </w:rPr>
              <w:t>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b/>
                <w:szCs w:val="20"/>
              </w:rPr>
            </w:pPr>
            <w:r w:rsidRPr="0068184A">
              <w:rPr>
                <w:rFonts w:asciiTheme="minorHAnsi" w:hAnsiTheme="minorHAnsi" w:cstheme="minorHAnsi"/>
                <w:szCs w:val="20"/>
              </w:rPr>
              <w:t>Urządzenie fabrycznie nowe, nie starsze niż 2020r.</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Pr="0068184A" w:rsidRDefault="0068184A" w:rsidP="0068184A">
            <w:pPr>
              <w:pStyle w:val="Standard"/>
              <w:snapToGrid w:val="0"/>
              <w:jc w:val="center"/>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bCs/>
                <w:szCs w:val="20"/>
              </w:rPr>
            </w:pPr>
            <w:r w:rsidRPr="0068184A">
              <w:rPr>
                <w:rFonts w:asciiTheme="minorHAnsi" w:hAnsiTheme="minorHAnsi" w:cstheme="minorHAnsi"/>
                <w:bCs/>
                <w:szCs w:val="20"/>
              </w:rPr>
              <w:t>Certyfikat CE</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Pr="0068184A" w:rsidRDefault="0068184A" w:rsidP="0068184A">
            <w:pPr>
              <w:pStyle w:val="Standard"/>
              <w:snapToGrid w:val="0"/>
              <w:jc w:val="center"/>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Zasilanie 230 V, 50 </w:t>
            </w:r>
            <w:proofErr w:type="spellStart"/>
            <w:r w:rsidRPr="0068184A">
              <w:rPr>
                <w:rFonts w:asciiTheme="minorHAnsi" w:hAnsiTheme="minorHAnsi" w:cstheme="minorHAnsi"/>
                <w:szCs w:val="20"/>
              </w:rPr>
              <w:t>Hz</w:t>
            </w:r>
            <w:proofErr w:type="spellEnd"/>
            <w:r w:rsidRPr="0068184A">
              <w:rPr>
                <w:rFonts w:asciiTheme="minorHAnsi" w:hAnsiTheme="minorHAnsi" w:cstheme="minorHAnsi"/>
                <w:szCs w:val="20"/>
              </w:rPr>
              <w:t xml:space="preserve"> z diodową sygnalizacją włączenia do sieci w celu uniknięcia nieświadomego wyrwania kabla lub gniazdka.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Pr="0068184A" w:rsidRDefault="0068184A" w:rsidP="0068184A">
            <w:pPr>
              <w:pStyle w:val="Standard"/>
              <w:snapToGrid w:val="0"/>
              <w:jc w:val="center"/>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opka"/>
              <w:tabs>
                <w:tab w:val="clear" w:pos="4536"/>
                <w:tab w:val="clear" w:pos="9072"/>
              </w:tabs>
              <w:rPr>
                <w:rFonts w:asciiTheme="minorHAnsi" w:hAnsiTheme="minorHAnsi" w:cstheme="minorHAnsi"/>
              </w:rPr>
            </w:pPr>
            <w:r w:rsidRPr="0068184A">
              <w:rPr>
                <w:rFonts w:asciiTheme="minorHAnsi" w:hAnsiTheme="minorHAnsi" w:cstheme="minorHAnsi"/>
              </w:rPr>
              <w:t>Wbudowany akumulator do zasilania podczas transportu ze wskaźnikiem stanu naładowania oraz wskaźnikiem informującym o konieczności wymiany baterii</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Pr="0068184A" w:rsidRDefault="0068184A" w:rsidP="0068184A">
            <w:pPr>
              <w:pStyle w:val="Standard"/>
              <w:snapToGrid w:val="0"/>
              <w:jc w:val="center"/>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Długość zewnętrzna łóżka –  2180mm (+/-50mm) z możliwością przedłużania leża o min. 25 cm</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Pr="0068184A" w:rsidRDefault="0068184A" w:rsidP="0068184A">
            <w:pPr>
              <w:pStyle w:val="Standard"/>
              <w:snapToGrid w:val="0"/>
              <w:jc w:val="center"/>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Możliwość  przedłużania leża o min. 25 cm</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rPr>
            </w:pPr>
            <w:r w:rsidRPr="0068184A">
              <w:rPr>
                <w:rFonts w:asciiTheme="minorHAnsi" w:hAnsiTheme="minorHAnsi" w:cstheme="minorHAnsi"/>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rPr>
            </w:pPr>
            <w:r w:rsidRPr="0068184A">
              <w:rPr>
                <w:rFonts w:asciiTheme="minorHAnsi" w:hAnsiTheme="minorHAnsi" w:cstheme="minorHAnsi"/>
              </w:rPr>
              <w:t>Przedłużenie o 25-27cm – 0 pkt</w:t>
            </w:r>
          </w:p>
          <w:p w:rsidR="0068184A" w:rsidRPr="0068184A" w:rsidRDefault="0068184A" w:rsidP="0068184A">
            <w:pPr>
              <w:jc w:val="center"/>
              <w:rPr>
                <w:rFonts w:asciiTheme="minorHAnsi" w:hAnsiTheme="minorHAnsi" w:cstheme="minorHAnsi"/>
              </w:rPr>
            </w:pPr>
          </w:p>
          <w:p w:rsidR="0068184A" w:rsidRPr="0068184A" w:rsidRDefault="0068184A" w:rsidP="0068184A">
            <w:pPr>
              <w:pStyle w:val="Standard"/>
              <w:snapToGrid w:val="0"/>
              <w:jc w:val="center"/>
              <w:rPr>
                <w:rFonts w:asciiTheme="minorHAnsi" w:hAnsiTheme="minorHAnsi" w:cstheme="minorHAnsi"/>
                <w:szCs w:val="20"/>
              </w:rPr>
            </w:pPr>
            <w:r w:rsidRPr="0068184A">
              <w:rPr>
                <w:rFonts w:asciiTheme="minorHAnsi" w:hAnsiTheme="minorHAnsi" w:cstheme="minorHAnsi"/>
                <w:szCs w:val="20"/>
              </w:rPr>
              <w:t>Przedłużenie powyżej 27cm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Szerokość zewnętrzna łóżka z zamontowanymi barierkami bocznymi – 950 mm (+/-50mm).</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vAlign w:val="center"/>
          </w:tcPr>
          <w:p w:rsidR="0068184A" w:rsidRPr="0068184A" w:rsidRDefault="0068184A" w:rsidP="0068184A">
            <w:pPr>
              <w:pStyle w:val="Standard"/>
              <w:snapToGrid w:val="0"/>
              <w:jc w:val="center"/>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8.</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Leże łóżka  4 – sekcyjne o nowoczesnej konstrukcji opartej na dwóch szczelnych kolumnach cylindrycznych</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9.</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Podstawa łóżka bez widocznych kabli, silników, siłowników itp. Podstawa przykryta  osłoną z tworzywa sztucznego.   </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10.</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Leże wypełnione odczepianymi poprzecznymi tworzywowymi lamelami ABS, z systemem zatrzaskiwania. Lamele wyposażone w otwory wentylacyjne oraz system odprowadzania płynów pod łóżko. Lamele z tworzywa przezierne dla promieni RTG.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Szczyty odejmowane, tworzywowe lekkie stanowiące jedną zwartą bryłę z kolorową wstawką z tworzywa, bez dodatkowych rur lub innych elementów mocujących dokręcanych do szczytu.</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Szczyt łóżka od strony głowy nie poruszający się wraz z leżem, będący zamocowany na stałe – rozwiązanie zabezpieczające przed niszczeniem ścian, paneli </w:t>
            </w:r>
            <w:proofErr w:type="spellStart"/>
            <w:r w:rsidRPr="0068184A">
              <w:rPr>
                <w:rFonts w:asciiTheme="minorHAnsi" w:hAnsiTheme="minorHAnsi" w:cstheme="minorHAnsi"/>
                <w:szCs w:val="20"/>
              </w:rPr>
              <w:t>nadłóżkowych</w:t>
            </w:r>
            <w:proofErr w:type="spellEnd"/>
            <w:r w:rsidRPr="0068184A">
              <w:rPr>
                <w:rFonts w:asciiTheme="minorHAnsi" w:hAnsiTheme="minorHAnsi" w:cstheme="minorHAnsi"/>
                <w:szCs w:val="20"/>
              </w:rPr>
              <w:t xml:space="preserve"> przy regulacji funkcji </w:t>
            </w:r>
            <w:proofErr w:type="spellStart"/>
            <w:r w:rsidRPr="0068184A">
              <w:rPr>
                <w:rFonts w:asciiTheme="minorHAnsi" w:hAnsiTheme="minorHAnsi" w:cstheme="minorHAnsi"/>
                <w:szCs w:val="20"/>
              </w:rPr>
              <w:t>Trendelenburga</w:t>
            </w:r>
            <w:proofErr w:type="spellEnd"/>
            <w:r w:rsidRPr="0068184A">
              <w:rPr>
                <w:rFonts w:asciiTheme="minorHAnsi" w:hAnsiTheme="minorHAnsi" w:cstheme="minorHAnsi"/>
                <w:szCs w:val="20"/>
              </w:rPr>
              <w:t>, regulacji wysokości leża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Szczyty łóżka z wyprofilowanymi uchwytami do prowadzenia łóżka umieszczone od góry oraz z boku szczytu.</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Szczyty łóżka z możliwością zablokowania przed przypadkowym wypadnięciem np. podczas transportu, odblokowywane za pomocą jednego centralnie umieszczonego przycisku</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Barierki dzielone , tworzywowe poruszające  się z segmentami leża będące zabezpieczeniem na całej długości łóżka to znaczy od szczytu głowy aż do szczytu nóg  pacjenta leżącego oraz w pozycji siedzącej.</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Barierki boczne łatwe do obsługi przez personel medyczny zwalniane za pomocą jednej ręki  wyposażone w system spowalniający opadanie  wspomagany  sprężyną gazową  </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Barierki boczne z wyprofilowanymi uchwytami  i przyciskami uruchamiającymi regulację wysokości służące  jako wsparcie dla pionizowanych pacjentów  </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18.</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Barierki boczne ze zintegrowanymi uchwytami na worki urologiczne zapewniające  dostęp niezależnie od położenia barierek bocznych  </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19.</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Barierki boczne wyposażone w wbudowany  podświetlany wskaźnik kątowy z wykorzystaniem kolorowej cieczy, informujący poprzez zmianę koloru podświetlenia o:</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uzyskaniu  kąta oparcia pleców 30 stopni</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trybie czuwania</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trybie gotowości do użycia</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najniższej pozycji leża /wskaźnik sygnalizuję zmianą koloru cieczy/</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20.</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FA64CC" w:rsidP="0068184A">
            <w:pPr>
              <w:pStyle w:val="Standard"/>
              <w:rPr>
                <w:rFonts w:asciiTheme="minorHAnsi" w:hAnsiTheme="minorHAnsi" w:cstheme="minorHAnsi"/>
                <w:szCs w:val="20"/>
              </w:rPr>
            </w:pPr>
            <w:r>
              <w:rPr>
                <w:rFonts w:asciiTheme="minorHAnsi" w:hAnsiTheme="minorHAnsi" w:cstheme="minorHAnsi"/>
                <w:szCs w:val="20"/>
              </w:rPr>
              <w:t>S</w:t>
            </w:r>
            <w:r w:rsidR="0068184A" w:rsidRPr="0068184A">
              <w:rPr>
                <w:rFonts w:asciiTheme="minorHAnsi" w:hAnsiTheme="minorHAnsi" w:cstheme="minorHAnsi"/>
                <w:szCs w:val="20"/>
              </w:rPr>
              <w:t>terowanie elektryczne łóżka przy pomocy:</w:t>
            </w:r>
          </w:p>
          <w:p w:rsidR="0068184A" w:rsidRPr="0068184A" w:rsidRDefault="00FA64CC" w:rsidP="00FA64CC">
            <w:pPr>
              <w:pStyle w:val="Standard"/>
              <w:tabs>
                <w:tab w:val="left" w:pos="798"/>
              </w:tabs>
              <w:suppressAutoHyphens/>
              <w:autoSpaceDE/>
              <w:adjustRightInd/>
              <w:textAlignment w:val="baseline"/>
              <w:rPr>
                <w:rFonts w:asciiTheme="minorHAnsi" w:hAnsiTheme="minorHAnsi" w:cstheme="minorHAnsi"/>
                <w:szCs w:val="20"/>
              </w:rPr>
            </w:pPr>
            <w:r>
              <w:rPr>
                <w:rFonts w:asciiTheme="minorHAnsi" w:hAnsiTheme="minorHAnsi" w:cstheme="minorHAnsi"/>
                <w:szCs w:val="20"/>
              </w:rPr>
              <w:t xml:space="preserve">- </w:t>
            </w:r>
            <w:r w:rsidR="0068184A" w:rsidRPr="0068184A">
              <w:rPr>
                <w:rFonts w:asciiTheme="minorHAnsi" w:hAnsiTheme="minorHAnsi" w:cstheme="minorHAnsi"/>
                <w:szCs w:val="20"/>
              </w:rPr>
              <w:t>Podświetlanych paneli sterujących  w górnych barierkach bocznych łóżka od strony wewnętrznej dla pacjenta oraz zewnętrznej dla personelu, wyposażone w przycisk aktywujący sterowanie,</w:t>
            </w:r>
          </w:p>
          <w:p w:rsidR="0068184A" w:rsidRPr="0068184A" w:rsidRDefault="00FA64CC" w:rsidP="00FA64CC">
            <w:pPr>
              <w:pStyle w:val="Standard"/>
              <w:tabs>
                <w:tab w:val="left" w:pos="798"/>
              </w:tabs>
              <w:suppressAutoHyphens/>
              <w:autoSpaceDE/>
              <w:adjustRightInd/>
              <w:textAlignment w:val="baseline"/>
              <w:rPr>
                <w:rFonts w:asciiTheme="minorHAnsi" w:hAnsiTheme="minorHAnsi" w:cstheme="minorHAnsi"/>
                <w:szCs w:val="20"/>
              </w:rPr>
            </w:pPr>
            <w:r>
              <w:rPr>
                <w:rFonts w:asciiTheme="minorHAnsi" w:hAnsiTheme="minorHAnsi" w:cstheme="minorHAnsi"/>
                <w:szCs w:val="20"/>
              </w:rPr>
              <w:t xml:space="preserve">- </w:t>
            </w:r>
            <w:r w:rsidR="0068184A" w:rsidRPr="0068184A">
              <w:rPr>
                <w:rFonts w:asciiTheme="minorHAnsi" w:hAnsiTheme="minorHAnsi" w:cstheme="minorHAnsi"/>
                <w:szCs w:val="20"/>
              </w:rPr>
              <w:t>Dodatkowych przycisków uruchamiających regulację wysokości wbudowanych w barierki boczne</w:t>
            </w:r>
          </w:p>
          <w:p w:rsidR="0068184A" w:rsidRPr="0068184A" w:rsidRDefault="0068184A" w:rsidP="00FA64CC">
            <w:pPr>
              <w:pStyle w:val="Standard"/>
              <w:tabs>
                <w:tab w:val="left" w:pos="558"/>
              </w:tabs>
              <w:rPr>
                <w:rFonts w:asciiTheme="minorHAnsi" w:hAnsiTheme="minorHAnsi" w:cstheme="minorHAnsi"/>
                <w:szCs w:val="20"/>
              </w:rPr>
            </w:pPr>
            <w:r w:rsidRPr="0068184A">
              <w:rPr>
                <w:rFonts w:asciiTheme="minorHAnsi" w:hAnsiTheme="minorHAnsi" w:cstheme="minorHAnsi"/>
                <w:szCs w:val="20"/>
              </w:rPr>
              <w:t>- Centralny panel sterowania montowany na szczycie od strony nóg. Panel wyposażony w min. 3 pola odróżniające się kolorystycznie oraz kilkucentymetrowe piktogramy po kilka w każdym polu – rozwiązanie ułatwiające szybkie odnalezienie wybranej regulacji bez ryzyka przypadkowego wyboru funkcji.</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Panel sterowniczy wyposażony w funkcję automatycznego zatrzymania oparcia pleców pod kątem 30 st. przy regulacji w dowolnym kierunku  </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Panel sterowniczy wyposażony w przycisk dodatkowego podświetlenia nocnego aktywowanego na min 5 minut.</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rPr>
            </w:pPr>
            <w:r w:rsidRPr="0068184A">
              <w:rPr>
                <w:rFonts w:asciiTheme="minorHAnsi" w:hAnsiTheme="minorHAnsi" w:cstheme="minorHAnsi"/>
              </w:rPr>
              <w:t>Podświetlenie nocne 5-7 min – 0 pkt</w:t>
            </w:r>
          </w:p>
          <w:p w:rsidR="0068184A" w:rsidRPr="0068184A" w:rsidRDefault="0068184A" w:rsidP="0068184A">
            <w:pPr>
              <w:jc w:val="center"/>
              <w:rPr>
                <w:rFonts w:asciiTheme="minorHAnsi" w:hAnsiTheme="minorHAnsi" w:cstheme="minorHAnsi"/>
              </w:rPr>
            </w:pPr>
          </w:p>
          <w:p w:rsidR="0068184A" w:rsidRPr="0068184A" w:rsidRDefault="0068184A" w:rsidP="0068184A">
            <w:pPr>
              <w:pStyle w:val="Standard"/>
              <w:snapToGrid w:val="0"/>
              <w:jc w:val="center"/>
              <w:rPr>
                <w:rFonts w:asciiTheme="minorHAnsi" w:hAnsiTheme="minorHAnsi" w:cstheme="minorHAnsi"/>
                <w:szCs w:val="20"/>
              </w:rPr>
            </w:pPr>
            <w:r w:rsidRPr="0068184A">
              <w:rPr>
                <w:rFonts w:asciiTheme="minorHAnsi" w:hAnsiTheme="minorHAnsi" w:cstheme="minorHAnsi"/>
                <w:szCs w:val="20"/>
              </w:rPr>
              <w:t>Podświetlenie powyżej  7 min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Regulacja elektryczna wysokości leża, w zakresie 345 mm do 730 mm (+/- 50 mm) gwarantująca bezpieczne opuszczanie łóżka i zapobiegająca „zeskakiwaniu” pacjenta z łóżka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Regulacja elektryczna części plecowej w zakresie  75° +/- 5°</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Regulacja elektryczna części nożnej w zakresie 39° +/- 5°</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Regulacja elektryczna funkcji </w:t>
            </w:r>
            <w:proofErr w:type="spellStart"/>
            <w:r w:rsidRPr="0068184A">
              <w:rPr>
                <w:rFonts w:asciiTheme="minorHAnsi" w:hAnsiTheme="minorHAnsi" w:cstheme="minorHAnsi"/>
                <w:szCs w:val="20"/>
              </w:rPr>
              <w:t>autokontur</w:t>
            </w:r>
            <w:proofErr w:type="spellEnd"/>
            <w:r w:rsidRPr="0068184A">
              <w:rPr>
                <w:rFonts w:asciiTheme="minorHAnsi" w:hAnsiTheme="minorHAnsi" w:cstheme="minorHAnsi"/>
                <w:szCs w:val="20"/>
              </w:rPr>
              <w:t>, sterowanie przy pomocy przycisków w barierkach  bocznych i z panelu sterowniczego montowanego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Funkcja autoregresji o parametrze minimum 11 cm niwelująca ryzyko powstawania odleżyn dzięki minimalizacji nacisku w odcinku krzyżowo-lędźwiowym a tym samym pełniąca funkcje profilaktyczną  przeciwko odleżynom stopnia 1-4</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28.</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Regulacja elektryczna pozycji </w:t>
            </w:r>
            <w:proofErr w:type="spellStart"/>
            <w:r w:rsidRPr="0068184A">
              <w:rPr>
                <w:rFonts w:asciiTheme="minorHAnsi" w:hAnsiTheme="minorHAnsi" w:cstheme="minorHAnsi"/>
                <w:szCs w:val="20"/>
              </w:rPr>
              <w:t>Trendelenburga</w:t>
            </w:r>
            <w:proofErr w:type="spellEnd"/>
            <w:r w:rsidRPr="0068184A">
              <w:rPr>
                <w:rFonts w:asciiTheme="minorHAnsi" w:hAnsiTheme="minorHAnsi" w:cstheme="minorHAnsi"/>
                <w:szCs w:val="20"/>
              </w:rPr>
              <w:t xml:space="preserve"> 20° (+/- 4°) – sterowanie z panelu sterowniczego montowanego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29.</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Regulacja elektryczna pozycji anty-</w:t>
            </w:r>
            <w:proofErr w:type="spellStart"/>
            <w:r w:rsidRPr="0068184A">
              <w:rPr>
                <w:rFonts w:asciiTheme="minorHAnsi" w:hAnsiTheme="minorHAnsi" w:cstheme="minorHAnsi"/>
                <w:szCs w:val="20"/>
              </w:rPr>
              <w:t>Trendelenburga</w:t>
            </w:r>
            <w:proofErr w:type="spellEnd"/>
            <w:r w:rsidRPr="0068184A">
              <w:rPr>
                <w:rFonts w:asciiTheme="minorHAnsi" w:hAnsiTheme="minorHAnsi" w:cstheme="minorHAnsi"/>
                <w:szCs w:val="20"/>
              </w:rPr>
              <w:t xml:space="preserve">  20° (+/- 4°) – sterowanie z panelu sterowniczego montowanego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30.</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Regulacja elektryczna do pozycji krzesła kardiologicznego – sterowanie przy pomocy jednego oznaczonego odpowiednim piktogramem przycisku na panelu sterowniczym montowanym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Elektryczna funkcja CPR z każdej pozycji do reanimacji – sterowanie przy pomocy jednego przycisku oznaczonego odpowiednim piktogramem na panelu sterowniczym montowanym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Elektryczna funkcja </w:t>
            </w:r>
            <w:proofErr w:type="spellStart"/>
            <w:r w:rsidRPr="0068184A">
              <w:rPr>
                <w:rFonts w:asciiTheme="minorHAnsi" w:hAnsiTheme="minorHAnsi" w:cstheme="minorHAnsi"/>
                <w:szCs w:val="20"/>
              </w:rPr>
              <w:t>antyszokowa</w:t>
            </w:r>
            <w:proofErr w:type="spellEnd"/>
            <w:r w:rsidRPr="0068184A">
              <w:rPr>
                <w:rFonts w:asciiTheme="minorHAnsi" w:hAnsiTheme="minorHAnsi" w:cstheme="minorHAnsi"/>
                <w:szCs w:val="20"/>
              </w:rPr>
              <w:t xml:space="preserve">  z każdej pozycji– sterowanie przy pomocy jednego przycisku oznaczonego odpowiednim piktogramem na panelu sterowniczym montowanym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Elektryczna regulacja pozycji egzaminacyjnej   – sterowanie przy pomocy jednego przycisku oznaczonego odpowiednim piktogramem na panelu sterowniczym montowanym na szczycie łóżka od strony nóg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Wyłączniki/blokady funkcji elektrycznych (na centralnym panelu sterowania) dla poszczególnych regulacji (selektywny wybór):</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regulacji wysokości</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regulacji części plecowej</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regulacji części nożnej</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sterowań nożnych</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Kontrolki informujące o aktywnych, zablokowanych funkcjach łóżka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Alarm dźwiękowy informujący o próbie użycia zablokowanej funkcji</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Zabezpieczenie przed nieświadomym uruchomieniem funkcji poprzez konieczność wciśnięcia przycisku uruchamiającego dostępność funkcji – przycisk wyraźnie oznaczony na wszystkich sterownikach. Użycie dowolnego przycisku aktywuje wszystkie dostępne sterowniki</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Panel wyposażony w diodową informację</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podłączeniu łóżka do sieci</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stanie naładowania akumulatora</w:t>
            </w:r>
          </w:p>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konieczności wymiany akumulatora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38.</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Odłączenie wszelkich regulacji po min. 120 sekundach nieużywania regulacji (konieczność świadomego ponownego uruchomienia regulacji)</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rPr>
            </w:pPr>
            <w:r w:rsidRPr="0068184A">
              <w:rPr>
                <w:rFonts w:asciiTheme="minorHAnsi" w:hAnsiTheme="minorHAnsi" w:cstheme="minorHAnsi"/>
              </w:rPr>
              <w:t>Odłączenie po 120-170 sekundach – 0 pkt</w:t>
            </w:r>
          </w:p>
          <w:p w:rsidR="0068184A" w:rsidRPr="0068184A" w:rsidRDefault="0068184A" w:rsidP="0068184A">
            <w:pPr>
              <w:pStyle w:val="Standard"/>
              <w:snapToGrid w:val="0"/>
              <w:jc w:val="center"/>
              <w:rPr>
                <w:rFonts w:asciiTheme="minorHAnsi" w:hAnsiTheme="minorHAnsi" w:cstheme="minorHAnsi"/>
                <w:szCs w:val="20"/>
              </w:rPr>
            </w:pPr>
          </w:p>
          <w:p w:rsidR="0068184A" w:rsidRPr="0068184A" w:rsidRDefault="0068184A" w:rsidP="0068184A">
            <w:pPr>
              <w:pStyle w:val="Standard"/>
              <w:snapToGrid w:val="0"/>
              <w:jc w:val="center"/>
              <w:rPr>
                <w:rFonts w:asciiTheme="minorHAnsi" w:hAnsiTheme="minorHAnsi" w:cstheme="minorHAnsi"/>
                <w:szCs w:val="20"/>
              </w:rPr>
            </w:pPr>
            <w:r w:rsidRPr="0068184A">
              <w:rPr>
                <w:rFonts w:asciiTheme="minorHAnsi" w:hAnsiTheme="minorHAnsi" w:cstheme="minorHAnsi"/>
                <w:szCs w:val="20"/>
              </w:rPr>
              <w:t>Odłączenie powyżej 170 sekundach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39.</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Przycisk bezpieczeństwa (nie blokada poszczególnych funkcji) powodujący  natychmiastowe odłączenie wszystkich funkcji elektrycznych w przypadku wystąpienia zagrożenia dla pacjenta lub personelu również odcinający funkcje w przypadku braku podłączenia do sieci – pracy na akumulatorze.</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40.</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Mechaniczna funkcja CPR dostępna niezależnie od położenia barierek bocznych</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Koła z systemem sterowania jazdy na wprost z centralnym systemem hamulcowym. System obsługiwany dźwigniami od strony nóg pacjenta, zlokalizowanymi bezpośrednio przy kołach.</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Pojedyncze koła jezdne o średnicy min.  150 mm gwarantujące doskonałą mobilność łóżka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Bezpieczne obciążenie robocze dla każdej pozycji leża i segmentów na poziomie minimum 250kg. Pozwalające na wszystkie możliwe regulacje przy tym obciążeniu bez narażenia bezpieczeństwa pacjenta i powstanie incydentu Medycznego</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System elektryczny kolumn i siłowników wyposażony w system przeciążenia. Informacja o przeciążeniu dźwiękowa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System elektryczny łóżka wyposażony w pamięć ostatnich min 500 funkcji, przeciążeń oraz błędów</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rPr>
            </w:pPr>
            <w:r w:rsidRPr="0068184A">
              <w:rPr>
                <w:rFonts w:asciiTheme="minorHAnsi" w:hAnsiTheme="minorHAnsi" w:cstheme="minorHAnsi"/>
              </w:rPr>
              <w:t>Pamięć 500-700 funkcji – 0 pkt.</w:t>
            </w:r>
          </w:p>
          <w:p w:rsidR="0068184A" w:rsidRPr="0068184A" w:rsidRDefault="0068184A" w:rsidP="0068184A">
            <w:pPr>
              <w:pStyle w:val="Standard"/>
              <w:snapToGrid w:val="0"/>
              <w:jc w:val="center"/>
              <w:rPr>
                <w:rFonts w:asciiTheme="minorHAnsi" w:hAnsiTheme="minorHAnsi" w:cstheme="minorHAnsi"/>
                <w:szCs w:val="20"/>
              </w:rPr>
            </w:pPr>
          </w:p>
          <w:p w:rsidR="0068184A" w:rsidRPr="0068184A" w:rsidRDefault="0068184A" w:rsidP="0068184A">
            <w:pPr>
              <w:pStyle w:val="Standard"/>
              <w:snapToGrid w:val="0"/>
              <w:jc w:val="center"/>
              <w:rPr>
                <w:rFonts w:asciiTheme="minorHAnsi" w:hAnsiTheme="minorHAnsi" w:cstheme="minorHAnsi"/>
                <w:szCs w:val="20"/>
              </w:rPr>
            </w:pPr>
            <w:r w:rsidRPr="0068184A">
              <w:rPr>
                <w:rFonts w:asciiTheme="minorHAnsi" w:hAnsiTheme="minorHAnsi" w:cstheme="minorHAnsi"/>
                <w:szCs w:val="20"/>
              </w:rPr>
              <w:t>Pamięć powyżej 700 funkcji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Możliwość rozbudowy łóżka o zintegrowany system przekazujący zdalnie podstawowe parametry życiowe pacjenta np. do dyżurki, na tablet lub </w:t>
            </w:r>
            <w:proofErr w:type="spellStart"/>
            <w:r w:rsidRPr="0068184A">
              <w:rPr>
                <w:rFonts w:asciiTheme="minorHAnsi" w:hAnsiTheme="minorHAnsi" w:cstheme="minorHAnsi"/>
                <w:szCs w:val="20"/>
              </w:rPr>
              <w:t>smartfona</w:t>
            </w:r>
            <w:proofErr w:type="spellEnd"/>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 podać</w:t>
            </w:r>
          </w:p>
          <w:p w:rsidR="0068184A" w:rsidRPr="0068184A" w:rsidRDefault="0068184A" w:rsidP="0068184A">
            <w:pPr>
              <w:pStyle w:val="Standard"/>
              <w:jc w:val="center"/>
              <w:rPr>
                <w:rFonts w:asciiTheme="minorHAnsi" w:hAnsiTheme="minorHAnsi" w:cstheme="minorHAnsi"/>
                <w:szCs w:val="20"/>
              </w:rPr>
            </w:pP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Waga łóżka max 142 kg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48.</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 xml:space="preserve">Możliwość wyboru kolorystyki łóżka z zaproponowanego wzornika przez Wykonawcę – min. 2  kolory  </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rPr>
            </w:pPr>
            <w:r w:rsidRPr="0068184A">
              <w:rPr>
                <w:rFonts w:asciiTheme="minorHAnsi" w:hAnsiTheme="minorHAnsi" w:cstheme="minorHAnsi"/>
              </w:rPr>
              <w:t>Wybór 2 kolorów – 0 pkt.</w:t>
            </w:r>
          </w:p>
          <w:p w:rsidR="0068184A" w:rsidRPr="0068184A" w:rsidRDefault="0068184A" w:rsidP="0068184A">
            <w:pPr>
              <w:jc w:val="center"/>
              <w:rPr>
                <w:rFonts w:asciiTheme="minorHAnsi" w:hAnsiTheme="minorHAnsi" w:cstheme="minorHAnsi"/>
              </w:rPr>
            </w:pPr>
          </w:p>
          <w:p w:rsidR="0068184A" w:rsidRPr="0068184A" w:rsidRDefault="0068184A" w:rsidP="0068184A">
            <w:pPr>
              <w:pStyle w:val="Standard"/>
              <w:snapToGrid w:val="0"/>
              <w:jc w:val="center"/>
              <w:rPr>
                <w:rFonts w:asciiTheme="minorHAnsi" w:hAnsiTheme="minorHAnsi" w:cstheme="minorHAnsi"/>
                <w:szCs w:val="20"/>
              </w:rPr>
            </w:pPr>
            <w:r w:rsidRPr="0068184A">
              <w:rPr>
                <w:rFonts w:asciiTheme="minorHAnsi" w:hAnsiTheme="minorHAnsi" w:cstheme="minorHAnsi"/>
                <w:szCs w:val="20"/>
              </w:rPr>
              <w:t>Wybór więcej jak 2 kolorów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49.</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FA64CC" w:rsidRDefault="0068184A" w:rsidP="0068184A">
            <w:pPr>
              <w:pStyle w:val="Standard"/>
              <w:rPr>
                <w:rFonts w:asciiTheme="minorHAnsi" w:hAnsiTheme="minorHAnsi" w:cstheme="minorHAnsi"/>
                <w:szCs w:val="20"/>
              </w:rPr>
            </w:pPr>
            <w:r w:rsidRPr="00FA64CC">
              <w:rPr>
                <w:rFonts w:asciiTheme="minorHAnsi" w:hAnsiTheme="minorHAnsi" w:cstheme="minorHAnsi"/>
                <w:szCs w:val="20"/>
              </w:rPr>
              <w:t>wyposażenie:</w:t>
            </w:r>
          </w:p>
          <w:p w:rsidR="0068184A" w:rsidRPr="00FA64CC" w:rsidRDefault="0068184A" w:rsidP="00E97876">
            <w:pPr>
              <w:pStyle w:val="Standard"/>
              <w:numPr>
                <w:ilvl w:val="0"/>
                <w:numId w:val="76"/>
              </w:numPr>
              <w:tabs>
                <w:tab w:val="left" w:pos="798"/>
              </w:tabs>
              <w:suppressAutoHyphens/>
              <w:autoSpaceDE/>
              <w:adjustRightInd/>
              <w:ind w:left="399" w:hanging="240"/>
              <w:textAlignment w:val="baseline"/>
              <w:rPr>
                <w:rFonts w:asciiTheme="minorHAnsi" w:hAnsiTheme="minorHAnsi" w:cstheme="minorHAnsi"/>
                <w:szCs w:val="20"/>
              </w:rPr>
            </w:pPr>
            <w:r w:rsidRPr="00FA64CC">
              <w:rPr>
                <w:rFonts w:asciiTheme="minorHAnsi" w:hAnsiTheme="minorHAnsi" w:cstheme="minorHAnsi"/>
                <w:szCs w:val="20"/>
              </w:rPr>
              <w:t>Barierki boczne – zgodne z opisem  do wszystkich łóżek</w:t>
            </w:r>
          </w:p>
          <w:p w:rsidR="0068184A" w:rsidRPr="00FA64CC" w:rsidRDefault="0068184A" w:rsidP="00E97876">
            <w:pPr>
              <w:pStyle w:val="Standard"/>
              <w:numPr>
                <w:ilvl w:val="0"/>
                <w:numId w:val="76"/>
              </w:numPr>
              <w:tabs>
                <w:tab w:val="left" w:pos="798"/>
              </w:tabs>
              <w:suppressAutoHyphens/>
              <w:autoSpaceDE/>
              <w:adjustRightInd/>
              <w:ind w:left="399" w:hanging="240"/>
              <w:textAlignment w:val="baseline"/>
              <w:rPr>
                <w:rFonts w:asciiTheme="minorHAnsi" w:hAnsiTheme="minorHAnsi" w:cstheme="minorHAnsi"/>
                <w:szCs w:val="20"/>
              </w:rPr>
            </w:pPr>
            <w:r w:rsidRPr="00FA64CC">
              <w:rPr>
                <w:rFonts w:asciiTheme="minorHAnsi" w:hAnsiTheme="minorHAnsi" w:cstheme="minorHAnsi"/>
                <w:szCs w:val="20"/>
              </w:rPr>
              <w:t>Wieszak do kroplówki – do wszystkich   łóżek</w:t>
            </w:r>
          </w:p>
          <w:p w:rsidR="0068184A" w:rsidRPr="00FA64CC" w:rsidRDefault="0068184A" w:rsidP="00E97876">
            <w:pPr>
              <w:pStyle w:val="Standard"/>
              <w:numPr>
                <w:ilvl w:val="0"/>
                <w:numId w:val="76"/>
              </w:numPr>
              <w:tabs>
                <w:tab w:val="left" w:pos="798"/>
              </w:tabs>
              <w:suppressAutoHyphens/>
              <w:autoSpaceDE/>
              <w:adjustRightInd/>
              <w:ind w:left="399" w:hanging="240"/>
              <w:textAlignment w:val="baseline"/>
              <w:rPr>
                <w:rFonts w:asciiTheme="minorHAnsi" w:hAnsiTheme="minorHAnsi" w:cstheme="minorHAnsi"/>
                <w:szCs w:val="20"/>
              </w:rPr>
            </w:pPr>
            <w:r w:rsidRPr="00FA64CC">
              <w:rPr>
                <w:rFonts w:asciiTheme="minorHAnsi" w:hAnsiTheme="minorHAnsi" w:cstheme="minorHAnsi"/>
                <w:szCs w:val="20"/>
              </w:rPr>
              <w:t>Wysuwana spod leża pólka  z miejscem do odkładania panelu sterowniczego – do wszystkich łóżek</w:t>
            </w:r>
          </w:p>
          <w:p w:rsidR="0068184A" w:rsidRPr="00FA64CC" w:rsidRDefault="0068184A" w:rsidP="00E97876">
            <w:pPr>
              <w:pStyle w:val="Standard"/>
              <w:numPr>
                <w:ilvl w:val="0"/>
                <w:numId w:val="76"/>
              </w:numPr>
              <w:tabs>
                <w:tab w:val="left" w:pos="399"/>
                <w:tab w:val="left" w:pos="9922"/>
              </w:tabs>
              <w:suppressAutoHyphens/>
              <w:autoSpaceDE/>
              <w:adjustRightInd/>
              <w:ind w:left="0" w:right="-1" w:firstLine="0"/>
              <w:textAlignment w:val="baseline"/>
              <w:rPr>
                <w:rFonts w:asciiTheme="minorHAnsi" w:hAnsiTheme="minorHAnsi" w:cstheme="minorHAnsi"/>
                <w:szCs w:val="20"/>
              </w:rPr>
            </w:pPr>
            <w:r w:rsidRPr="00FA64CC">
              <w:rPr>
                <w:rFonts w:asciiTheme="minorHAnsi" w:hAnsiTheme="minorHAnsi" w:cstheme="minorHAnsi"/>
                <w:color w:val="000000"/>
                <w:szCs w:val="20"/>
              </w:rPr>
              <w:t>Listwa z tworzywowymi uchwytami  na zawieszanie worków   urologicznych – do wszystkich łóżek</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50.</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FA64CC" w:rsidRDefault="0068184A" w:rsidP="0068184A">
            <w:pPr>
              <w:pStyle w:val="Standard"/>
              <w:rPr>
                <w:rFonts w:asciiTheme="minorHAnsi" w:hAnsiTheme="minorHAnsi" w:cstheme="minorHAnsi"/>
                <w:szCs w:val="20"/>
              </w:rPr>
            </w:pPr>
            <w:r w:rsidRPr="00FA64CC">
              <w:rPr>
                <w:rFonts w:asciiTheme="minorHAnsi" w:hAnsiTheme="minorHAnsi" w:cstheme="minorHAnsi"/>
                <w:szCs w:val="20"/>
              </w:rPr>
              <w:t xml:space="preserve">Materac zabezpieczający profilaktykę przeciwodleżynową do II stopnia. Materac  o grubości min 140mm wykonany z piany poliuretanowej. Piana materaca posiada pofalowaną strukturę na całej swojej powierzchni zwiększając cyrkulację powietrza pomiędzy skórą pacjenta a materacem – </w:t>
            </w:r>
            <w:r w:rsidRPr="00FA64CC">
              <w:rPr>
                <w:rFonts w:asciiTheme="minorHAnsi" w:hAnsiTheme="minorHAnsi" w:cstheme="minorHAnsi"/>
                <w:bCs/>
                <w:szCs w:val="20"/>
              </w:rPr>
              <w:t>do każdego łóżka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FA64CC" w:rsidRDefault="0068184A" w:rsidP="0068184A">
            <w:pPr>
              <w:pStyle w:val="Standard"/>
              <w:rPr>
                <w:rFonts w:asciiTheme="minorHAnsi" w:hAnsiTheme="minorHAnsi" w:cstheme="minorHAnsi"/>
                <w:szCs w:val="20"/>
              </w:rPr>
            </w:pPr>
            <w:r w:rsidRPr="00FA64CC">
              <w:rPr>
                <w:rFonts w:asciiTheme="minorHAnsi" w:hAnsiTheme="minorHAnsi" w:cstheme="minorHAnsi"/>
                <w:bCs/>
                <w:szCs w:val="20"/>
              </w:rPr>
              <w:t>Materac przeciwodleżynowy z pompą  - 2 szt</w:t>
            </w:r>
            <w:r w:rsidRPr="00FA64CC">
              <w:rPr>
                <w:rFonts w:asciiTheme="minorHAnsi" w:hAnsiTheme="minorHAnsi" w:cstheme="minorHAnsi"/>
                <w:szCs w:val="20"/>
              </w:rPr>
              <w:t>.</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Model</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FA64CC" w:rsidRDefault="0068184A" w:rsidP="0068184A">
            <w:pPr>
              <w:pStyle w:val="Style15"/>
              <w:widowControl/>
              <w:tabs>
                <w:tab w:val="left" w:pos="1090"/>
              </w:tabs>
              <w:spacing w:line="250" w:lineRule="exact"/>
              <w:rPr>
                <w:rFonts w:asciiTheme="minorHAnsi" w:hAnsiTheme="minorHAnsi" w:cstheme="minorHAnsi"/>
                <w:sz w:val="20"/>
                <w:szCs w:val="20"/>
              </w:rPr>
            </w:pPr>
            <w:r w:rsidRPr="00FA64CC">
              <w:rPr>
                <w:rFonts w:asciiTheme="minorHAnsi" w:hAnsiTheme="minorHAnsi" w:cstheme="minorHAnsi"/>
                <w:sz w:val="20"/>
                <w:szCs w:val="20"/>
              </w:rPr>
              <w:t>Producent</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FA64CC" w:rsidRDefault="0068184A" w:rsidP="0068184A">
            <w:pPr>
              <w:pStyle w:val="Style15"/>
              <w:widowControl/>
              <w:tabs>
                <w:tab w:val="left" w:pos="1090"/>
              </w:tabs>
              <w:spacing w:line="250" w:lineRule="exact"/>
              <w:rPr>
                <w:rFonts w:asciiTheme="minorHAnsi" w:hAnsiTheme="minorHAnsi" w:cstheme="minorHAnsi"/>
                <w:sz w:val="20"/>
                <w:szCs w:val="20"/>
              </w:rPr>
            </w:pPr>
            <w:r w:rsidRPr="00FA64CC">
              <w:rPr>
                <w:rFonts w:asciiTheme="minorHAnsi" w:hAnsiTheme="minorHAnsi" w:cstheme="minorHAnsi"/>
                <w:sz w:val="20"/>
                <w:szCs w:val="20"/>
              </w:rPr>
              <w:t>Kraj pochodzenia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FA64CC" w:rsidRDefault="0068184A" w:rsidP="0068184A">
            <w:pPr>
              <w:pStyle w:val="Style15"/>
              <w:widowControl/>
              <w:tabs>
                <w:tab w:val="left" w:pos="1090"/>
              </w:tabs>
              <w:spacing w:line="250" w:lineRule="exact"/>
              <w:rPr>
                <w:rFonts w:asciiTheme="minorHAnsi" w:hAnsiTheme="minorHAnsi" w:cstheme="minorHAnsi"/>
                <w:sz w:val="20"/>
                <w:szCs w:val="20"/>
              </w:rPr>
            </w:pPr>
            <w:r w:rsidRPr="00FA64CC">
              <w:rPr>
                <w:rFonts w:asciiTheme="minorHAnsi" w:hAnsiTheme="minorHAnsi" w:cstheme="minorHAnsi"/>
                <w:sz w:val="20"/>
                <w:szCs w:val="20"/>
              </w:rPr>
              <w:t>Rok produkcji – fabrycznie nowe, nie starsze niż 2020</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rPr>
          <w:trHeight w:val="449"/>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Materac aktywny, do terapii przeciwodleżynowej oraz umożliwiający szybkie leczenie odleżyn u pacjentów, u których powstały już wcześniej odleżyny</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Materac zmiennociśnieniowy, komory napełniają się powietrzem i opróżniają na przemian co trzecia –system 1:3</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Funkcja szybkiego spuszczania powietrza z zaworem CPR w czasie nie dłuższym niż 15 sekund</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4A" w:rsidRPr="0068184A" w:rsidRDefault="0068184A" w:rsidP="0068184A">
            <w:pPr>
              <w:rPr>
                <w:rFonts w:asciiTheme="minorHAnsi" w:hAnsiTheme="minorHAnsi" w:cstheme="minorHAnsi"/>
              </w:rPr>
            </w:pPr>
            <w:r w:rsidRPr="0068184A">
              <w:rPr>
                <w:rFonts w:asciiTheme="minorHAnsi" w:hAnsiTheme="minorHAnsi" w:cstheme="minorHAnsi"/>
              </w:rPr>
              <w:t>Czas wypuszczania od ≥10 sekund do ≤ 15 sekund – 0 pkt</w:t>
            </w:r>
          </w:p>
          <w:p w:rsidR="0068184A" w:rsidRPr="0068184A" w:rsidRDefault="0068184A" w:rsidP="0068184A">
            <w:pPr>
              <w:rPr>
                <w:rFonts w:asciiTheme="minorHAnsi" w:hAnsiTheme="minorHAnsi" w:cstheme="minorHAnsi"/>
              </w:rPr>
            </w:pPr>
          </w:p>
          <w:p w:rsidR="0068184A" w:rsidRPr="0068184A" w:rsidRDefault="0068184A" w:rsidP="0068184A">
            <w:pPr>
              <w:pStyle w:val="Standard"/>
              <w:snapToGrid w:val="0"/>
              <w:rPr>
                <w:rFonts w:asciiTheme="minorHAnsi" w:hAnsiTheme="minorHAnsi" w:cstheme="minorHAnsi"/>
                <w:szCs w:val="20"/>
              </w:rPr>
            </w:pPr>
            <w:r w:rsidRPr="0068184A">
              <w:rPr>
                <w:rFonts w:asciiTheme="minorHAnsi" w:hAnsiTheme="minorHAnsi" w:cstheme="minorHAnsi"/>
                <w:szCs w:val="20"/>
              </w:rPr>
              <w:t>Czas wypuszczania &lt;10 sekund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58.</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Materac kładziony bezpośrednio na ramę leża. Wysokość komór po napompowaniu min 12,5cm. Zintegrowany z materacem dodatkowy podkład piankowy.</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59.</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Wymiary materaca 90x200cm  ±5cm</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60.</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Limit wagi pacjenta (skuteczność terapeutyczna) nie mniej niż 180 kg</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 podać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84A" w:rsidRPr="0068184A" w:rsidRDefault="0068184A" w:rsidP="0068184A">
            <w:pPr>
              <w:rPr>
                <w:rFonts w:asciiTheme="minorHAnsi" w:hAnsiTheme="minorHAnsi" w:cstheme="minorHAnsi"/>
              </w:rPr>
            </w:pPr>
            <w:r w:rsidRPr="0068184A">
              <w:rPr>
                <w:rFonts w:asciiTheme="minorHAnsi" w:hAnsiTheme="minorHAnsi" w:cstheme="minorHAnsi"/>
              </w:rPr>
              <w:t xml:space="preserve">Limit wagi 180-195 kg – 0 pkt </w:t>
            </w:r>
          </w:p>
          <w:p w:rsidR="0068184A" w:rsidRPr="0068184A" w:rsidRDefault="0068184A" w:rsidP="0068184A">
            <w:pPr>
              <w:rPr>
                <w:rFonts w:asciiTheme="minorHAnsi" w:hAnsiTheme="minorHAnsi" w:cstheme="minorHAnsi"/>
              </w:rPr>
            </w:pPr>
          </w:p>
          <w:p w:rsidR="0068184A" w:rsidRPr="0068184A" w:rsidRDefault="0068184A" w:rsidP="0068184A">
            <w:pPr>
              <w:pStyle w:val="Standard"/>
              <w:snapToGrid w:val="0"/>
              <w:rPr>
                <w:rFonts w:asciiTheme="minorHAnsi" w:hAnsiTheme="minorHAnsi" w:cstheme="minorHAnsi"/>
                <w:szCs w:val="20"/>
              </w:rPr>
            </w:pPr>
            <w:r w:rsidRPr="0068184A">
              <w:rPr>
                <w:rFonts w:asciiTheme="minorHAnsi" w:hAnsiTheme="minorHAnsi" w:cstheme="minorHAnsi"/>
                <w:szCs w:val="20"/>
              </w:rPr>
              <w:t>Limit wagi powyżej 195 kg – 10 pkt</w:t>
            </w: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61.</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Materac automatycznie dostosowujący się do zmiany pozycji łóżka (poziom ciśnienia, podatny na zmianę ułożenia materiał).</w:t>
            </w:r>
          </w:p>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Posiadający system przesuwania powietrza pomiędzy komorami (w celu szybszego napełniania)</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62.</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Konstrukcja materaca umożliwiająca łatwe odcinkowe usunięcie komór spod leżącego pacjenta celem realizowania terapii bezdotykowej, tzw. wypinanie pojedynczych komór.</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63.</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Przewody materaca w pokrowcu ochronnym zakończone końcówką umożliwiającą ich łatwe zespolenie i odłączenie od pompy zasilającej materac. Posiadające zamknięcie transportowe – MATERAC  Z FUNKCJĄ TRANSPORTOWĄ</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64.</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Materac wyposażony w pokrowiec odporny na uszkodzenie, oddychający, wodoodporny i nieprzemakalny, rozciągliwy w dwóch kierunkach, redukujący działanie sił tarcia, na działanie środków dezynfekcyjnych i myjących</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65.</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Fonts w:asciiTheme="minorHAnsi" w:hAnsiTheme="minorHAnsi" w:cstheme="minorHAnsi"/>
                <w:sz w:val="20"/>
                <w:szCs w:val="20"/>
              </w:rPr>
              <w:t>Pokrowiec paroprzepuszczalny, nie przepuszczający cieczy, odpinany na zamek z zabezpieczeniem z góry przed zalaniem. Zamek wyposażony w jeden suwak dla sprawnego odpinania.  Pokrowiec z powloką bakteriobójczą</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66.</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rPr>
                <w:rFonts w:asciiTheme="minorHAnsi" w:hAnsiTheme="minorHAnsi" w:cstheme="minorHAnsi"/>
                <w:szCs w:val="20"/>
              </w:rPr>
            </w:pPr>
            <w:r w:rsidRPr="0068184A">
              <w:rPr>
                <w:rFonts w:asciiTheme="minorHAnsi" w:hAnsiTheme="minorHAnsi" w:cstheme="minorHAnsi"/>
                <w:szCs w:val="20"/>
              </w:rPr>
              <w:t>Pompa :</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niski poziom hałasu, spadek napędu silnika po uzyskaniu ustawionego poziomu ciśnienia,</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 xml:space="preserve">wyświetlacz informujący o wybranych ustawieniach, trybie pracy </w:t>
            </w:r>
            <w:proofErr w:type="spellStart"/>
            <w:r w:rsidRPr="0068184A">
              <w:rPr>
                <w:rFonts w:asciiTheme="minorHAnsi" w:hAnsiTheme="minorHAnsi" w:cstheme="minorHAnsi"/>
                <w:szCs w:val="20"/>
              </w:rPr>
              <w:t>itp</w:t>
            </w:r>
            <w:proofErr w:type="spellEnd"/>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sterowanie za pomocą przycisków membranowych,</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min dwa tryby pracy: statyczny i zmiennociśnieniowy,</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możliwość ustawienia ciśnienia w komorach względem wagi pacjenta w skokach co 5 kg, ustawienie wyświetlane na wyświetlaczu pompy,</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funkcję tłumienia drgań</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alarm wizualny i dźwiękowy przy niskim ciśnieniu</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Alarm odłączenia pompy od zasilania elektrycznego</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uchwyty do zawieszenia jej na szczycie łóżka,</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funkcja blokowania sterowania,</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automatycznie uruchamiana blokada sterowania po min 4 minutach</w:t>
            </w:r>
          </w:p>
          <w:p w:rsidR="0068184A" w:rsidRPr="0068184A" w:rsidRDefault="0068184A" w:rsidP="00E97876">
            <w:pPr>
              <w:pStyle w:val="Standard"/>
              <w:widowControl w:val="0"/>
              <w:numPr>
                <w:ilvl w:val="1"/>
                <w:numId w:val="77"/>
              </w:numPr>
              <w:suppressAutoHyphens/>
              <w:autoSpaceDE/>
              <w:adjustRightInd/>
              <w:textAlignment w:val="baseline"/>
              <w:rPr>
                <w:rFonts w:asciiTheme="minorHAnsi" w:hAnsiTheme="minorHAnsi" w:cstheme="minorHAnsi"/>
                <w:szCs w:val="20"/>
              </w:rPr>
            </w:pPr>
            <w:r w:rsidRPr="0068184A">
              <w:rPr>
                <w:rFonts w:asciiTheme="minorHAnsi" w:hAnsiTheme="minorHAnsi" w:cstheme="minorHAnsi"/>
                <w:szCs w:val="20"/>
              </w:rPr>
              <w:t>sygnalizację awaryjnego działania pompy</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jc w:val="center"/>
              <w:rPr>
                <w:rFonts w:asciiTheme="minorHAnsi" w:hAnsiTheme="minorHAnsi" w:cstheme="minorHAnsi"/>
                <w:color w:val="000000"/>
              </w:rPr>
            </w:pPr>
            <w:r w:rsidRPr="0068184A">
              <w:rPr>
                <w:rFonts w:asciiTheme="minorHAnsi" w:hAnsiTheme="minorHAnsi" w:cstheme="minorHAnsi"/>
                <w:color w:val="000000"/>
              </w:rPr>
              <w:t>67.</w:t>
            </w:r>
          </w:p>
        </w:tc>
        <w:tc>
          <w:tcPr>
            <w:tcW w:w="4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yle15"/>
              <w:widowControl/>
              <w:tabs>
                <w:tab w:val="left" w:pos="1090"/>
              </w:tabs>
              <w:spacing w:line="250" w:lineRule="exact"/>
              <w:rPr>
                <w:rFonts w:asciiTheme="minorHAnsi" w:hAnsiTheme="minorHAnsi" w:cstheme="minorHAnsi"/>
                <w:sz w:val="20"/>
                <w:szCs w:val="20"/>
              </w:rPr>
            </w:pPr>
            <w:r w:rsidRPr="0068184A">
              <w:rPr>
                <w:rStyle w:val="FontStyle32"/>
                <w:rFonts w:asciiTheme="minorHAnsi" w:hAnsiTheme="minorHAnsi" w:cstheme="minorHAnsi"/>
              </w:rPr>
              <w:t>Montaż i szkolenie pracowników</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8184A" w:rsidRPr="0068184A" w:rsidRDefault="0068184A" w:rsidP="0068184A">
            <w:pPr>
              <w:pStyle w:val="Standard"/>
              <w:jc w:val="center"/>
              <w:rPr>
                <w:rFonts w:asciiTheme="minorHAnsi" w:hAnsiTheme="minorHAnsi" w:cstheme="minorHAnsi"/>
                <w:szCs w:val="20"/>
              </w:rPr>
            </w:pPr>
            <w:r w:rsidRPr="0068184A">
              <w:rPr>
                <w:rFonts w:asciiTheme="minorHAnsi" w:hAnsiTheme="minorHAnsi" w:cstheme="minorHAnsi"/>
                <w:szCs w:val="20"/>
              </w:rPr>
              <w:t>Tak</w:t>
            </w:r>
          </w:p>
        </w:tc>
        <w:tc>
          <w:tcPr>
            <w:tcW w:w="156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BFBFBF" w:themeFill="background1" w:themeFillShade="BF"/>
            <w:tcMar>
              <w:top w:w="0" w:type="dxa"/>
              <w:left w:w="108" w:type="dxa"/>
              <w:bottom w:w="0" w:type="dxa"/>
              <w:right w:w="108" w:type="dxa"/>
            </w:tcMar>
          </w:tcPr>
          <w:p w:rsidR="0068184A" w:rsidRPr="0068184A" w:rsidRDefault="0068184A" w:rsidP="0068184A">
            <w:pPr>
              <w:pStyle w:val="Standard"/>
              <w:snapToGrid w:val="0"/>
              <w:rPr>
                <w:rFonts w:asciiTheme="minorHAnsi" w:hAnsiTheme="minorHAnsi" w:cstheme="minorHAnsi"/>
                <w:szCs w:val="20"/>
              </w:rPr>
            </w:pPr>
          </w:p>
        </w:tc>
        <w:tc>
          <w:tcPr>
            <w:tcW w:w="1845" w:type="dxa"/>
            <w:gridSpan w:val="2"/>
            <w:tcBorders>
              <w:top w:val="single" w:sz="4" w:space="0" w:color="000000"/>
              <w:left w:val="single" w:sz="4" w:space="0" w:color="000000"/>
              <w:bottom w:val="single" w:sz="4" w:space="0" w:color="000000"/>
              <w:right w:val="single" w:sz="4" w:space="0" w:color="000000"/>
            </w:tcBorders>
          </w:tcPr>
          <w:p w:rsidR="0068184A" w:rsidRPr="0068184A" w:rsidRDefault="0068184A" w:rsidP="0068184A">
            <w:pPr>
              <w:pStyle w:val="Standard"/>
              <w:snapToGrid w:val="0"/>
              <w:rPr>
                <w:rFonts w:asciiTheme="minorHAnsi" w:hAnsiTheme="minorHAnsi" w:cstheme="minorHAnsi"/>
                <w:szCs w:val="20"/>
              </w:rPr>
            </w:pPr>
          </w:p>
        </w:tc>
      </w:tr>
      <w:tr w:rsidR="0068184A" w:rsidRPr="0068184A" w:rsidTr="00FA64C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10068"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68184A" w:rsidRPr="0068184A" w:rsidRDefault="0068184A" w:rsidP="0068184A">
            <w:pPr>
              <w:jc w:val="center"/>
              <w:rPr>
                <w:rFonts w:asciiTheme="minorHAnsi" w:hAnsiTheme="minorHAnsi" w:cstheme="minorHAnsi"/>
                <w:b/>
              </w:rPr>
            </w:pPr>
            <w:r w:rsidRPr="0068184A">
              <w:rPr>
                <w:rFonts w:asciiTheme="minorHAnsi" w:hAnsiTheme="minorHAnsi" w:cstheme="minorHAnsi"/>
                <w:b/>
              </w:rPr>
              <w:t>Informacje dodatkowe</w:t>
            </w:r>
          </w:p>
        </w:tc>
      </w:tr>
      <w:tr w:rsidR="0068184A" w:rsidRPr="0068184A" w:rsidTr="00FA64C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7" w:type="dxa"/>
          <w:cantSplit/>
          <w:trHeight w:val="326"/>
        </w:trPr>
        <w:tc>
          <w:tcPr>
            <w:tcW w:w="568" w:type="dxa"/>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pStyle w:val="Akapitzlist"/>
              <w:ind w:left="0"/>
              <w:jc w:val="center"/>
              <w:rPr>
                <w:rFonts w:asciiTheme="minorHAnsi" w:hAnsiTheme="minorHAnsi" w:cstheme="minorHAnsi"/>
              </w:rPr>
            </w:pPr>
            <w:bookmarkStart w:id="3" w:name="_Hlk42682447"/>
            <w:r w:rsidRPr="0068184A">
              <w:rPr>
                <w:rFonts w:asciiTheme="minorHAnsi" w:hAnsiTheme="minorHAnsi" w:cstheme="minorHAnsi"/>
              </w:rPr>
              <w:t>68.</w:t>
            </w:r>
          </w:p>
        </w:tc>
        <w:tc>
          <w:tcPr>
            <w:tcW w:w="4831" w:type="dxa"/>
            <w:gridSpan w:val="2"/>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pStyle w:val="NormalnyWeb"/>
              <w:spacing w:before="0" w:after="0"/>
              <w:jc w:val="left"/>
              <w:rPr>
                <w:rFonts w:asciiTheme="minorHAnsi" w:hAnsiTheme="minorHAnsi" w:cstheme="minorHAnsi"/>
                <w:sz w:val="20"/>
                <w:szCs w:val="20"/>
              </w:rPr>
            </w:pPr>
            <w:r w:rsidRPr="0068184A">
              <w:rPr>
                <w:rFonts w:asciiTheme="minorHAnsi" w:hAnsiTheme="minorHAnsi" w:cstheme="minorHAnsi"/>
                <w:sz w:val="20"/>
                <w:szCs w:val="20"/>
              </w:rPr>
              <w:t>Dane teleadresowe i kontaktowe do najbliższych dla siedziby Zamawiającego autoryzowanych punktów serwisowych na terenie Polski</w:t>
            </w:r>
          </w:p>
        </w:tc>
        <w:tc>
          <w:tcPr>
            <w:tcW w:w="1264" w:type="dxa"/>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snapToGrid w:val="0"/>
              <w:jc w:val="center"/>
              <w:rPr>
                <w:rFonts w:asciiTheme="minorHAnsi" w:hAnsiTheme="minorHAnsi" w:cstheme="minorHAnsi"/>
              </w:rPr>
            </w:pPr>
            <w:r w:rsidRPr="0068184A">
              <w:rPr>
                <w:rFonts w:asciiTheme="minorHAnsi" w:hAnsiTheme="minorHAnsi" w:cstheme="minorHAnsi"/>
              </w:rPr>
              <w:t>TAK podać</w:t>
            </w:r>
          </w:p>
        </w:tc>
        <w:tc>
          <w:tcPr>
            <w:tcW w:w="3398"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68184A" w:rsidRPr="0068184A" w:rsidRDefault="0068184A" w:rsidP="0068184A">
            <w:pPr>
              <w:rPr>
                <w:rFonts w:asciiTheme="minorHAnsi" w:hAnsiTheme="minorHAnsi" w:cstheme="minorHAnsi"/>
              </w:rPr>
            </w:pPr>
          </w:p>
        </w:tc>
      </w:tr>
      <w:tr w:rsidR="0068184A" w:rsidRPr="0068184A" w:rsidTr="00FA64C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7" w:type="dxa"/>
          <w:cantSplit/>
          <w:trHeight w:val="326"/>
        </w:trPr>
        <w:tc>
          <w:tcPr>
            <w:tcW w:w="568" w:type="dxa"/>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pStyle w:val="Akapitzlist"/>
              <w:ind w:left="0"/>
              <w:jc w:val="center"/>
              <w:rPr>
                <w:rFonts w:asciiTheme="minorHAnsi" w:hAnsiTheme="minorHAnsi" w:cstheme="minorHAnsi"/>
              </w:rPr>
            </w:pPr>
            <w:r w:rsidRPr="0068184A">
              <w:rPr>
                <w:rFonts w:asciiTheme="minorHAnsi" w:hAnsiTheme="minorHAnsi" w:cstheme="minorHAnsi"/>
              </w:rPr>
              <w:t>69.</w:t>
            </w:r>
          </w:p>
        </w:tc>
        <w:tc>
          <w:tcPr>
            <w:tcW w:w="4831" w:type="dxa"/>
            <w:gridSpan w:val="2"/>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rPr>
                <w:rFonts w:asciiTheme="minorHAnsi" w:hAnsiTheme="minorHAnsi" w:cstheme="minorHAnsi"/>
              </w:rPr>
            </w:pPr>
            <w:r w:rsidRPr="0068184A">
              <w:rPr>
                <w:rFonts w:asciiTheme="minorHAnsi" w:hAnsiTheme="minorHAnsi" w:cstheme="minorHAnsi"/>
              </w:rPr>
              <w:t>Przewidywany roczny koszt brutto okresowego przeglądu aparatu wykonywanego zgodnie z zaleceniem producenta po upływie gwarancji,</w:t>
            </w:r>
          </w:p>
          <w:p w:rsidR="0068184A" w:rsidRPr="0068184A" w:rsidRDefault="0068184A" w:rsidP="0068184A">
            <w:pPr>
              <w:pStyle w:val="NormalnyWeb"/>
              <w:spacing w:before="0" w:after="0"/>
              <w:jc w:val="left"/>
              <w:rPr>
                <w:rFonts w:asciiTheme="minorHAnsi" w:hAnsiTheme="minorHAnsi" w:cstheme="minorHAnsi"/>
                <w:sz w:val="20"/>
                <w:szCs w:val="20"/>
              </w:rPr>
            </w:pPr>
            <w:r w:rsidRPr="0068184A">
              <w:rPr>
                <w:rFonts w:asciiTheme="minorHAnsi" w:hAnsiTheme="minorHAnsi" w:cstheme="minorHAnsi"/>
                <w:sz w:val="20"/>
                <w:szCs w:val="20"/>
              </w:rPr>
              <w:t>(</w:t>
            </w:r>
            <w:r w:rsidRPr="0068184A">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264" w:type="dxa"/>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snapToGrid w:val="0"/>
              <w:jc w:val="center"/>
              <w:rPr>
                <w:rFonts w:asciiTheme="minorHAnsi" w:hAnsiTheme="minorHAnsi" w:cstheme="minorHAnsi"/>
              </w:rPr>
            </w:pPr>
            <w:r w:rsidRPr="0068184A">
              <w:rPr>
                <w:rFonts w:asciiTheme="minorHAnsi" w:hAnsiTheme="minorHAnsi" w:cstheme="minorHAnsi"/>
              </w:rPr>
              <w:t>TAK podać</w:t>
            </w:r>
          </w:p>
        </w:tc>
        <w:tc>
          <w:tcPr>
            <w:tcW w:w="3398"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68184A" w:rsidRPr="0068184A" w:rsidRDefault="0068184A" w:rsidP="0068184A">
            <w:pPr>
              <w:rPr>
                <w:rFonts w:asciiTheme="minorHAnsi" w:hAnsiTheme="minorHAnsi" w:cstheme="minorHAnsi"/>
              </w:rPr>
            </w:pPr>
          </w:p>
        </w:tc>
      </w:tr>
      <w:tr w:rsidR="0068184A" w:rsidRPr="0068184A" w:rsidTr="00FA64C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7" w:type="dxa"/>
          <w:cantSplit/>
          <w:trHeight w:val="326"/>
        </w:trPr>
        <w:tc>
          <w:tcPr>
            <w:tcW w:w="568" w:type="dxa"/>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pStyle w:val="Akapitzlist"/>
              <w:ind w:left="0"/>
              <w:jc w:val="center"/>
              <w:rPr>
                <w:rFonts w:asciiTheme="minorHAnsi" w:hAnsiTheme="minorHAnsi" w:cstheme="minorHAnsi"/>
              </w:rPr>
            </w:pPr>
            <w:r w:rsidRPr="0068184A">
              <w:rPr>
                <w:rFonts w:asciiTheme="minorHAnsi" w:hAnsiTheme="minorHAnsi" w:cstheme="minorHAnsi"/>
              </w:rPr>
              <w:t>70.</w:t>
            </w:r>
          </w:p>
        </w:tc>
        <w:tc>
          <w:tcPr>
            <w:tcW w:w="4831" w:type="dxa"/>
            <w:gridSpan w:val="2"/>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pStyle w:val="NormalnyWeb"/>
              <w:spacing w:before="0" w:after="0"/>
              <w:jc w:val="left"/>
              <w:rPr>
                <w:rFonts w:asciiTheme="minorHAnsi" w:hAnsiTheme="minorHAnsi" w:cstheme="minorHAnsi"/>
                <w:sz w:val="20"/>
                <w:szCs w:val="20"/>
              </w:rPr>
            </w:pPr>
            <w:r w:rsidRPr="0068184A">
              <w:rPr>
                <w:rFonts w:asciiTheme="minorHAnsi" w:hAnsiTheme="minorHAnsi" w:cstheme="minorHAnsi"/>
                <w:sz w:val="20"/>
                <w:szCs w:val="20"/>
              </w:rPr>
              <w:t>Częstotliwość wykonywania wymaganych lub zalecanych przez producenta przeglądów technicznych.</w:t>
            </w:r>
          </w:p>
        </w:tc>
        <w:tc>
          <w:tcPr>
            <w:tcW w:w="1264" w:type="dxa"/>
            <w:tcBorders>
              <w:top w:val="single" w:sz="4" w:space="0" w:color="auto"/>
              <w:left w:val="single" w:sz="4" w:space="0" w:color="auto"/>
              <w:bottom w:val="single" w:sz="4" w:space="0" w:color="auto"/>
              <w:right w:val="single" w:sz="4" w:space="0" w:color="auto"/>
            </w:tcBorders>
            <w:vAlign w:val="center"/>
          </w:tcPr>
          <w:p w:rsidR="0068184A" w:rsidRPr="0068184A" w:rsidRDefault="0068184A" w:rsidP="0068184A">
            <w:pPr>
              <w:snapToGrid w:val="0"/>
              <w:jc w:val="center"/>
              <w:rPr>
                <w:rFonts w:asciiTheme="minorHAnsi" w:hAnsiTheme="minorHAnsi" w:cstheme="minorHAnsi"/>
              </w:rPr>
            </w:pPr>
            <w:r w:rsidRPr="0068184A">
              <w:rPr>
                <w:rFonts w:asciiTheme="minorHAnsi" w:hAnsiTheme="minorHAnsi" w:cstheme="minorHAnsi"/>
              </w:rPr>
              <w:t>TAK podać</w:t>
            </w:r>
          </w:p>
        </w:tc>
        <w:tc>
          <w:tcPr>
            <w:tcW w:w="3398"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68184A" w:rsidRPr="0068184A" w:rsidRDefault="0068184A" w:rsidP="0068184A">
            <w:pPr>
              <w:rPr>
                <w:rFonts w:asciiTheme="minorHAnsi" w:hAnsiTheme="minorHAnsi" w:cstheme="minorHAnsi"/>
              </w:rPr>
            </w:pPr>
          </w:p>
        </w:tc>
      </w:tr>
      <w:bookmarkEnd w:id="3"/>
    </w:tbl>
    <w:p w:rsidR="007C10DD" w:rsidRDefault="007C10DD" w:rsidP="007C10DD">
      <w:pPr>
        <w:pStyle w:val="Standard"/>
        <w:tabs>
          <w:tab w:val="right" w:pos="9180"/>
        </w:tabs>
        <w:jc w:val="center"/>
        <w:rPr>
          <w:rFonts w:asciiTheme="minorHAnsi" w:hAnsiTheme="minorHAnsi" w:cs="Arial"/>
          <w:b/>
          <w:sz w:val="22"/>
          <w:szCs w:val="22"/>
        </w:rPr>
      </w:pPr>
    </w:p>
    <w:p w:rsidR="007C10DD" w:rsidRDefault="007C10DD" w:rsidP="007C10DD">
      <w:pPr>
        <w:pStyle w:val="Standard"/>
        <w:tabs>
          <w:tab w:val="right" w:pos="9180"/>
        </w:tabs>
        <w:jc w:val="center"/>
        <w:rPr>
          <w:rFonts w:ascii="Arial" w:hAnsi="Arial" w:cs="Arial"/>
          <w:b/>
          <w:sz w:val="22"/>
          <w:szCs w:val="22"/>
        </w:rPr>
      </w:pPr>
    </w:p>
    <w:p w:rsidR="007C10DD" w:rsidRDefault="007C10DD" w:rsidP="007C10DD">
      <w:pPr>
        <w:pStyle w:val="Standard"/>
        <w:tabs>
          <w:tab w:val="right" w:pos="9180"/>
        </w:tabs>
        <w:jc w:val="center"/>
        <w:rPr>
          <w:rFonts w:ascii="Arial" w:hAnsi="Arial" w:cs="Arial"/>
          <w:b/>
          <w:sz w:val="22"/>
          <w:szCs w:val="22"/>
        </w:rPr>
      </w:pPr>
    </w:p>
    <w:p w:rsidR="007C10DD" w:rsidRPr="00EF0C34" w:rsidRDefault="007C10DD" w:rsidP="007C10D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7C10DD" w:rsidRPr="00EF0C34" w:rsidRDefault="007C10DD" w:rsidP="007C10D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7C10DD" w:rsidRDefault="007C10DD" w:rsidP="00A8786F">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7C10DD" w:rsidRDefault="007C10DD" w:rsidP="007C10DD">
      <w:pPr>
        <w:tabs>
          <w:tab w:val="left" w:pos="400"/>
          <w:tab w:val="left" w:pos="4560"/>
          <w:tab w:val="right" w:pos="9014"/>
        </w:tabs>
        <w:jc w:val="right"/>
        <w:rPr>
          <w:rFonts w:asciiTheme="minorHAnsi" w:hAnsiTheme="minorHAnsi"/>
          <w:i/>
          <w:sz w:val="24"/>
          <w:szCs w:val="24"/>
        </w:rPr>
        <w:sectPr w:rsidR="007C10DD" w:rsidSect="00402E59">
          <w:footnotePr>
            <w:pos w:val="beneathText"/>
          </w:footnotePr>
          <w:pgSz w:w="11905" w:h="16837" w:code="9"/>
          <w:pgMar w:top="1418" w:right="1418" w:bottom="1418" w:left="1418" w:header="709" w:footer="709" w:gutter="0"/>
          <w:cols w:space="708"/>
          <w:titlePg/>
          <w:docGrid w:linePitch="360"/>
        </w:sectPr>
      </w:pPr>
    </w:p>
    <w:p w:rsidR="00B349FF" w:rsidRPr="00FA64CC" w:rsidRDefault="00B349FF" w:rsidP="00B349FF">
      <w:pPr>
        <w:pStyle w:val="Nagwek2"/>
        <w:tabs>
          <w:tab w:val="right" w:pos="9071"/>
        </w:tabs>
        <w:rPr>
          <w:rFonts w:asciiTheme="minorHAnsi" w:hAnsiTheme="minorHAnsi" w:cstheme="minorHAnsi"/>
          <w:bCs/>
          <w:i w:val="0"/>
          <w:iCs/>
          <w:szCs w:val="24"/>
        </w:rPr>
      </w:pPr>
      <w:proofErr w:type="spellStart"/>
      <w:r w:rsidRPr="00FA64CC">
        <w:rPr>
          <w:rFonts w:asciiTheme="minorHAnsi" w:hAnsiTheme="minorHAnsi" w:cstheme="minorHAnsi"/>
          <w:i w:val="0"/>
          <w:szCs w:val="24"/>
        </w:rPr>
        <w:t>Ozn</w:t>
      </w:r>
      <w:proofErr w:type="spellEnd"/>
      <w:r w:rsidRPr="00FA64CC">
        <w:rPr>
          <w:rFonts w:asciiTheme="minorHAnsi" w:hAnsiTheme="minorHAnsi" w:cstheme="minorHAnsi"/>
          <w:i w:val="0"/>
          <w:szCs w:val="24"/>
        </w:rPr>
        <w:t>. postępowania 0</w:t>
      </w:r>
      <w:r w:rsidR="00FA64CC" w:rsidRPr="00FA64CC">
        <w:rPr>
          <w:rFonts w:asciiTheme="minorHAnsi" w:hAnsiTheme="minorHAnsi" w:cstheme="minorHAnsi"/>
          <w:i w:val="0"/>
          <w:szCs w:val="24"/>
        </w:rPr>
        <w:t>5/2020</w:t>
      </w:r>
      <w:r w:rsidRPr="00FA64CC">
        <w:rPr>
          <w:rFonts w:asciiTheme="minorHAnsi" w:hAnsiTheme="minorHAnsi" w:cstheme="minorHAnsi"/>
          <w:i w:val="0"/>
          <w:szCs w:val="24"/>
        </w:rPr>
        <w:tab/>
      </w:r>
      <w:r w:rsidRPr="00FA64CC">
        <w:rPr>
          <w:rFonts w:asciiTheme="minorHAnsi" w:hAnsiTheme="minorHAnsi" w:cstheme="minorHAnsi"/>
          <w:bCs/>
          <w:i w:val="0"/>
          <w:szCs w:val="24"/>
        </w:rPr>
        <w:t xml:space="preserve">załącznik nr 3 do </w:t>
      </w:r>
      <w:proofErr w:type="spellStart"/>
      <w:r w:rsidRPr="00FA64CC">
        <w:rPr>
          <w:rFonts w:asciiTheme="minorHAnsi" w:hAnsiTheme="minorHAnsi" w:cstheme="minorHAnsi"/>
          <w:bCs/>
          <w:i w:val="0"/>
          <w:szCs w:val="24"/>
        </w:rPr>
        <w:t>siwz</w:t>
      </w:r>
      <w:proofErr w:type="spellEnd"/>
    </w:p>
    <w:p w:rsidR="00B349FF" w:rsidRDefault="00B349FF" w:rsidP="00B349FF">
      <w:pPr>
        <w:pStyle w:val="Standard"/>
        <w:tabs>
          <w:tab w:val="right" w:pos="9180"/>
        </w:tabs>
        <w:jc w:val="center"/>
        <w:rPr>
          <w:rFonts w:ascii="Arial" w:hAnsi="Arial" w:cs="Arial"/>
          <w:b/>
          <w:sz w:val="22"/>
          <w:szCs w:val="22"/>
        </w:rPr>
      </w:pPr>
    </w:p>
    <w:p w:rsidR="00B349FF" w:rsidRPr="005076B7" w:rsidRDefault="00B349FF" w:rsidP="00B349FF">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B349FF" w:rsidRDefault="00B349FF" w:rsidP="00B349FF">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B349FF" w:rsidRDefault="00B349FF" w:rsidP="00B349FF">
      <w:pPr>
        <w:pStyle w:val="Standard"/>
        <w:tabs>
          <w:tab w:val="right" w:pos="9180"/>
        </w:tabs>
        <w:jc w:val="center"/>
        <w:rPr>
          <w:rFonts w:asciiTheme="minorHAnsi" w:hAnsiTheme="minorHAnsi" w:cs="Arial"/>
          <w:b/>
          <w:sz w:val="22"/>
          <w:szCs w:val="22"/>
        </w:rPr>
      </w:pPr>
    </w:p>
    <w:p w:rsidR="00B349FF" w:rsidRPr="0019496E" w:rsidRDefault="00B349FF" w:rsidP="0019496E">
      <w:pPr>
        <w:pStyle w:val="NormalnyWeb"/>
        <w:spacing w:before="0" w:beforeAutospacing="0" w:after="0" w:afterAutospacing="0"/>
        <w:ind w:left="28"/>
        <w:jc w:val="left"/>
        <w:rPr>
          <w:rFonts w:asciiTheme="minorHAnsi" w:hAnsiTheme="minorHAnsi" w:cs="Arial"/>
          <w:b/>
        </w:rPr>
      </w:pPr>
      <w:r w:rsidRPr="0019496E">
        <w:rPr>
          <w:rFonts w:asciiTheme="minorHAnsi" w:hAnsiTheme="minorHAnsi"/>
          <w:b/>
          <w:bCs/>
        </w:rPr>
        <w:t xml:space="preserve">Pakiet nr 6 – </w:t>
      </w:r>
      <w:r w:rsidR="00FA64CC">
        <w:rPr>
          <w:rFonts w:asciiTheme="minorHAnsi" w:hAnsiTheme="minorHAnsi"/>
          <w:b/>
        </w:rPr>
        <w:t>Z</w:t>
      </w:r>
      <w:r w:rsidR="00FA64CC" w:rsidRPr="00FA64CC">
        <w:rPr>
          <w:rFonts w:asciiTheme="minorHAnsi" w:hAnsiTheme="minorHAnsi"/>
          <w:b/>
        </w:rPr>
        <w:t xml:space="preserve">akup i dostawa zestawu EKG do wykonywania prób wysiłkowych (1 </w:t>
      </w:r>
      <w:proofErr w:type="spellStart"/>
      <w:r w:rsidR="00FA64CC" w:rsidRPr="00FA64CC">
        <w:rPr>
          <w:rFonts w:asciiTheme="minorHAnsi" w:hAnsiTheme="minorHAnsi"/>
          <w:b/>
        </w:rPr>
        <w:t>kpl</w:t>
      </w:r>
      <w:proofErr w:type="spellEnd"/>
      <w:r w:rsidR="00FA64CC" w:rsidRPr="00FA64CC">
        <w:rPr>
          <w:rFonts w:asciiTheme="minorHAnsi" w:hAnsiTheme="minorHAnsi"/>
          <w:b/>
        </w:rPr>
        <w:t>.)</w:t>
      </w:r>
    </w:p>
    <w:p w:rsidR="00B349FF" w:rsidRPr="005076B7" w:rsidRDefault="00B349FF" w:rsidP="00B349FF">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B349FF" w:rsidRPr="004726DC" w:rsidTr="00B349FF">
        <w:trPr>
          <w:trHeight w:val="521"/>
        </w:trPr>
        <w:tc>
          <w:tcPr>
            <w:tcW w:w="1908" w:type="dxa"/>
            <w:vAlign w:val="center"/>
          </w:tcPr>
          <w:p w:rsidR="00B349FF" w:rsidRPr="004726DC" w:rsidRDefault="00B349FF" w:rsidP="00B349FF">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B349FF" w:rsidRPr="004726DC" w:rsidRDefault="00B349FF" w:rsidP="00B349FF">
            <w:pPr>
              <w:rPr>
                <w:rFonts w:asciiTheme="minorHAnsi" w:hAnsiTheme="minorHAnsi" w:cs="Arial"/>
              </w:rPr>
            </w:pPr>
          </w:p>
        </w:tc>
      </w:tr>
      <w:tr w:rsidR="00B349FF" w:rsidRPr="004726DC" w:rsidTr="00B349FF">
        <w:trPr>
          <w:trHeight w:val="540"/>
        </w:trPr>
        <w:tc>
          <w:tcPr>
            <w:tcW w:w="1908" w:type="dxa"/>
            <w:vAlign w:val="center"/>
          </w:tcPr>
          <w:p w:rsidR="00B349FF" w:rsidRPr="004726DC" w:rsidRDefault="00B349FF" w:rsidP="00B349FF">
            <w:pPr>
              <w:rPr>
                <w:rFonts w:asciiTheme="minorHAnsi" w:hAnsiTheme="minorHAnsi" w:cs="Arial"/>
                <w:b/>
              </w:rPr>
            </w:pPr>
            <w:r>
              <w:rPr>
                <w:rFonts w:asciiTheme="minorHAnsi" w:hAnsiTheme="minorHAnsi" w:cs="Arial"/>
                <w:b/>
              </w:rPr>
              <w:t>Nazwa, typ, model urządzenia</w:t>
            </w:r>
          </w:p>
        </w:tc>
        <w:tc>
          <w:tcPr>
            <w:tcW w:w="4860" w:type="dxa"/>
          </w:tcPr>
          <w:p w:rsidR="00B349FF" w:rsidRPr="004726DC" w:rsidRDefault="00B349FF" w:rsidP="00B349FF">
            <w:pPr>
              <w:tabs>
                <w:tab w:val="left" w:pos="4632"/>
              </w:tabs>
              <w:rPr>
                <w:rFonts w:asciiTheme="minorHAnsi" w:hAnsiTheme="minorHAnsi" w:cs="Arial"/>
              </w:rPr>
            </w:pPr>
            <w:r w:rsidRPr="004726DC">
              <w:rPr>
                <w:rFonts w:asciiTheme="minorHAnsi" w:hAnsiTheme="minorHAnsi" w:cs="Arial"/>
              </w:rPr>
              <w:tab/>
            </w:r>
          </w:p>
        </w:tc>
        <w:tc>
          <w:tcPr>
            <w:tcW w:w="1260" w:type="dxa"/>
          </w:tcPr>
          <w:p w:rsidR="00B349FF" w:rsidRPr="004726DC" w:rsidRDefault="00B349FF" w:rsidP="00B349FF">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B349FF" w:rsidRPr="004726DC" w:rsidRDefault="00B349FF" w:rsidP="00B349FF">
            <w:pPr>
              <w:tabs>
                <w:tab w:val="left" w:pos="4632"/>
              </w:tabs>
              <w:rPr>
                <w:rFonts w:asciiTheme="minorHAnsi" w:hAnsiTheme="minorHAnsi" w:cs="Arial"/>
              </w:rPr>
            </w:pPr>
          </w:p>
        </w:tc>
      </w:tr>
    </w:tbl>
    <w:p w:rsidR="00B349FF" w:rsidRDefault="00B349FF" w:rsidP="00B349FF">
      <w:pPr>
        <w:pStyle w:val="Standard"/>
        <w:tabs>
          <w:tab w:val="right" w:pos="9180"/>
        </w:tabs>
        <w:jc w:val="center"/>
        <w:rPr>
          <w:rFonts w:asciiTheme="minorHAnsi" w:hAnsiTheme="minorHAnsi" w:cs="Arial"/>
          <w:b/>
          <w:sz w:val="22"/>
          <w:szCs w:val="22"/>
        </w:rPr>
      </w:pPr>
    </w:p>
    <w:tbl>
      <w:tblPr>
        <w:tblW w:w="9699" w:type="dxa"/>
        <w:tblInd w:w="-289" w:type="dxa"/>
        <w:tblLayout w:type="fixed"/>
        <w:tblCellMar>
          <w:left w:w="10" w:type="dxa"/>
          <w:right w:w="10" w:type="dxa"/>
        </w:tblCellMar>
        <w:tblLook w:val="04A0" w:firstRow="1" w:lastRow="0" w:firstColumn="1" w:lastColumn="0" w:noHBand="0" w:noVBand="1"/>
      </w:tblPr>
      <w:tblGrid>
        <w:gridCol w:w="749"/>
        <w:gridCol w:w="4653"/>
        <w:gridCol w:w="18"/>
        <w:gridCol w:w="1243"/>
        <w:gridCol w:w="1348"/>
        <w:gridCol w:w="1688"/>
      </w:tblGrid>
      <w:tr w:rsidR="00FA64CC" w:rsidRPr="000E0F42" w:rsidTr="000E0F42">
        <w:trPr>
          <w:trHeight w:val="225"/>
        </w:trPr>
        <w:tc>
          <w:tcPr>
            <w:tcW w:w="74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A64CC" w:rsidRPr="000E0F42" w:rsidRDefault="00FA64CC" w:rsidP="00FA64CC">
            <w:pPr>
              <w:pStyle w:val="Standard"/>
              <w:jc w:val="center"/>
              <w:rPr>
                <w:rFonts w:asciiTheme="minorHAnsi" w:hAnsiTheme="minorHAnsi" w:cstheme="minorHAnsi"/>
                <w:b/>
                <w:szCs w:val="20"/>
              </w:rPr>
            </w:pPr>
            <w:r w:rsidRPr="000E0F42">
              <w:rPr>
                <w:rFonts w:asciiTheme="minorHAnsi" w:hAnsiTheme="minorHAnsi" w:cstheme="minorHAnsi"/>
                <w:b/>
                <w:szCs w:val="20"/>
              </w:rPr>
              <w:t>Lp.</w:t>
            </w:r>
          </w:p>
        </w:tc>
        <w:tc>
          <w:tcPr>
            <w:tcW w:w="46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A64CC" w:rsidRPr="000E0F42" w:rsidRDefault="00FA64CC" w:rsidP="00FA64CC">
            <w:pPr>
              <w:pStyle w:val="Standard"/>
              <w:jc w:val="center"/>
              <w:rPr>
                <w:rFonts w:asciiTheme="minorHAnsi" w:hAnsiTheme="minorHAnsi" w:cstheme="minorHAnsi"/>
                <w:b/>
                <w:szCs w:val="20"/>
              </w:rPr>
            </w:pPr>
            <w:r w:rsidRPr="000E0F42">
              <w:rPr>
                <w:rFonts w:asciiTheme="minorHAnsi" w:hAnsiTheme="minorHAnsi" w:cstheme="minorHAnsi"/>
                <w:b/>
                <w:szCs w:val="20"/>
              </w:rPr>
              <w:t>Wymagane parametry i warunki</w:t>
            </w:r>
          </w:p>
        </w:tc>
        <w:tc>
          <w:tcPr>
            <w:tcW w:w="12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A64CC" w:rsidRPr="000E0F42" w:rsidRDefault="00FA64CC" w:rsidP="00FA64CC">
            <w:pPr>
              <w:pStyle w:val="Standard"/>
              <w:jc w:val="center"/>
              <w:rPr>
                <w:rFonts w:asciiTheme="minorHAnsi" w:hAnsiTheme="minorHAnsi" w:cstheme="minorHAnsi"/>
                <w:b/>
                <w:szCs w:val="20"/>
              </w:rPr>
            </w:pPr>
            <w:r w:rsidRPr="000E0F42">
              <w:rPr>
                <w:rFonts w:asciiTheme="minorHAnsi" w:hAnsiTheme="minorHAnsi" w:cstheme="minorHAnsi"/>
                <w:b/>
                <w:bCs/>
                <w:iCs/>
                <w:szCs w:val="20"/>
              </w:rPr>
              <w:t>Parametr wymagany</w:t>
            </w:r>
          </w:p>
        </w:tc>
        <w:tc>
          <w:tcPr>
            <w:tcW w:w="1348" w:type="dxa"/>
            <w:tcBorders>
              <w:top w:val="single" w:sz="4" w:space="0" w:color="000000"/>
              <w:left w:val="single" w:sz="4" w:space="0" w:color="000000"/>
              <w:bottom w:val="single" w:sz="4" w:space="0" w:color="000000"/>
            </w:tcBorders>
            <w:shd w:val="clear" w:color="auto" w:fill="auto"/>
            <w:vAlign w:val="center"/>
          </w:tcPr>
          <w:p w:rsidR="00FA64CC" w:rsidRPr="000E0F42" w:rsidRDefault="00FA64CC" w:rsidP="00FA64CC">
            <w:pPr>
              <w:pStyle w:val="Standard"/>
              <w:jc w:val="center"/>
              <w:rPr>
                <w:rFonts w:asciiTheme="minorHAnsi" w:hAnsiTheme="minorHAnsi" w:cstheme="minorHAnsi"/>
                <w:b/>
                <w:szCs w:val="20"/>
              </w:rPr>
            </w:pPr>
            <w:r w:rsidRPr="000E0F42">
              <w:rPr>
                <w:rFonts w:asciiTheme="minorHAnsi" w:hAnsiTheme="minorHAnsi" w:cstheme="minorHAnsi"/>
                <w:b/>
                <w:szCs w:val="20"/>
              </w:rPr>
              <w:t>Punktacja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A64CC" w:rsidRPr="000E0F42" w:rsidRDefault="00FA64CC" w:rsidP="00FA64CC">
            <w:pPr>
              <w:pStyle w:val="Standard"/>
              <w:jc w:val="center"/>
              <w:rPr>
                <w:rFonts w:asciiTheme="minorHAnsi" w:hAnsiTheme="minorHAnsi" w:cstheme="minorHAnsi"/>
                <w:b/>
                <w:szCs w:val="20"/>
              </w:rPr>
            </w:pPr>
            <w:r w:rsidRPr="000E0F42">
              <w:rPr>
                <w:rFonts w:asciiTheme="minorHAnsi" w:hAnsiTheme="minorHAnsi" w:cstheme="minorHAnsi"/>
                <w:b/>
                <w:szCs w:val="20"/>
              </w:rPr>
              <w:t>Parametr oferowany*</w:t>
            </w:r>
          </w:p>
        </w:tc>
      </w:tr>
      <w:tr w:rsidR="000E0F42" w:rsidRPr="00FA64CC" w:rsidTr="000E0F42">
        <w:trPr>
          <w:trHeight w:val="225"/>
        </w:trPr>
        <w:tc>
          <w:tcPr>
            <w:tcW w:w="74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E0F42" w:rsidRPr="000E0F42" w:rsidRDefault="000E0F42" w:rsidP="00FA64CC">
            <w:pPr>
              <w:pStyle w:val="Standard"/>
              <w:jc w:val="center"/>
              <w:rPr>
                <w:rFonts w:asciiTheme="minorHAnsi" w:hAnsiTheme="minorHAnsi" w:cstheme="minorHAnsi"/>
                <w:b/>
                <w:szCs w:val="20"/>
              </w:rPr>
            </w:pPr>
            <w:r w:rsidRPr="000E0F42">
              <w:rPr>
                <w:rFonts w:asciiTheme="minorHAnsi" w:hAnsiTheme="minorHAnsi" w:cstheme="minorHAnsi"/>
                <w:b/>
                <w:szCs w:val="20"/>
              </w:rPr>
              <w:t>1</w:t>
            </w:r>
          </w:p>
        </w:tc>
        <w:tc>
          <w:tcPr>
            <w:tcW w:w="46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E0F42" w:rsidRPr="000E0F42" w:rsidRDefault="000E0F42" w:rsidP="00FA64CC">
            <w:pPr>
              <w:pStyle w:val="Standard"/>
              <w:jc w:val="center"/>
              <w:rPr>
                <w:rFonts w:asciiTheme="minorHAnsi" w:hAnsiTheme="minorHAnsi" w:cstheme="minorHAnsi"/>
                <w:b/>
                <w:szCs w:val="20"/>
              </w:rPr>
            </w:pPr>
            <w:r w:rsidRPr="000E0F42">
              <w:rPr>
                <w:rFonts w:asciiTheme="minorHAnsi" w:hAnsiTheme="minorHAnsi" w:cstheme="minorHAnsi"/>
                <w:b/>
                <w:szCs w:val="20"/>
              </w:rPr>
              <w:t>2</w:t>
            </w:r>
          </w:p>
        </w:tc>
        <w:tc>
          <w:tcPr>
            <w:tcW w:w="12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E0F42" w:rsidRPr="000E0F42" w:rsidRDefault="000E0F42" w:rsidP="00FA64CC">
            <w:pPr>
              <w:pStyle w:val="Standard"/>
              <w:jc w:val="center"/>
              <w:rPr>
                <w:rFonts w:asciiTheme="minorHAnsi" w:hAnsiTheme="minorHAnsi" w:cstheme="minorHAnsi"/>
                <w:b/>
                <w:bCs/>
                <w:iCs/>
                <w:szCs w:val="20"/>
              </w:rPr>
            </w:pPr>
            <w:r w:rsidRPr="000E0F42">
              <w:rPr>
                <w:rFonts w:asciiTheme="minorHAnsi" w:hAnsiTheme="minorHAnsi" w:cstheme="minorHAnsi"/>
                <w:b/>
                <w:bCs/>
                <w:iCs/>
                <w:szCs w:val="20"/>
              </w:rPr>
              <w:t>3</w:t>
            </w:r>
          </w:p>
        </w:tc>
        <w:tc>
          <w:tcPr>
            <w:tcW w:w="1348" w:type="dxa"/>
            <w:tcBorders>
              <w:top w:val="single" w:sz="4" w:space="0" w:color="000000"/>
              <w:left w:val="single" w:sz="4" w:space="0" w:color="000000"/>
              <w:bottom w:val="single" w:sz="4" w:space="0" w:color="000000"/>
            </w:tcBorders>
            <w:shd w:val="clear" w:color="auto" w:fill="auto"/>
            <w:vAlign w:val="center"/>
          </w:tcPr>
          <w:p w:rsidR="000E0F42" w:rsidRPr="000E0F42" w:rsidRDefault="000E0F42" w:rsidP="00FA64CC">
            <w:pPr>
              <w:pStyle w:val="Standard"/>
              <w:jc w:val="center"/>
              <w:rPr>
                <w:rFonts w:asciiTheme="minorHAnsi" w:hAnsiTheme="minorHAnsi" w:cstheme="minorHAnsi"/>
                <w:b/>
                <w:szCs w:val="20"/>
              </w:rPr>
            </w:pPr>
            <w:r w:rsidRPr="000E0F42">
              <w:rPr>
                <w:rFonts w:asciiTheme="minorHAnsi" w:hAnsiTheme="minorHAnsi" w:cstheme="minorHAnsi"/>
                <w:b/>
                <w:szCs w:val="20"/>
              </w:rPr>
              <w:t>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0F42" w:rsidRPr="00FA64CC" w:rsidRDefault="000E0F42" w:rsidP="00FA64CC">
            <w:pPr>
              <w:pStyle w:val="Standard"/>
              <w:jc w:val="center"/>
              <w:rPr>
                <w:rFonts w:asciiTheme="minorHAnsi" w:hAnsiTheme="minorHAnsi" w:cstheme="minorHAnsi"/>
                <w:b/>
                <w:szCs w:val="20"/>
              </w:rPr>
            </w:pPr>
            <w:r w:rsidRPr="000E0F42">
              <w:rPr>
                <w:rFonts w:asciiTheme="minorHAnsi" w:hAnsiTheme="minorHAnsi" w:cstheme="minorHAnsi"/>
                <w:b/>
                <w:szCs w:val="20"/>
              </w:rPr>
              <w:t>5</w:t>
            </w: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widowControl/>
              <w:suppressAutoHyphens w:val="0"/>
              <w:overflowPunct/>
              <w:autoSpaceDE/>
              <w:jc w:val="center"/>
              <w:textAlignment w:val="auto"/>
              <w:rPr>
                <w:rFonts w:asciiTheme="minorHAnsi" w:hAnsiTheme="minorHAnsi" w:cstheme="minorHAnsi"/>
                <w:color w:val="000000"/>
                <w:lang w:eastAsia="pl-PL"/>
              </w:rPr>
            </w:pPr>
            <w:r w:rsidRPr="00FA64CC">
              <w:rPr>
                <w:rFonts w:asciiTheme="minorHAnsi" w:hAnsiTheme="minorHAnsi" w:cstheme="minorHAnsi"/>
                <w:color w:val="000000"/>
              </w:rPr>
              <w:t>1.</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EE58A1" w:rsidP="00FA64CC">
            <w:pPr>
              <w:pStyle w:val="Standard"/>
              <w:rPr>
                <w:rFonts w:asciiTheme="minorHAnsi" w:hAnsiTheme="minorHAnsi" w:cstheme="minorHAnsi"/>
                <w:szCs w:val="20"/>
              </w:rPr>
            </w:pPr>
            <w:r>
              <w:rPr>
                <w:rFonts w:asciiTheme="minorHAnsi" w:hAnsiTheme="minorHAnsi" w:cstheme="minorHAnsi"/>
                <w:szCs w:val="20"/>
              </w:rPr>
              <w:t>Urządzenia</w:t>
            </w:r>
            <w:r w:rsidR="00FA64CC" w:rsidRPr="00FA64CC">
              <w:rPr>
                <w:rFonts w:asciiTheme="minorHAnsi" w:hAnsiTheme="minorHAnsi" w:cstheme="minorHAnsi"/>
                <w:szCs w:val="20"/>
              </w:rPr>
              <w:t xml:space="preserve"> fabrycznie nowe, nie starsze niż 2020r.</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EE58A1">
            <w:pPr>
              <w:pStyle w:val="Standard"/>
              <w:rPr>
                <w:rFonts w:asciiTheme="minorHAnsi" w:hAnsiTheme="minorHAnsi" w:cstheme="minorHAnsi"/>
                <w:szCs w:val="20"/>
              </w:rPr>
            </w:pPr>
            <w:r w:rsidRPr="00FA64CC">
              <w:rPr>
                <w:rFonts w:asciiTheme="minorHAnsi" w:hAnsiTheme="minorHAnsi" w:cstheme="minorHAnsi"/>
                <w:szCs w:val="20"/>
              </w:rPr>
              <w:t>Urządzeni</w:t>
            </w:r>
            <w:r w:rsidR="00EE58A1">
              <w:rPr>
                <w:rFonts w:asciiTheme="minorHAnsi" w:hAnsiTheme="minorHAnsi" w:cstheme="minorHAnsi"/>
                <w:szCs w:val="20"/>
              </w:rPr>
              <w:t>a</w:t>
            </w:r>
            <w:r w:rsidRPr="00FA64CC">
              <w:rPr>
                <w:rFonts w:asciiTheme="minorHAnsi" w:hAnsiTheme="minorHAnsi" w:cstheme="minorHAnsi"/>
                <w:szCs w:val="20"/>
              </w:rPr>
              <w:t xml:space="preserve"> oznaczone znakiem CE</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r w:rsidRPr="00FA64CC">
              <w:rPr>
                <w:rFonts w:asciiTheme="minorHAnsi" w:hAnsiTheme="minorHAnsi" w:cstheme="minorHAnsi"/>
                <w:szCs w:val="20"/>
              </w:rPr>
              <w:t>12 kanałów EKG</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r w:rsidRPr="00FA64CC">
              <w:rPr>
                <w:rFonts w:asciiTheme="minorHAnsi" w:hAnsiTheme="minorHAnsi" w:cstheme="minorHAnsi"/>
                <w:szCs w:val="20"/>
              </w:rPr>
              <w:t>Próbkowanie:</w:t>
            </w:r>
          </w:p>
          <w:p w:rsidR="00FA64CC" w:rsidRPr="00FA64CC" w:rsidRDefault="00FA64CC" w:rsidP="00FA64CC">
            <w:pPr>
              <w:pStyle w:val="Standard"/>
              <w:rPr>
                <w:rFonts w:asciiTheme="minorHAnsi" w:hAnsiTheme="minorHAnsi" w:cstheme="minorHAnsi"/>
                <w:szCs w:val="20"/>
              </w:rPr>
            </w:pPr>
            <w:r w:rsidRPr="00FA64CC">
              <w:rPr>
                <w:rFonts w:asciiTheme="minorHAnsi" w:hAnsiTheme="minorHAnsi" w:cstheme="minorHAnsi"/>
                <w:szCs w:val="20"/>
              </w:rPr>
              <w:t xml:space="preserve">8000 </w:t>
            </w:r>
            <w:proofErr w:type="spellStart"/>
            <w:r w:rsidRPr="00FA64CC">
              <w:rPr>
                <w:rFonts w:asciiTheme="minorHAnsi" w:hAnsiTheme="minorHAnsi" w:cstheme="minorHAnsi"/>
                <w:szCs w:val="20"/>
              </w:rPr>
              <w:t>Hz</w:t>
            </w:r>
            <w:proofErr w:type="spellEnd"/>
            <w:r w:rsidRPr="00FA64CC">
              <w:rPr>
                <w:rFonts w:asciiTheme="minorHAnsi" w:hAnsiTheme="minorHAnsi" w:cstheme="minorHAnsi"/>
                <w:szCs w:val="20"/>
              </w:rPr>
              <w:t xml:space="preserve"> dla impulsów stymulatora</w:t>
            </w:r>
          </w:p>
          <w:p w:rsidR="00FA64CC" w:rsidRPr="00FA64CC" w:rsidRDefault="00FA64CC" w:rsidP="00FA64CC">
            <w:pPr>
              <w:pStyle w:val="Standard"/>
              <w:rPr>
                <w:rFonts w:asciiTheme="minorHAnsi" w:hAnsiTheme="minorHAnsi" w:cstheme="minorHAnsi"/>
                <w:szCs w:val="20"/>
              </w:rPr>
            </w:pPr>
            <w:r w:rsidRPr="00FA64CC">
              <w:rPr>
                <w:rFonts w:asciiTheme="minorHAnsi" w:hAnsiTheme="minorHAnsi" w:cstheme="minorHAnsi"/>
                <w:szCs w:val="20"/>
              </w:rPr>
              <w:t xml:space="preserve">4000 </w:t>
            </w:r>
            <w:proofErr w:type="spellStart"/>
            <w:r w:rsidRPr="00FA64CC">
              <w:rPr>
                <w:rFonts w:asciiTheme="minorHAnsi" w:hAnsiTheme="minorHAnsi" w:cstheme="minorHAnsi"/>
                <w:szCs w:val="20"/>
              </w:rPr>
              <w:t>Hz</w:t>
            </w:r>
            <w:proofErr w:type="spellEnd"/>
            <w:r w:rsidRPr="00FA64CC">
              <w:rPr>
                <w:rFonts w:asciiTheme="minorHAnsi" w:hAnsiTheme="minorHAnsi" w:cstheme="minorHAnsi"/>
                <w:szCs w:val="20"/>
              </w:rPr>
              <w:t xml:space="preserve"> w trybie jednego kanału</w:t>
            </w:r>
          </w:p>
          <w:p w:rsidR="00FA64CC" w:rsidRPr="00FA64CC" w:rsidRDefault="00FA64CC" w:rsidP="00FA64CC">
            <w:pPr>
              <w:pStyle w:val="Standard"/>
              <w:rPr>
                <w:rFonts w:asciiTheme="minorHAnsi" w:hAnsiTheme="minorHAnsi" w:cstheme="minorHAnsi"/>
                <w:szCs w:val="20"/>
              </w:rPr>
            </w:pPr>
            <w:r w:rsidRPr="00FA64CC">
              <w:rPr>
                <w:rFonts w:asciiTheme="minorHAnsi" w:hAnsiTheme="minorHAnsi" w:cstheme="minorHAnsi"/>
                <w:szCs w:val="20"/>
              </w:rPr>
              <w:t xml:space="preserve">500 </w:t>
            </w:r>
            <w:proofErr w:type="spellStart"/>
            <w:r w:rsidRPr="00FA64CC">
              <w:rPr>
                <w:rFonts w:asciiTheme="minorHAnsi" w:hAnsiTheme="minorHAnsi" w:cstheme="minorHAnsi"/>
                <w:szCs w:val="20"/>
              </w:rPr>
              <w:t>Hz</w:t>
            </w:r>
            <w:proofErr w:type="spellEnd"/>
            <w:r w:rsidRPr="00FA64CC">
              <w:rPr>
                <w:rFonts w:asciiTheme="minorHAnsi" w:hAnsiTheme="minorHAnsi" w:cstheme="minorHAnsi"/>
                <w:szCs w:val="20"/>
              </w:rPr>
              <w:t xml:space="preserve"> w trybie 12 kanałów</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5.</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highlight w:val="yellow"/>
              </w:rPr>
            </w:pPr>
            <w:r w:rsidRPr="00FA64CC">
              <w:rPr>
                <w:rFonts w:asciiTheme="minorHAnsi" w:hAnsiTheme="minorHAnsi" w:cstheme="minorHAnsi"/>
                <w:szCs w:val="20"/>
              </w:rPr>
              <w:t xml:space="preserve">Rozdzielczość próbkowania 24 bity </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6.</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Cyfrowy bezprzewodowy moduł akwizycji sygnału EKG</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eastAsia="Symbol" w:hAnsiTheme="minorHAnsi" w:cstheme="minorHAnsi"/>
                <w:szCs w:val="20"/>
              </w:rPr>
              <w:t>TAK/NIE</w:t>
            </w:r>
          </w:p>
        </w:tc>
        <w:tc>
          <w:tcPr>
            <w:tcW w:w="1348" w:type="dxa"/>
            <w:tcBorders>
              <w:top w:val="single" w:sz="4" w:space="0" w:color="000000"/>
              <w:left w:val="single" w:sz="4" w:space="0" w:color="000000"/>
              <w:bottom w:val="single" w:sz="4" w:space="0" w:color="000000"/>
            </w:tcBorders>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bCs/>
                <w:szCs w:val="20"/>
              </w:rPr>
              <w:t>TAK – 10 pkt.</w:t>
            </w:r>
          </w:p>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bCs/>
                <w:szCs w:val="20"/>
              </w:rPr>
              <w:t>NIE – 0 pkt</w:t>
            </w: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7.</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Pasmo przenoszenia  0,05 ÷ 150 </w:t>
            </w:r>
            <w:proofErr w:type="spellStart"/>
            <w:r w:rsidRPr="00FA64CC">
              <w:rPr>
                <w:rFonts w:asciiTheme="minorHAnsi" w:eastAsia="Symbol" w:hAnsiTheme="minorHAnsi" w:cstheme="minorHAnsi"/>
                <w:szCs w:val="20"/>
              </w:rPr>
              <w:t>Hz</w:t>
            </w:r>
            <w:proofErr w:type="spellEnd"/>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8.</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CMRR &gt; 100 </w:t>
            </w:r>
            <w:proofErr w:type="spellStart"/>
            <w:r w:rsidRPr="00FA64CC">
              <w:rPr>
                <w:rFonts w:asciiTheme="minorHAnsi" w:eastAsia="Symbol" w:hAnsiTheme="minorHAnsi" w:cstheme="minorHAnsi"/>
                <w:szCs w:val="20"/>
              </w:rPr>
              <w:t>dB</w:t>
            </w:r>
            <w:proofErr w:type="spellEnd"/>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9.</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Wbudowana baza danych protokołów</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10.</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tworzenia własnych protokołów</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11.</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Baza danych pacjentów</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12.</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Zabezpieczenie przed impulsem defibrylacji: 360J</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13.</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r w:rsidRPr="00FA64CC">
              <w:rPr>
                <w:rFonts w:asciiTheme="minorHAnsi" w:eastAsia="Symbol" w:hAnsiTheme="minorHAnsi" w:cstheme="minorHAnsi"/>
                <w:szCs w:val="20"/>
              </w:rPr>
              <w:t>Impedancja wejściowa modułu pacjenta &gt; 100MOhm</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14.</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Zasilanie modułu pacjenta z 2 baterii lub akumulatorów </w:t>
            </w:r>
            <w:proofErr w:type="spellStart"/>
            <w:r w:rsidRPr="00FA64CC">
              <w:rPr>
                <w:rFonts w:asciiTheme="minorHAnsi" w:eastAsia="Symbol" w:hAnsiTheme="minorHAnsi" w:cstheme="minorHAnsi"/>
                <w:szCs w:val="20"/>
              </w:rPr>
              <w:t>NiMH</w:t>
            </w:r>
            <w:proofErr w:type="spellEnd"/>
            <w:r w:rsidRPr="00FA64CC">
              <w:rPr>
                <w:rFonts w:asciiTheme="minorHAnsi" w:eastAsia="Symbol" w:hAnsiTheme="minorHAnsi" w:cstheme="minorHAnsi"/>
                <w:szCs w:val="20"/>
              </w:rPr>
              <w:t xml:space="preserve"> typ AA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Nagwek1"/>
              <w:snapToGrid w:val="0"/>
              <w:rPr>
                <w:rFonts w:asciiTheme="minorHAnsi" w:hAnsiTheme="minorHAnsi" w:cstheme="minorHAnsi"/>
                <w:sz w:val="20"/>
              </w:rPr>
            </w:pPr>
          </w:p>
        </w:tc>
        <w:tc>
          <w:tcPr>
            <w:tcW w:w="4671"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bottom"/>
          </w:tcPr>
          <w:p w:rsidR="00FA64CC" w:rsidRPr="00FA64CC" w:rsidRDefault="00FA64CC" w:rsidP="00FA64CC">
            <w:pPr>
              <w:pStyle w:val="Nagwek2"/>
              <w:rPr>
                <w:rFonts w:asciiTheme="minorHAnsi" w:eastAsia="Symbol" w:hAnsiTheme="minorHAnsi" w:cstheme="minorHAnsi"/>
                <w:sz w:val="20"/>
              </w:rPr>
            </w:pPr>
            <w:r w:rsidRPr="00FA64CC">
              <w:rPr>
                <w:rFonts w:asciiTheme="minorHAnsi" w:eastAsia="Symbol" w:hAnsiTheme="minorHAnsi" w:cstheme="minorHAnsi"/>
                <w:sz w:val="20"/>
              </w:rPr>
              <w:t>Przeprowadzanie badania wysiłkowego</w:t>
            </w:r>
          </w:p>
        </w:tc>
        <w:tc>
          <w:tcPr>
            <w:tcW w:w="124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Nagwek2"/>
              <w:jc w:val="center"/>
              <w:rPr>
                <w:rFonts w:asciiTheme="minorHAnsi" w:eastAsia="Symbol" w:hAnsiTheme="minorHAnsi" w:cstheme="minorHAnsi"/>
                <w:sz w:val="20"/>
              </w:rPr>
            </w:pPr>
          </w:p>
        </w:tc>
        <w:tc>
          <w:tcPr>
            <w:tcW w:w="1348" w:type="dxa"/>
            <w:tcBorders>
              <w:top w:val="single" w:sz="4" w:space="0" w:color="000000"/>
              <w:left w:val="single" w:sz="4" w:space="0" w:color="000000"/>
              <w:bottom w:val="single" w:sz="4" w:space="0" w:color="000000"/>
            </w:tcBorders>
            <w:shd w:val="clear" w:color="auto" w:fill="C0C0C0"/>
            <w:vAlign w:val="center"/>
          </w:tcPr>
          <w:p w:rsidR="00FA64CC" w:rsidRPr="00FA64CC" w:rsidRDefault="00FA64CC" w:rsidP="00FA64CC">
            <w:pPr>
              <w:pStyle w:val="Nagwek2"/>
              <w:jc w:val="center"/>
              <w:rPr>
                <w:rFonts w:asciiTheme="minorHAnsi" w:eastAsia="Symbol" w:hAnsiTheme="minorHAnsi" w:cstheme="minorHAnsi"/>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bottom"/>
          </w:tcPr>
          <w:p w:rsidR="00FA64CC" w:rsidRPr="00FA64CC" w:rsidRDefault="00FA64CC" w:rsidP="00FA64CC">
            <w:pPr>
              <w:pStyle w:val="Nagwek2"/>
              <w:rPr>
                <w:rFonts w:asciiTheme="minorHAnsi" w:eastAsia="Symbol" w:hAnsiTheme="minorHAnsi" w:cstheme="minorHAnsi"/>
                <w:sz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widowControl/>
              <w:suppressAutoHyphens w:val="0"/>
              <w:overflowPunct/>
              <w:autoSpaceDE/>
              <w:jc w:val="center"/>
              <w:textAlignment w:val="auto"/>
              <w:rPr>
                <w:rFonts w:asciiTheme="minorHAnsi" w:hAnsiTheme="minorHAnsi" w:cstheme="minorHAnsi"/>
                <w:color w:val="000000"/>
                <w:lang w:eastAsia="pl-PL"/>
              </w:rPr>
            </w:pPr>
            <w:r w:rsidRPr="00FA64CC">
              <w:rPr>
                <w:rFonts w:asciiTheme="minorHAnsi" w:hAnsiTheme="minorHAnsi" w:cstheme="minorHAnsi"/>
                <w:color w:val="000000"/>
              </w:rPr>
              <w:t>15.</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Wyświetlania 3,6 lub 12 kanałów podczas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16.</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Wyświetlanie podczas próby danych pacjenta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17.</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Wyświetlanie całkowitego czasu trwania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18.</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Wyświetlanie nazwy i czasu trwania aktualnego etapu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19.</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Prezentacja aktualnego i docelowego tętna, możliwość ustawienia kryteriów docelowego tętna indywidualnie dla kobiet i mężczyzn</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20.</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Wyświetlanie nazwy protokołu</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21.</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Prezentacja zespołów uśrednionych indywidualnie dla wszystkich kanałów z możliwością złożenia z zapisem  wyjściowym  </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22.</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wpisania własnego komentarza podczas trwania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23.</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Prezentacja aktualnej wartości prędkości i nachylenia bieżni oraz przebytego dystansu</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24.</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Prezentacja  wartości współczynnika MET</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25.</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Prezentacja wykresu ciśnienia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26.</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Prezentacja trendu tętna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27.</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Prezentacja trendów ST w wybranych </w:t>
            </w:r>
            <w:proofErr w:type="spellStart"/>
            <w:r w:rsidRPr="00FA64CC">
              <w:rPr>
                <w:rFonts w:asciiTheme="minorHAnsi" w:eastAsia="Symbol" w:hAnsiTheme="minorHAnsi" w:cstheme="minorHAnsi"/>
                <w:szCs w:val="20"/>
              </w:rPr>
              <w:t>odprowadzeniach</w:t>
            </w:r>
            <w:proofErr w:type="spellEnd"/>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28.</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Prezentacja aktualnych uśrednień i poziomów ST we wszystkich </w:t>
            </w:r>
            <w:proofErr w:type="spellStart"/>
            <w:r w:rsidRPr="00FA64CC">
              <w:rPr>
                <w:rFonts w:asciiTheme="minorHAnsi" w:eastAsia="Symbol" w:hAnsiTheme="minorHAnsi" w:cstheme="minorHAnsi"/>
                <w:szCs w:val="20"/>
              </w:rPr>
              <w:t>odprowadzeniach</w:t>
            </w:r>
            <w:proofErr w:type="spellEnd"/>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29.</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korekcji markerów pomiarowych (punktów Q, J i ST) w dowolnym momencie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eastAsia="Symbol" w:hAnsiTheme="minorHAnsi" w:cstheme="minorHAnsi"/>
                <w:szCs w:val="20"/>
              </w:rPr>
              <w:t>TAK/NIE</w:t>
            </w:r>
          </w:p>
        </w:tc>
        <w:tc>
          <w:tcPr>
            <w:tcW w:w="1348" w:type="dxa"/>
            <w:tcBorders>
              <w:top w:val="single" w:sz="4" w:space="0" w:color="000000"/>
              <w:left w:val="single" w:sz="4" w:space="0" w:color="000000"/>
              <w:bottom w:val="single" w:sz="4" w:space="0" w:color="000000"/>
            </w:tcBorders>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bCs/>
                <w:szCs w:val="20"/>
              </w:rPr>
              <w:t>TAK – 10 pkt.</w:t>
            </w:r>
          </w:p>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bCs/>
                <w:szCs w:val="20"/>
              </w:rPr>
              <w:t>NIE – 0 pkt</w:t>
            </w: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30.</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Pełny dostęp do panelu konfiguracyjnego podczas trwania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31.</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Detekcja odpięcia elektrody</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32.</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przeglądania zarejestrowanej części  badania w jego trakcie z jednoczesną obserwacją aktualnego EKG</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eastAsia="Symbol" w:hAnsiTheme="minorHAnsi" w:cstheme="minorHAnsi"/>
                <w:szCs w:val="20"/>
              </w:rPr>
              <w:t>TAK/NIE</w:t>
            </w:r>
          </w:p>
        </w:tc>
        <w:tc>
          <w:tcPr>
            <w:tcW w:w="1348" w:type="dxa"/>
            <w:tcBorders>
              <w:top w:val="single" w:sz="4" w:space="0" w:color="000000"/>
              <w:left w:val="single" w:sz="4" w:space="0" w:color="000000"/>
              <w:bottom w:val="single" w:sz="4" w:space="0" w:color="000000"/>
            </w:tcBorders>
            <w:vAlign w:val="center"/>
          </w:tcPr>
          <w:p w:rsidR="00FA64CC" w:rsidRPr="00FA64CC" w:rsidRDefault="00FA64CC" w:rsidP="00FA64CC">
            <w:pPr>
              <w:pStyle w:val="Standard"/>
              <w:jc w:val="center"/>
              <w:rPr>
                <w:rFonts w:asciiTheme="minorHAnsi" w:hAnsiTheme="minorHAnsi" w:cstheme="minorHAnsi"/>
                <w:szCs w:val="20"/>
              </w:rPr>
            </w:pPr>
            <w:r w:rsidRPr="00FA64CC">
              <w:rPr>
                <w:rFonts w:asciiTheme="minorHAnsi" w:hAnsiTheme="minorHAnsi" w:cstheme="minorHAnsi"/>
                <w:bCs/>
                <w:szCs w:val="20"/>
              </w:rPr>
              <w:t>TAK – 10 pkt.</w:t>
            </w:r>
          </w:p>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bCs/>
                <w:szCs w:val="20"/>
              </w:rPr>
              <w:t>NIE – 0 pkt</w:t>
            </w: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33.</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wydruku 12 kanałowego EKG oraz dodawania istotnych fragmentów EKG do raportu końcowego z poziomu okna służącego do przeglądania zarejestrowanej części  badania w jego trakcie</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34.</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Możliwość włączania i wyłączania filtru mięśniowego, sieciowego i filtru </w:t>
            </w:r>
            <w:proofErr w:type="spellStart"/>
            <w:r w:rsidRPr="00FA64CC">
              <w:rPr>
                <w:rFonts w:asciiTheme="minorHAnsi" w:eastAsia="Symbol" w:hAnsiTheme="minorHAnsi" w:cstheme="minorHAnsi"/>
                <w:szCs w:val="20"/>
              </w:rPr>
              <w:t>antydryftowego</w:t>
            </w:r>
            <w:proofErr w:type="spellEnd"/>
            <w:r w:rsidRPr="00FA64CC">
              <w:rPr>
                <w:rFonts w:asciiTheme="minorHAnsi" w:eastAsia="Symbol" w:hAnsiTheme="minorHAnsi" w:cstheme="minorHAnsi"/>
                <w:szCs w:val="20"/>
              </w:rPr>
              <w:t xml:space="preserve"> podczas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35.</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pStyle w:val="Nagwek2"/>
              <w:rPr>
                <w:rFonts w:asciiTheme="minorHAnsi" w:eastAsia="Symbol" w:hAnsiTheme="minorHAnsi" w:cstheme="minorHAnsi"/>
                <w:b w:val="0"/>
                <w:sz w:val="20"/>
              </w:rPr>
            </w:pPr>
            <w:r w:rsidRPr="00FA64CC">
              <w:rPr>
                <w:rFonts w:asciiTheme="minorHAnsi" w:eastAsia="Symbol" w:hAnsiTheme="minorHAnsi" w:cstheme="minorHAnsi"/>
                <w:b w:val="0"/>
                <w:sz w:val="20"/>
              </w:rPr>
              <w:t>Możliwość ręcznego sterowania bieżnią (przejście do kolejnego etapu, zatrzymanie etapu, powrót do poprzedniego etapu, sterowanie parametrami bieżni: prędkość i nachylenie)</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Nagwek2"/>
              <w:jc w:val="center"/>
              <w:rPr>
                <w:rFonts w:asciiTheme="minorHAnsi" w:eastAsia="Symbol" w:hAnsiTheme="minorHAnsi" w:cstheme="minorHAnsi"/>
                <w:b w:val="0"/>
                <w:sz w:val="20"/>
              </w:rPr>
            </w:pPr>
            <w:r w:rsidRPr="00FA64CC">
              <w:rPr>
                <w:rFonts w:asciiTheme="minorHAnsi" w:hAnsiTheme="minorHAnsi" w:cstheme="minorHAnsi"/>
                <w:b w:val="0"/>
                <w:bCs/>
                <w:i w:val="0"/>
                <w:iCs/>
                <w:sz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Nagwek2"/>
              <w:jc w:val="center"/>
              <w:rPr>
                <w:rFonts w:asciiTheme="minorHAnsi" w:eastAsia="Symbol" w:hAnsiTheme="minorHAnsi" w:cstheme="minorHAnsi"/>
                <w:b w:val="0"/>
                <w:sz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FA64CC" w:rsidRPr="00FA64CC" w:rsidRDefault="00FA64CC" w:rsidP="00FA64CC">
            <w:pPr>
              <w:pStyle w:val="Nagwek2"/>
              <w:rPr>
                <w:rFonts w:asciiTheme="minorHAnsi" w:eastAsia="Symbol" w:hAnsiTheme="minorHAnsi" w:cstheme="minorHAnsi"/>
                <w:b w:val="0"/>
                <w:sz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36.</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Tabelaryczna prezentacja parametrów badania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37.</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obejrzenia badania w trybie pełnego rozwinięcia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38.</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Prezentacja trendów ST, w każdym odprowadzeniu,</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39.</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Obliczanie produktu podwójnego i wydruk w tabeli raportu</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40.</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rozbudowy systemu o analizę późnych potencjałów</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41.</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rozbudowy systemu o analizę HRV</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42.</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wykonania standardowego badania EKG z wydrukiem na drukarce laserowej</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43.</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Możliwość współpracy z automatycznym rejestratorem ciśnienia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44.</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Archiwizacja danych na dyskach CD-R</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FA64CC" w:rsidRPr="00FA64CC" w:rsidRDefault="00FA64CC" w:rsidP="00FA64CC">
            <w:pPr>
              <w:jc w:val="center"/>
              <w:rPr>
                <w:rFonts w:asciiTheme="minorHAnsi" w:hAnsiTheme="minorHAnsi" w:cstheme="minorHAnsi"/>
                <w:color w:val="000000"/>
              </w:rPr>
            </w:pPr>
            <w:r w:rsidRPr="00FA64CC">
              <w:rPr>
                <w:rFonts w:asciiTheme="minorHAnsi" w:hAnsiTheme="minorHAnsi" w:cstheme="minorHAnsi"/>
                <w:color w:val="000000"/>
              </w:rPr>
              <w:t>45.</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r w:rsidRPr="00FA64CC">
              <w:rPr>
                <w:rFonts w:asciiTheme="minorHAnsi" w:eastAsia="Symbol" w:hAnsiTheme="minorHAnsi" w:cstheme="minorHAnsi"/>
                <w:szCs w:val="20"/>
              </w:rPr>
              <w:t>Archiwizacja danych na dysku twardym komputera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A64CC" w:rsidRPr="00FA64CC" w:rsidRDefault="00FA64CC" w:rsidP="00FA64CC">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EE58A1">
            <w:pPr>
              <w:pStyle w:val="Nagwek1"/>
              <w:tabs>
                <w:tab w:val="clear" w:pos="0"/>
              </w:tabs>
              <w:snapToGrid w:val="0"/>
              <w:rPr>
                <w:rFonts w:asciiTheme="minorHAnsi" w:hAnsiTheme="minorHAnsi" w:cstheme="minorHAnsi"/>
                <w:sz w:val="20"/>
              </w:rPr>
            </w:pPr>
          </w:p>
        </w:tc>
        <w:tc>
          <w:tcPr>
            <w:tcW w:w="4671"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bottom"/>
          </w:tcPr>
          <w:p w:rsidR="00FA64CC" w:rsidRPr="00FA64CC" w:rsidRDefault="00FA64CC" w:rsidP="00FA64CC">
            <w:pPr>
              <w:pStyle w:val="Nagwek2"/>
              <w:rPr>
                <w:rFonts w:asciiTheme="minorHAnsi" w:eastAsia="Symbol" w:hAnsiTheme="minorHAnsi" w:cstheme="minorHAnsi"/>
                <w:sz w:val="20"/>
              </w:rPr>
            </w:pPr>
            <w:r w:rsidRPr="00FA64CC">
              <w:rPr>
                <w:rFonts w:asciiTheme="minorHAnsi" w:eastAsia="Symbol" w:hAnsiTheme="minorHAnsi" w:cstheme="minorHAnsi"/>
                <w:sz w:val="20"/>
              </w:rPr>
              <w:t>Parametry bieżni</w:t>
            </w:r>
          </w:p>
        </w:tc>
        <w:tc>
          <w:tcPr>
            <w:tcW w:w="124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Nagwek2"/>
              <w:jc w:val="center"/>
              <w:rPr>
                <w:rFonts w:asciiTheme="minorHAnsi" w:eastAsia="Symbol" w:hAnsiTheme="minorHAnsi" w:cstheme="minorHAnsi"/>
                <w:sz w:val="20"/>
              </w:rPr>
            </w:pPr>
          </w:p>
        </w:tc>
        <w:tc>
          <w:tcPr>
            <w:tcW w:w="1348" w:type="dxa"/>
            <w:tcBorders>
              <w:top w:val="single" w:sz="4" w:space="0" w:color="000000"/>
              <w:left w:val="single" w:sz="4" w:space="0" w:color="000000"/>
              <w:bottom w:val="single" w:sz="4" w:space="0" w:color="000000"/>
            </w:tcBorders>
            <w:shd w:val="clear" w:color="auto" w:fill="BFBFBF" w:themeFill="background1" w:themeFillShade="BF"/>
            <w:vAlign w:val="center"/>
          </w:tcPr>
          <w:p w:rsidR="00FA64CC" w:rsidRPr="00FA64CC" w:rsidRDefault="00FA64CC" w:rsidP="00FA64CC">
            <w:pPr>
              <w:pStyle w:val="Nagwek2"/>
              <w:jc w:val="center"/>
              <w:rPr>
                <w:rFonts w:asciiTheme="minorHAnsi" w:eastAsia="Symbol" w:hAnsiTheme="minorHAnsi" w:cstheme="minorHAnsi"/>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bottom"/>
          </w:tcPr>
          <w:p w:rsidR="00FA64CC" w:rsidRPr="00FA64CC" w:rsidRDefault="00FA64CC" w:rsidP="00FA64CC">
            <w:pPr>
              <w:pStyle w:val="Nagwek2"/>
              <w:rPr>
                <w:rFonts w:asciiTheme="minorHAnsi" w:eastAsia="Symbol" w:hAnsiTheme="minorHAnsi" w:cstheme="minorHAnsi"/>
                <w:sz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widowControl/>
              <w:suppressAutoHyphens w:val="0"/>
              <w:overflowPunct/>
              <w:autoSpaceDE/>
              <w:jc w:val="center"/>
              <w:textAlignment w:val="auto"/>
              <w:rPr>
                <w:rFonts w:asciiTheme="minorHAnsi" w:hAnsiTheme="minorHAnsi" w:cstheme="minorHAnsi"/>
                <w:color w:val="000000"/>
                <w:lang w:eastAsia="pl-PL"/>
              </w:rPr>
            </w:pPr>
            <w:r w:rsidRPr="00EE58A1">
              <w:rPr>
                <w:rFonts w:asciiTheme="minorHAnsi" w:hAnsiTheme="minorHAnsi" w:cstheme="minorHAnsi"/>
                <w:color w:val="000000"/>
              </w:rPr>
              <w:t>46.</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Sterowanie bieżnią automatyczne i ręczne</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47.</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Regulacja prędkości w zakresie min. 0÷19 km/h</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48.</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Regulacja kąta nachylenia min. 0 ÷ 25%</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49.</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Przycisk awaryjnego zatrzymania</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50.</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Minimalne wymiary pasa 1500 x 500 mm</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51.</w:t>
            </w:r>
          </w:p>
        </w:tc>
        <w:tc>
          <w:tcPr>
            <w:tcW w:w="4671" w:type="dxa"/>
            <w:gridSpan w:val="2"/>
            <w:tcBorders>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Bieżnia wyposażona w poręcze boczne</w:t>
            </w:r>
          </w:p>
        </w:tc>
        <w:tc>
          <w:tcPr>
            <w:tcW w:w="1243" w:type="dxa"/>
            <w:tcBorders>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c>
          <w:tcPr>
            <w:tcW w:w="749" w:type="dxa"/>
            <w:tcBorders>
              <w:left w:val="single" w:sz="4" w:space="0" w:color="000000"/>
              <w:bottom w:val="single" w:sz="4" w:space="0" w:color="000000"/>
            </w:tcBorders>
            <w:shd w:val="clear" w:color="auto" w:fill="BFBFBF" w:themeFill="background1" w:themeFillShade="BF"/>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p>
        </w:tc>
        <w:tc>
          <w:tcPr>
            <w:tcW w:w="4671" w:type="dxa"/>
            <w:gridSpan w:val="2"/>
            <w:tcBorders>
              <w:left w:val="single" w:sz="4" w:space="0" w:color="000000"/>
              <w:bottom w:val="single" w:sz="4" w:space="0" w:color="000000"/>
            </w:tcBorders>
            <w:shd w:val="clear" w:color="auto" w:fill="BFBFBF" w:themeFill="background1" w:themeFillShade="BF"/>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b/>
                <w:szCs w:val="20"/>
                <w:shd w:val="clear" w:color="auto" w:fill="C0C0C0"/>
              </w:rPr>
            </w:pPr>
            <w:r w:rsidRPr="00FA64CC">
              <w:rPr>
                <w:rFonts w:asciiTheme="minorHAnsi" w:hAnsiTheme="minorHAnsi" w:cstheme="minorHAnsi"/>
                <w:b/>
                <w:szCs w:val="20"/>
                <w:shd w:val="clear" w:color="auto" w:fill="C0C0C0"/>
              </w:rPr>
              <w:t>Parametry urządzenia do automatycznego pomiaru ciśnienia</w:t>
            </w:r>
          </w:p>
        </w:tc>
        <w:tc>
          <w:tcPr>
            <w:tcW w:w="1243" w:type="dxa"/>
            <w:tcBorders>
              <w:left w:val="single" w:sz="4" w:space="0" w:color="000000"/>
              <w:bottom w:val="single" w:sz="4" w:space="0" w:color="000000"/>
            </w:tcBorders>
            <w:shd w:val="clear" w:color="auto" w:fill="BFBFBF" w:themeFill="background1" w:themeFillShade="BF"/>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b/>
                <w:szCs w:val="20"/>
                <w:shd w:val="clear" w:color="auto" w:fill="C0C0C0"/>
              </w:rPr>
            </w:pPr>
          </w:p>
        </w:tc>
        <w:tc>
          <w:tcPr>
            <w:tcW w:w="1348" w:type="dxa"/>
            <w:tcBorders>
              <w:top w:val="single" w:sz="4" w:space="0" w:color="000000"/>
              <w:left w:val="single" w:sz="4" w:space="0" w:color="000000"/>
              <w:bottom w:val="single" w:sz="4" w:space="0" w:color="000000"/>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b/>
                <w:szCs w:val="20"/>
                <w:shd w:val="clear" w:color="auto" w:fill="C0C0C0"/>
              </w:rPr>
            </w:pPr>
          </w:p>
        </w:tc>
        <w:tc>
          <w:tcPr>
            <w:tcW w:w="1688" w:type="dxa"/>
            <w:tcBorders>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b/>
                <w:szCs w:val="20"/>
                <w:shd w:val="clear" w:color="auto" w:fill="C0C0C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widowControl/>
              <w:suppressAutoHyphens w:val="0"/>
              <w:overflowPunct/>
              <w:autoSpaceDE/>
              <w:jc w:val="center"/>
              <w:textAlignment w:val="auto"/>
              <w:rPr>
                <w:rFonts w:asciiTheme="minorHAnsi" w:hAnsiTheme="minorHAnsi" w:cstheme="minorHAnsi"/>
                <w:color w:val="000000"/>
                <w:lang w:eastAsia="pl-PL"/>
              </w:rPr>
            </w:pPr>
            <w:r w:rsidRPr="00EE58A1">
              <w:rPr>
                <w:rFonts w:asciiTheme="minorHAnsi" w:hAnsiTheme="minorHAnsi" w:cstheme="minorHAnsi"/>
                <w:color w:val="000000"/>
              </w:rPr>
              <w:t>52.</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Możliwość wykonywania pomiarów ciśnienia podczas próby wysiłkowej i w spoczynku</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53.</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 xml:space="preserve">2 metody pomiaru ciśnienia: tonów </w:t>
            </w:r>
            <w:proofErr w:type="spellStart"/>
            <w:r w:rsidRPr="00FA64CC">
              <w:rPr>
                <w:rFonts w:asciiTheme="minorHAnsi" w:hAnsiTheme="minorHAnsi" w:cstheme="minorHAnsi"/>
                <w:szCs w:val="20"/>
              </w:rPr>
              <w:t>Korotkoffa</w:t>
            </w:r>
            <w:proofErr w:type="spellEnd"/>
            <w:r w:rsidRPr="00FA64CC">
              <w:rPr>
                <w:rFonts w:asciiTheme="minorHAnsi" w:hAnsiTheme="minorHAnsi" w:cstheme="minorHAnsi"/>
                <w:szCs w:val="20"/>
              </w:rPr>
              <w:t xml:space="preserve"> dla pomiarów podczas testu wysiłkowego i oscylometryczna dla pomiarów w spoczynku</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eastAsia="Symbol" w:hAnsiTheme="minorHAnsi" w:cstheme="minorHAnsi"/>
                <w:szCs w:val="20"/>
              </w:rPr>
              <w:t>TAK/NIE</w:t>
            </w:r>
          </w:p>
        </w:tc>
        <w:tc>
          <w:tcPr>
            <w:tcW w:w="1348" w:type="dxa"/>
            <w:tcBorders>
              <w:top w:val="single" w:sz="4" w:space="0" w:color="000000"/>
              <w:left w:val="single" w:sz="4" w:space="0" w:color="000000"/>
              <w:bottom w:val="single" w:sz="4" w:space="0" w:color="000000"/>
            </w:tcBorders>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bCs/>
                <w:szCs w:val="20"/>
              </w:rPr>
              <w:t>TAK – 10 pkt.</w:t>
            </w:r>
          </w:p>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bCs/>
                <w:szCs w:val="20"/>
              </w:rPr>
              <w:t>NIE – 0 pkt</w:t>
            </w: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54.</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Możliwość zamontowania na poręczy bieżni</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55.</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Inicjowanie i pobieranie wyników pomiarów BP przez system do prób wysiłkowych</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56.</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Urządzenie wyposażone w wyświetlacz LCD do prezentacji wyników pomiarów ciśnienia i klawisze funkcyjne</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57.</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2 wielkości mankietów w zestawie z urządzeniem</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58.</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Mankiety wielorazowe z możliwością prania pokrowca</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59.</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Urządzenie wyposażone w porty RS232 i BNC do komunikacji z PC i synchronizacji sygnału EKG</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60.</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Zasilanie sieciowe AC 100-240V, 50/60Hz</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61.</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Instrukcja obsługi w języku polskim</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EE58A1" w:rsidRPr="00FA64CC" w:rsidTr="00EE58A1">
        <w:tc>
          <w:tcPr>
            <w:tcW w:w="749"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62.</w:t>
            </w:r>
          </w:p>
        </w:tc>
        <w:tc>
          <w:tcPr>
            <w:tcW w:w="4671" w:type="dxa"/>
            <w:gridSpan w:val="2"/>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r w:rsidRPr="00FA64CC">
              <w:rPr>
                <w:rFonts w:asciiTheme="minorHAnsi" w:hAnsiTheme="minorHAnsi" w:cstheme="minorHAnsi"/>
                <w:szCs w:val="20"/>
              </w:rPr>
              <w:t>Zestaw fabrycznie nowy</w:t>
            </w:r>
          </w:p>
        </w:tc>
        <w:tc>
          <w:tcPr>
            <w:tcW w:w="1243" w:type="dxa"/>
            <w:tcBorders>
              <w:top w:val="single" w:sz="4" w:space="0" w:color="000000"/>
              <w:left w:val="single" w:sz="4" w:space="0" w:color="000000"/>
              <w:bottom w:val="single" w:sz="4" w:space="0" w:color="000000"/>
            </w:tcBorders>
            <w:tcMar>
              <w:top w:w="15" w:type="dxa"/>
              <w:left w:w="15" w:type="dxa"/>
              <w:bottom w:w="0" w:type="dxa"/>
              <w:right w:w="15" w:type="dxa"/>
            </w:tcMar>
            <w:vAlign w:val="center"/>
          </w:tcPr>
          <w:p w:rsidR="00EE58A1" w:rsidRPr="00FA64CC" w:rsidRDefault="00EE58A1" w:rsidP="00EE58A1">
            <w:pPr>
              <w:pStyle w:val="Standard"/>
              <w:jc w:val="center"/>
              <w:rPr>
                <w:rFonts w:asciiTheme="minorHAnsi"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58A1" w:rsidRPr="00FA64CC" w:rsidRDefault="00EE58A1" w:rsidP="00EE58A1">
            <w:pPr>
              <w:pStyle w:val="Standard"/>
              <w:rPr>
                <w:rFonts w:asciiTheme="minorHAnsi" w:hAnsiTheme="minorHAnsi" w:cstheme="minorHAnsi"/>
                <w:szCs w:val="20"/>
              </w:rPr>
            </w:pPr>
          </w:p>
        </w:tc>
      </w:tr>
      <w:tr w:rsidR="00FA64CC" w:rsidRPr="00FA64CC" w:rsidTr="00FA64CC">
        <w:trPr>
          <w:trHeight w:val="225"/>
        </w:trPr>
        <w:tc>
          <w:tcPr>
            <w:tcW w:w="749" w:type="dxa"/>
            <w:tcBorders>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Standard"/>
              <w:snapToGrid w:val="0"/>
              <w:ind w:left="720"/>
              <w:rPr>
                <w:rFonts w:asciiTheme="minorHAnsi" w:hAnsiTheme="minorHAnsi" w:cstheme="minorHAnsi"/>
                <w:szCs w:val="20"/>
              </w:rPr>
            </w:pPr>
          </w:p>
        </w:tc>
        <w:tc>
          <w:tcPr>
            <w:tcW w:w="4671" w:type="dxa"/>
            <w:gridSpan w:val="2"/>
            <w:tcBorders>
              <w:left w:val="single" w:sz="4" w:space="0" w:color="000000"/>
              <w:bottom w:val="single" w:sz="4" w:space="0" w:color="000000"/>
            </w:tcBorders>
            <w:shd w:val="clear" w:color="auto" w:fill="C0C0C0"/>
            <w:tcMar>
              <w:top w:w="0" w:type="dxa"/>
              <w:left w:w="0" w:type="dxa"/>
              <w:bottom w:w="0" w:type="dxa"/>
              <w:right w:w="0" w:type="dxa"/>
            </w:tcMar>
            <w:vAlign w:val="bottom"/>
          </w:tcPr>
          <w:p w:rsidR="00FA64CC" w:rsidRPr="00FA64CC" w:rsidRDefault="00FA64CC" w:rsidP="00EE58A1">
            <w:pPr>
              <w:pStyle w:val="Standard"/>
              <w:rPr>
                <w:rFonts w:asciiTheme="minorHAnsi" w:eastAsia="Symbol" w:hAnsiTheme="minorHAnsi" w:cstheme="minorHAnsi"/>
                <w:b/>
                <w:bCs/>
                <w:color w:val="000000"/>
                <w:szCs w:val="20"/>
              </w:rPr>
            </w:pPr>
            <w:r w:rsidRPr="00FA64CC">
              <w:rPr>
                <w:rFonts w:asciiTheme="minorHAnsi" w:eastAsia="Symbol" w:hAnsiTheme="minorHAnsi" w:cstheme="minorHAnsi"/>
                <w:b/>
                <w:bCs/>
                <w:color w:val="000000"/>
                <w:szCs w:val="20"/>
              </w:rPr>
              <w:t>Stacja analiz</w:t>
            </w:r>
          </w:p>
        </w:tc>
        <w:tc>
          <w:tcPr>
            <w:tcW w:w="1243" w:type="dxa"/>
            <w:tcBorders>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b/>
                <w:bCs/>
                <w:color w:val="000000"/>
                <w:szCs w:val="20"/>
              </w:rPr>
            </w:pPr>
          </w:p>
        </w:tc>
        <w:tc>
          <w:tcPr>
            <w:tcW w:w="1348" w:type="dxa"/>
            <w:tcBorders>
              <w:top w:val="single" w:sz="4" w:space="0" w:color="000000"/>
              <w:left w:val="single" w:sz="4" w:space="0" w:color="000000"/>
              <w:bottom w:val="single" w:sz="4" w:space="0" w:color="000000"/>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b/>
                <w:bCs/>
                <w:color w:val="000000"/>
                <w:szCs w:val="20"/>
              </w:rPr>
            </w:pPr>
          </w:p>
        </w:tc>
        <w:tc>
          <w:tcPr>
            <w:tcW w:w="1688" w:type="dxa"/>
            <w:tcBorders>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bottom"/>
          </w:tcPr>
          <w:p w:rsidR="00FA64CC" w:rsidRPr="00FA64CC" w:rsidRDefault="00FA64CC" w:rsidP="00FA64CC">
            <w:pPr>
              <w:pStyle w:val="Standard"/>
              <w:jc w:val="center"/>
              <w:rPr>
                <w:rFonts w:asciiTheme="minorHAnsi" w:eastAsia="Symbol" w:hAnsiTheme="minorHAnsi" w:cstheme="minorHAnsi"/>
                <w:b/>
                <w:bCs/>
                <w:color w:val="000000"/>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widowControl/>
              <w:suppressAutoHyphens w:val="0"/>
              <w:overflowPunct/>
              <w:autoSpaceDE/>
              <w:jc w:val="center"/>
              <w:textAlignment w:val="auto"/>
              <w:rPr>
                <w:rFonts w:asciiTheme="minorHAnsi" w:hAnsiTheme="minorHAnsi" w:cstheme="minorHAnsi"/>
                <w:color w:val="000000"/>
                <w:lang w:eastAsia="pl-PL"/>
              </w:rPr>
            </w:pPr>
            <w:r w:rsidRPr="00EE58A1">
              <w:rPr>
                <w:rFonts w:asciiTheme="minorHAnsi" w:hAnsiTheme="minorHAnsi" w:cstheme="minorHAnsi"/>
                <w:color w:val="000000"/>
              </w:rPr>
              <w:t>63.</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Procesor min. 4 rdzeniowy</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64.</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hAnsiTheme="minorHAnsi" w:cstheme="minorHAnsi"/>
                <w:szCs w:val="20"/>
              </w:rPr>
              <w:t>Dysk twardy 2 dyski HDD min. 2TB, RAID 1</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65.</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Pamięć operacyjna RAM min. 16GB</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66.</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Porty USB min.6</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67.</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lang w:val="en-US"/>
              </w:rPr>
            </w:pPr>
            <w:r w:rsidRPr="00FA64CC">
              <w:rPr>
                <w:rFonts w:asciiTheme="minorHAnsi" w:eastAsia="Symbol" w:hAnsiTheme="minorHAnsi" w:cstheme="minorHAnsi"/>
                <w:szCs w:val="20"/>
                <w:lang w:val="en-US"/>
              </w:rPr>
              <w:t>Monitor LCD min. 24” Full HD</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lang w:val="en-US"/>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lang w:val="en-US"/>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lang w:val="en-US"/>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68.</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Mysz, klawiatura, listwa zasilająca</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69.</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Napęd DVD Multi</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70.</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 xml:space="preserve">Karta sieciowa LAN 10/100/1000 </w:t>
            </w:r>
            <w:proofErr w:type="spellStart"/>
            <w:r w:rsidRPr="00FA64CC">
              <w:rPr>
                <w:rFonts w:asciiTheme="minorHAnsi" w:eastAsia="Symbol" w:hAnsiTheme="minorHAnsi" w:cstheme="minorHAnsi"/>
                <w:szCs w:val="20"/>
              </w:rPr>
              <w:t>Mbit</w:t>
            </w:r>
            <w:proofErr w:type="spellEnd"/>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71.</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Karta graficzna obsługująca standard Full HD</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72.</w:t>
            </w:r>
          </w:p>
        </w:tc>
        <w:tc>
          <w:tcPr>
            <w:tcW w:w="46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Zainstalowany i aktywowany system operacyjny np. Windows 10 Professional 64 bit</w:t>
            </w:r>
          </w:p>
        </w:tc>
        <w:tc>
          <w:tcPr>
            <w:tcW w:w="124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EE58A1" w:rsidRPr="00FA64CC" w:rsidTr="00EE58A1">
        <w:trPr>
          <w:trHeight w:val="225"/>
        </w:trPr>
        <w:tc>
          <w:tcPr>
            <w:tcW w:w="749" w:type="dxa"/>
            <w:tcBorders>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73.</w:t>
            </w:r>
          </w:p>
        </w:tc>
        <w:tc>
          <w:tcPr>
            <w:tcW w:w="4671" w:type="dxa"/>
            <w:gridSpan w:val="2"/>
            <w:tcBorders>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r w:rsidRPr="00FA64CC">
              <w:rPr>
                <w:rFonts w:asciiTheme="minorHAnsi" w:eastAsia="Symbol" w:hAnsiTheme="minorHAnsi" w:cstheme="minorHAnsi"/>
                <w:szCs w:val="20"/>
              </w:rPr>
              <w:t>Stolik pod zestaw na kółkach</w:t>
            </w:r>
          </w:p>
        </w:tc>
        <w:tc>
          <w:tcPr>
            <w:tcW w:w="1243" w:type="dxa"/>
            <w:tcBorders>
              <w:left w:val="single" w:sz="4" w:space="0" w:color="000000"/>
              <w:bottom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szCs w:val="20"/>
              </w:rPr>
            </w:pPr>
          </w:p>
        </w:tc>
        <w:tc>
          <w:tcPr>
            <w:tcW w:w="168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szCs w:val="20"/>
              </w:rPr>
            </w:pPr>
          </w:p>
        </w:tc>
      </w:tr>
      <w:tr w:rsidR="00FA64CC" w:rsidRPr="00FA64CC" w:rsidTr="00FA64CC">
        <w:trPr>
          <w:trHeight w:val="225"/>
        </w:trPr>
        <w:tc>
          <w:tcPr>
            <w:tcW w:w="749"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Standard"/>
              <w:snapToGrid w:val="0"/>
              <w:ind w:left="720"/>
              <w:rPr>
                <w:rFonts w:asciiTheme="minorHAnsi" w:hAnsiTheme="minorHAnsi" w:cstheme="minorHAnsi"/>
                <w:szCs w:val="20"/>
              </w:rPr>
            </w:pPr>
          </w:p>
        </w:tc>
        <w:tc>
          <w:tcPr>
            <w:tcW w:w="4671" w:type="dxa"/>
            <w:gridSpan w:val="2"/>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bottom"/>
          </w:tcPr>
          <w:p w:rsidR="00FA64CC" w:rsidRPr="00FA64CC" w:rsidRDefault="00FA64CC" w:rsidP="00EE58A1">
            <w:pPr>
              <w:pStyle w:val="Standard"/>
              <w:rPr>
                <w:rFonts w:asciiTheme="minorHAnsi" w:eastAsia="Symbol" w:hAnsiTheme="minorHAnsi" w:cstheme="minorHAnsi"/>
                <w:b/>
                <w:bCs/>
                <w:color w:val="000000"/>
                <w:szCs w:val="20"/>
              </w:rPr>
            </w:pPr>
            <w:r w:rsidRPr="00FA64CC">
              <w:rPr>
                <w:rFonts w:asciiTheme="minorHAnsi" w:eastAsia="Symbol" w:hAnsiTheme="minorHAnsi" w:cstheme="minorHAnsi"/>
                <w:b/>
                <w:bCs/>
                <w:color w:val="000000"/>
                <w:szCs w:val="20"/>
              </w:rPr>
              <w:t>Inne</w:t>
            </w:r>
          </w:p>
        </w:tc>
        <w:tc>
          <w:tcPr>
            <w:tcW w:w="124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FA64CC" w:rsidRPr="00FA64CC" w:rsidRDefault="00FA64CC" w:rsidP="00FA64CC">
            <w:pPr>
              <w:pStyle w:val="Standard"/>
              <w:jc w:val="center"/>
              <w:rPr>
                <w:rFonts w:asciiTheme="minorHAnsi" w:eastAsia="Symbol" w:hAnsiTheme="minorHAnsi" w:cstheme="minorHAnsi"/>
                <w:b/>
                <w:bCs/>
                <w:color w:val="000000"/>
                <w:szCs w:val="20"/>
              </w:rPr>
            </w:pPr>
          </w:p>
        </w:tc>
        <w:tc>
          <w:tcPr>
            <w:tcW w:w="1348" w:type="dxa"/>
            <w:tcBorders>
              <w:top w:val="single" w:sz="4" w:space="0" w:color="000000"/>
              <w:left w:val="single" w:sz="4" w:space="0" w:color="000000"/>
              <w:bottom w:val="single" w:sz="4" w:space="0" w:color="000000"/>
            </w:tcBorders>
            <w:shd w:val="clear" w:color="auto" w:fill="BFBFBF" w:themeFill="background1" w:themeFillShade="BF"/>
            <w:vAlign w:val="center"/>
          </w:tcPr>
          <w:p w:rsidR="00FA64CC" w:rsidRPr="00FA64CC" w:rsidRDefault="00FA64CC" w:rsidP="00FA64CC">
            <w:pPr>
              <w:pStyle w:val="Standard"/>
              <w:jc w:val="center"/>
              <w:rPr>
                <w:rFonts w:asciiTheme="minorHAnsi" w:eastAsia="Symbol" w:hAnsiTheme="minorHAnsi" w:cstheme="minorHAnsi"/>
                <w:b/>
                <w:bCs/>
                <w:color w:val="00000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bottom"/>
          </w:tcPr>
          <w:p w:rsidR="00FA64CC" w:rsidRPr="00FA64CC" w:rsidRDefault="00FA64CC" w:rsidP="00FA64CC">
            <w:pPr>
              <w:pStyle w:val="Standard"/>
              <w:jc w:val="center"/>
              <w:rPr>
                <w:rFonts w:asciiTheme="minorHAnsi" w:eastAsia="Symbol" w:hAnsiTheme="minorHAnsi" w:cstheme="minorHAnsi"/>
                <w:b/>
                <w:bCs/>
                <w:color w:val="000000"/>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widowControl/>
              <w:suppressAutoHyphens w:val="0"/>
              <w:overflowPunct/>
              <w:autoSpaceDE/>
              <w:jc w:val="center"/>
              <w:textAlignment w:val="auto"/>
              <w:rPr>
                <w:rFonts w:asciiTheme="minorHAnsi" w:hAnsiTheme="minorHAnsi" w:cstheme="minorHAnsi"/>
                <w:color w:val="000000"/>
                <w:lang w:eastAsia="pl-PL"/>
              </w:rPr>
            </w:pPr>
            <w:r w:rsidRPr="00EE58A1">
              <w:rPr>
                <w:rFonts w:asciiTheme="minorHAnsi" w:hAnsiTheme="minorHAnsi" w:cstheme="minorHAnsi"/>
                <w:color w:val="000000"/>
              </w:rPr>
              <w:t>74.</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color w:val="000000"/>
                <w:szCs w:val="20"/>
              </w:rPr>
            </w:pPr>
            <w:r w:rsidRPr="00FA64CC">
              <w:rPr>
                <w:rFonts w:asciiTheme="minorHAnsi" w:eastAsia="Symbol" w:hAnsiTheme="minorHAnsi" w:cstheme="minorHAnsi"/>
                <w:color w:val="000000"/>
                <w:szCs w:val="20"/>
              </w:rPr>
              <w:t>Oprogramowanie medyczne w języku polskim</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color w:val="000000"/>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color w:val="000000"/>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color w:val="000000"/>
                <w:szCs w:val="20"/>
              </w:rPr>
            </w:pPr>
          </w:p>
        </w:tc>
      </w:tr>
      <w:tr w:rsidR="00EE58A1" w:rsidRPr="00FA64CC" w:rsidTr="00EE58A1">
        <w:trPr>
          <w:trHeight w:val="225"/>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75.</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color w:val="000000"/>
                <w:szCs w:val="20"/>
              </w:rPr>
            </w:pPr>
            <w:r w:rsidRPr="00FA64CC">
              <w:rPr>
                <w:rFonts w:asciiTheme="minorHAnsi" w:eastAsia="Symbol" w:hAnsiTheme="minorHAnsi" w:cstheme="minorHAnsi"/>
                <w:color w:val="000000"/>
                <w:szCs w:val="20"/>
              </w:rPr>
              <w:t>Instrukcja obsługi w języku polskim (wraz z dostawą) w wersji papierowej</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color w:val="000000"/>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color w:val="000000"/>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color w:val="000000"/>
                <w:szCs w:val="20"/>
              </w:rPr>
            </w:pPr>
          </w:p>
        </w:tc>
      </w:tr>
      <w:tr w:rsidR="00EE58A1" w:rsidRPr="00FA64CC" w:rsidTr="00EE58A1">
        <w:trPr>
          <w:trHeight w:val="70"/>
        </w:trPr>
        <w:tc>
          <w:tcPr>
            <w:tcW w:w="7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76.</w:t>
            </w:r>
          </w:p>
        </w:tc>
        <w:tc>
          <w:tcPr>
            <w:tcW w:w="46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color w:val="000000"/>
                <w:szCs w:val="20"/>
              </w:rPr>
            </w:pPr>
            <w:r w:rsidRPr="00FA64CC">
              <w:rPr>
                <w:rFonts w:asciiTheme="minorHAnsi" w:eastAsia="Symbol" w:hAnsiTheme="minorHAnsi" w:cstheme="minorHAnsi"/>
                <w:color w:val="000000"/>
                <w:szCs w:val="20"/>
              </w:rPr>
              <w:t>Oferowane urządzenie musi zawierać kompletne wyposażenie umożliwiające jego prawidłowe działanie</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EE58A1" w:rsidRPr="00FA64CC" w:rsidRDefault="00EE58A1" w:rsidP="00EE58A1">
            <w:pPr>
              <w:pStyle w:val="Standard"/>
              <w:jc w:val="center"/>
              <w:rPr>
                <w:rFonts w:asciiTheme="minorHAnsi" w:eastAsia="Symbol" w:hAnsiTheme="minorHAnsi" w:cstheme="minorHAnsi"/>
                <w:color w:val="000000"/>
                <w:szCs w:val="20"/>
              </w:rPr>
            </w:pPr>
            <w:r w:rsidRPr="00FA64CC">
              <w:rPr>
                <w:rFonts w:asciiTheme="minorHAnsi" w:hAnsiTheme="minorHAnsi" w:cstheme="minorHAnsi"/>
                <w:szCs w:val="20"/>
              </w:rPr>
              <w:t>TAK</w:t>
            </w:r>
          </w:p>
        </w:tc>
        <w:tc>
          <w:tcPr>
            <w:tcW w:w="134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EE58A1" w:rsidRPr="00FA64CC" w:rsidRDefault="00EE58A1" w:rsidP="00EE58A1">
            <w:pPr>
              <w:pStyle w:val="Standard"/>
              <w:jc w:val="center"/>
              <w:rPr>
                <w:rFonts w:asciiTheme="minorHAnsi" w:eastAsia="Symbol" w:hAnsiTheme="minorHAnsi" w:cstheme="minorHAnsi"/>
                <w:color w:val="000000"/>
                <w:szCs w:val="20"/>
              </w:rPr>
            </w:pPr>
          </w:p>
        </w:tc>
        <w:tc>
          <w:tcPr>
            <w:tcW w:w="1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58A1" w:rsidRPr="00FA64CC" w:rsidRDefault="00EE58A1" w:rsidP="00EE58A1">
            <w:pPr>
              <w:pStyle w:val="Standard"/>
              <w:rPr>
                <w:rFonts w:asciiTheme="minorHAnsi" w:eastAsia="Symbol" w:hAnsiTheme="minorHAnsi" w:cstheme="minorHAnsi"/>
                <w:color w:val="000000"/>
                <w:szCs w:val="20"/>
              </w:rPr>
            </w:pPr>
          </w:p>
        </w:tc>
      </w:tr>
      <w:tr w:rsidR="00FA64CC" w:rsidRPr="00FA64CC" w:rsidTr="00FA64C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9699"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rsidR="00FA64CC" w:rsidRPr="00FA64CC" w:rsidRDefault="00FA64CC" w:rsidP="00FA64CC">
            <w:pPr>
              <w:jc w:val="center"/>
              <w:rPr>
                <w:rFonts w:asciiTheme="minorHAnsi" w:hAnsiTheme="minorHAnsi" w:cstheme="minorHAnsi"/>
                <w:b/>
              </w:rPr>
            </w:pPr>
            <w:r w:rsidRPr="00FA64CC">
              <w:rPr>
                <w:rFonts w:asciiTheme="minorHAnsi" w:hAnsiTheme="minorHAnsi" w:cstheme="minorHAnsi"/>
                <w:b/>
              </w:rPr>
              <w:t>Informacje dodatkowe</w:t>
            </w:r>
          </w:p>
        </w:tc>
      </w:tr>
      <w:tr w:rsidR="00EE58A1" w:rsidRPr="00FA64CC" w:rsidTr="00EE58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749" w:type="dxa"/>
            <w:tcBorders>
              <w:top w:val="single" w:sz="4" w:space="0" w:color="auto"/>
              <w:left w:val="single" w:sz="4" w:space="0" w:color="auto"/>
              <w:bottom w:val="single" w:sz="4" w:space="0" w:color="auto"/>
              <w:right w:val="single" w:sz="4" w:space="0" w:color="auto"/>
            </w:tcBorders>
            <w:vAlign w:val="center"/>
          </w:tcPr>
          <w:p w:rsidR="00EE58A1" w:rsidRPr="00EE58A1" w:rsidRDefault="00EE58A1" w:rsidP="00EE58A1">
            <w:pPr>
              <w:widowControl/>
              <w:suppressAutoHyphens w:val="0"/>
              <w:overflowPunct/>
              <w:autoSpaceDE/>
              <w:jc w:val="center"/>
              <w:textAlignment w:val="auto"/>
              <w:rPr>
                <w:rFonts w:asciiTheme="minorHAnsi" w:hAnsiTheme="minorHAnsi" w:cstheme="minorHAnsi"/>
                <w:color w:val="000000"/>
                <w:lang w:eastAsia="pl-PL"/>
              </w:rPr>
            </w:pPr>
            <w:r w:rsidRPr="00EE58A1">
              <w:rPr>
                <w:rFonts w:asciiTheme="minorHAnsi" w:hAnsiTheme="minorHAnsi" w:cstheme="minorHAnsi"/>
                <w:color w:val="000000"/>
              </w:rPr>
              <w:t>77.</w:t>
            </w:r>
          </w:p>
        </w:tc>
        <w:tc>
          <w:tcPr>
            <w:tcW w:w="4653" w:type="dxa"/>
            <w:tcBorders>
              <w:top w:val="single" w:sz="4" w:space="0" w:color="auto"/>
              <w:left w:val="single" w:sz="4" w:space="0" w:color="auto"/>
              <w:bottom w:val="single" w:sz="4" w:space="0" w:color="auto"/>
              <w:right w:val="single" w:sz="4" w:space="0" w:color="auto"/>
            </w:tcBorders>
            <w:vAlign w:val="center"/>
          </w:tcPr>
          <w:p w:rsidR="00EE58A1" w:rsidRPr="00FA64CC" w:rsidRDefault="00EE58A1" w:rsidP="00EE58A1">
            <w:pPr>
              <w:pStyle w:val="NormalnyWeb"/>
              <w:spacing w:before="0" w:after="0"/>
              <w:jc w:val="left"/>
              <w:rPr>
                <w:rFonts w:asciiTheme="minorHAnsi" w:hAnsiTheme="minorHAnsi" w:cstheme="minorHAnsi"/>
                <w:sz w:val="20"/>
                <w:szCs w:val="20"/>
              </w:rPr>
            </w:pPr>
            <w:r w:rsidRPr="00FA64CC">
              <w:rPr>
                <w:rFonts w:asciiTheme="minorHAnsi" w:hAnsiTheme="minorHAnsi" w:cstheme="minorHAnsi"/>
                <w:sz w:val="20"/>
                <w:szCs w:val="20"/>
              </w:rPr>
              <w:t>Dane teleadresowe i kontaktowe do najbliższych dla siedziby Zamawiającego autoryzowanych punktów serwisowych na terenie Polski</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E58A1" w:rsidRPr="00FA64CC" w:rsidRDefault="00EE58A1" w:rsidP="00EE58A1">
            <w:pPr>
              <w:snapToGrid w:val="0"/>
              <w:jc w:val="center"/>
              <w:rPr>
                <w:rFonts w:asciiTheme="minorHAnsi" w:hAnsiTheme="minorHAnsi" w:cstheme="minorHAnsi"/>
              </w:rPr>
            </w:pPr>
            <w:r w:rsidRPr="00FA64CC">
              <w:rPr>
                <w:rFonts w:asciiTheme="minorHAnsi" w:hAnsiTheme="minorHAnsi" w:cstheme="minorHAnsi"/>
              </w:rPr>
              <w:t>TAK podać</w:t>
            </w:r>
          </w:p>
        </w:tc>
        <w:tc>
          <w:tcPr>
            <w:tcW w:w="303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EE58A1" w:rsidRPr="00FA64CC" w:rsidRDefault="00EE58A1" w:rsidP="00EE58A1">
            <w:pPr>
              <w:rPr>
                <w:rFonts w:asciiTheme="minorHAnsi" w:hAnsiTheme="minorHAnsi" w:cstheme="minorHAnsi"/>
              </w:rPr>
            </w:pPr>
          </w:p>
        </w:tc>
      </w:tr>
      <w:tr w:rsidR="00EE58A1" w:rsidRPr="00FA64CC" w:rsidTr="00EE58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749" w:type="dxa"/>
            <w:tcBorders>
              <w:top w:val="single" w:sz="4" w:space="0" w:color="auto"/>
              <w:left w:val="single" w:sz="4" w:space="0" w:color="auto"/>
              <w:bottom w:val="single" w:sz="4" w:space="0" w:color="auto"/>
              <w:right w:val="single" w:sz="4" w:space="0" w:color="auto"/>
            </w:tcBorders>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78.</w:t>
            </w:r>
          </w:p>
        </w:tc>
        <w:tc>
          <w:tcPr>
            <w:tcW w:w="4653" w:type="dxa"/>
            <w:tcBorders>
              <w:top w:val="single" w:sz="4" w:space="0" w:color="auto"/>
              <w:left w:val="single" w:sz="4" w:space="0" w:color="auto"/>
              <w:bottom w:val="single" w:sz="4" w:space="0" w:color="auto"/>
              <w:right w:val="single" w:sz="4" w:space="0" w:color="auto"/>
            </w:tcBorders>
            <w:vAlign w:val="center"/>
          </w:tcPr>
          <w:p w:rsidR="00EE58A1" w:rsidRPr="00FA64CC" w:rsidRDefault="00EE58A1" w:rsidP="00EE58A1">
            <w:pPr>
              <w:rPr>
                <w:rFonts w:asciiTheme="minorHAnsi" w:hAnsiTheme="minorHAnsi" w:cstheme="minorHAnsi"/>
              </w:rPr>
            </w:pPr>
            <w:r w:rsidRPr="00FA64CC">
              <w:rPr>
                <w:rFonts w:asciiTheme="minorHAnsi" w:hAnsiTheme="minorHAnsi" w:cstheme="minorHAnsi"/>
              </w:rPr>
              <w:t>Przewidywany roczny koszt brutto okresowego przeglądu aparatu wykonywanego zgodnie z zaleceniem producenta po upływie gwarancji,</w:t>
            </w:r>
          </w:p>
          <w:p w:rsidR="00EE58A1" w:rsidRPr="00FA64CC" w:rsidRDefault="00EE58A1" w:rsidP="00EE58A1">
            <w:pPr>
              <w:pStyle w:val="NormalnyWeb"/>
              <w:spacing w:before="0" w:after="0"/>
              <w:jc w:val="left"/>
              <w:rPr>
                <w:rFonts w:asciiTheme="minorHAnsi" w:hAnsiTheme="minorHAnsi" w:cstheme="minorHAnsi"/>
                <w:sz w:val="20"/>
                <w:szCs w:val="20"/>
              </w:rPr>
            </w:pPr>
            <w:r w:rsidRPr="00FA64CC">
              <w:rPr>
                <w:rFonts w:asciiTheme="minorHAnsi" w:hAnsiTheme="minorHAnsi" w:cstheme="minorHAnsi"/>
                <w:sz w:val="20"/>
                <w:szCs w:val="20"/>
              </w:rPr>
              <w:t>(</w:t>
            </w:r>
            <w:r w:rsidRPr="00FA64CC">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E58A1" w:rsidRPr="00FA64CC" w:rsidRDefault="00EE58A1" w:rsidP="00EE58A1">
            <w:pPr>
              <w:snapToGrid w:val="0"/>
              <w:jc w:val="center"/>
              <w:rPr>
                <w:rFonts w:asciiTheme="minorHAnsi" w:hAnsiTheme="minorHAnsi" w:cstheme="minorHAnsi"/>
              </w:rPr>
            </w:pPr>
            <w:r w:rsidRPr="00FA64CC">
              <w:rPr>
                <w:rFonts w:asciiTheme="minorHAnsi" w:hAnsiTheme="minorHAnsi" w:cstheme="minorHAnsi"/>
              </w:rPr>
              <w:t>TAK podać</w:t>
            </w:r>
          </w:p>
        </w:tc>
        <w:tc>
          <w:tcPr>
            <w:tcW w:w="303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EE58A1" w:rsidRPr="00FA64CC" w:rsidRDefault="00EE58A1" w:rsidP="00EE58A1">
            <w:pPr>
              <w:rPr>
                <w:rFonts w:asciiTheme="minorHAnsi" w:hAnsiTheme="minorHAnsi" w:cstheme="minorHAnsi"/>
              </w:rPr>
            </w:pPr>
          </w:p>
        </w:tc>
      </w:tr>
      <w:tr w:rsidR="00EE58A1" w:rsidRPr="00FA64CC" w:rsidTr="00EE58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749" w:type="dxa"/>
            <w:tcBorders>
              <w:top w:val="single" w:sz="4" w:space="0" w:color="auto"/>
              <w:left w:val="single" w:sz="4" w:space="0" w:color="auto"/>
              <w:bottom w:val="single" w:sz="4" w:space="0" w:color="auto"/>
              <w:right w:val="single" w:sz="4" w:space="0" w:color="auto"/>
            </w:tcBorders>
            <w:vAlign w:val="center"/>
          </w:tcPr>
          <w:p w:rsidR="00EE58A1" w:rsidRPr="00EE58A1" w:rsidRDefault="00EE58A1" w:rsidP="00EE58A1">
            <w:pPr>
              <w:jc w:val="center"/>
              <w:rPr>
                <w:rFonts w:asciiTheme="minorHAnsi" w:hAnsiTheme="minorHAnsi" w:cstheme="minorHAnsi"/>
                <w:color w:val="000000"/>
              </w:rPr>
            </w:pPr>
            <w:r w:rsidRPr="00EE58A1">
              <w:rPr>
                <w:rFonts w:asciiTheme="minorHAnsi" w:hAnsiTheme="minorHAnsi" w:cstheme="minorHAnsi"/>
                <w:color w:val="000000"/>
              </w:rPr>
              <w:t>79.</w:t>
            </w:r>
          </w:p>
        </w:tc>
        <w:tc>
          <w:tcPr>
            <w:tcW w:w="4653" w:type="dxa"/>
            <w:tcBorders>
              <w:top w:val="single" w:sz="4" w:space="0" w:color="auto"/>
              <w:left w:val="single" w:sz="4" w:space="0" w:color="auto"/>
              <w:bottom w:val="single" w:sz="4" w:space="0" w:color="auto"/>
              <w:right w:val="single" w:sz="4" w:space="0" w:color="auto"/>
            </w:tcBorders>
            <w:vAlign w:val="center"/>
          </w:tcPr>
          <w:p w:rsidR="00EE58A1" w:rsidRPr="00FA64CC" w:rsidRDefault="00EE58A1" w:rsidP="00EE58A1">
            <w:pPr>
              <w:pStyle w:val="NormalnyWeb"/>
              <w:spacing w:before="0" w:after="0"/>
              <w:jc w:val="left"/>
              <w:rPr>
                <w:rFonts w:asciiTheme="minorHAnsi" w:hAnsiTheme="minorHAnsi" w:cstheme="minorHAnsi"/>
                <w:sz w:val="20"/>
                <w:szCs w:val="20"/>
              </w:rPr>
            </w:pPr>
            <w:r w:rsidRPr="00FA64CC">
              <w:rPr>
                <w:rFonts w:asciiTheme="minorHAnsi" w:hAnsiTheme="minorHAnsi" w:cstheme="minorHAnsi"/>
                <w:sz w:val="20"/>
                <w:szCs w:val="20"/>
              </w:rPr>
              <w:t>Częstotliwość wykonywania wymaganych lub zalecanych przez producenta przeglądów technicznych.</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E58A1" w:rsidRPr="00FA64CC" w:rsidRDefault="00EE58A1" w:rsidP="00EE58A1">
            <w:pPr>
              <w:snapToGrid w:val="0"/>
              <w:jc w:val="center"/>
              <w:rPr>
                <w:rFonts w:asciiTheme="minorHAnsi" w:hAnsiTheme="minorHAnsi" w:cstheme="minorHAnsi"/>
              </w:rPr>
            </w:pPr>
            <w:r w:rsidRPr="00FA64CC">
              <w:rPr>
                <w:rFonts w:asciiTheme="minorHAnsi" w:hAnsiTheme="minorHAnsi" w:cstheme="minorHAnsi"/>
              </w:rPr>
              <w:t>TAK podać</w:t>
            </w:r>
          </w:p>
        </w:tc>
        <w:tc>
          <w:tcPr>
            <w:tcW w:w="303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EE58A1" w:rsidRPr="00FA64CC" w:rsidRDefault="00EE58A1" w:rsidP="00EE58A1">
            <w:pPr>
              <w:rPr>
                <w:rFonts w:asciiTheme="minorHAnsi" w:hAnsiTheme="minorHAnsi" w:cstheme="minorHAnsi"/>
              </w:rPr>
            </w:pPr>
          </w:p>
        </w:tc>
      </w:tr>
    </w:tbl>
    <w:p w:rsidR="00A048D8" w:rsidRDefault="00A048D8" w:rsidP="00B349FF">
      <w:pPr>
        <w:pStyle w:val="Standard"/>
        <w:tabs>
          <w:tab w:val="right" w:pos="9180"/>
        </w:tabs>
        <w:jc w:val="center"/>
        <w:rPr>
          <w:rFonts w:asciiTheme="minorHAnsi" w:hAnsiTheme="minorHAnsi" w:cs="Arial"/>
          <w:b/>
          <w:sz w:val="22"/>
          <w:szCs w:val="22"/>
        </w:rPr>
      </w:pPr>
    </w:p>
    <w:p w:rsidR="00A048D8" w:rsidRDefault="00A048D8" w:rsidP="00B349FF">
      <w:pPr>
        <w:pStyle w:val="Standard"/>
        <w:tabs>
          <w:tab w:val="right" w:pos="9180"/>
        </w:tabs>
        <w:jc w:val="center"/>
        <w:rPr>
          <w:rFonts w:asciiTheme="minorHAnsi" w:hAnsiTheme="minorHAnsi" w:cs="Arial"/>
          <w:b/>
          <w:sz w:val="22"/>
          <w:szCs w:val="22"/>
        </w:rPr>
      </w:pPr>
    </w:p>
    <w:p w:rsidR="0019496E" w:rsidRDefault="0019496E" w:rsidP="00B349FF">
      <w:pPr>
        <w:pStyle w:val="Standard"/>
        <w:tabs>
          <w:tab w:val="right" w:pos="9180"/>
        </w:tabs>
        <w:jc w:val="center"/>
        <w:rPr>
          <w:rFonts w:asciiTheme="minorHAnsi" w:hAnsiTheme="minorHAnsi" w:cs="Arial"/>
          <w:b/>
          <w:sz w:val="22"/>
          <w:szCs w:val="22"/>
        </w:rPr>
      </w:pPr>
    </w:p>
    <w:p w:rsidR="00B349FF" w:rsidRDefault="00B349FF" w:rsidP="00B349FF">
      <w:pPr>
        <w:pStyle w:val="Standard"/>
        <w:tabs>
          <w:tab w:val="right" w:pos="9180"/>
        </w:tabs>
        <w:jc w:val="center"/>
        <w:rPr>
          <w:rFonts w:ascii="Arial" w:hAnsi="Arial" w:cs="Arial"/>
          <w:b/>
          <w:sz w:val="22"/>
          <w:szCs w:val="22"/>
        </w:rPr>
      </w:pPr>
    </w:p>
    <w:p w:rsidR="00B349FF" w:rsidRPr="00EF0C34" w:rsidRDefault="00B349FF" w:rsidP="00B349FF">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B349FF" w:rsidRPr="00EF0C34" w:rsidRDefault="00B349FF" w:rsidP="00B349FF">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B349FF" w:rsidRDefault="00B349FF" w:rsidP="00B349FF">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9502B5" w:rsidRDefault="009502B5" w:rsidP="000D5F17">
      <w:pPr>
        <w:tabs>
          <w:tab w:val="left" w:pos="400"/>
          <w:tab w:val="left" w:pos="4560"/>
          <w:tab w:val="right" w:pos="9014"/>
        </w:tabs>
        <w:jc w:val="right"/>
        <w:rPr>
          <w:rFonts w:asciiTheme="minorHAnsi" w:hAnsiTheme="minorHAnsi"/>
          <w:i/>
          <w:sz w:val="24"/>
          <w:szCs w:val="24"/>
        </w:rPr>
      </w:pPr>
    </w:p>
    <w:p w:rsidR="002233CA" w:rsidRDefault="002233CA" w:rsidP="000D5F17">
      <w:pPr>
        <w:tabs>
          <w:tab w:val="left" w:pos="400"/>
          <w:tab w:val="left" w:pos="4560"/>
          <w:tab w:val="right" w:pos="9014"/>
        </w:tabs>
        <w:jc w:val="right"/>
        <w:rPr>
          <w:rFonts w:asciiTheme="minorHAnsi" w:hAnsiTheme="minorHAnsi"/>
          <w:i/>
          <w:sz w:val="24"/>
          <w:szCs w:val="24"/>
        </w:rPr>
      </w:pPr>
    </w:p>
    <w:p w:rsidR="002233CA" w:rsidRDefault="002233CA" w:rsidP="000D5F17">
      <w:pPr>
        <w:tabs>
          <w:tab w:val="left" w:pos="400"/>
          <w:tab w:val="left" w:pos="4560"/>
          <w:tab w:val="right" w:pos="9014"/>
        </w:tabs>
        <w:jc w:val="right"/>
        <w:rPr>
          <w:rFonts w:asciiTheme="minorHAnsi" w:hAnsiTheme="minorHAnsi"/>
          <w:i/>
          <w:sz w:val="24"/>
          <w:szCs w:val="24"/>
        </w:rPr>
      </w:pPr>
    </w:p>
    <w:p w:rsidR="009502B5" w:rsidRDefault="009502B5" w:rsidP="000D5F17">
      <w:pPr>
        <w:tabs>
          <w:tab w:val="left" w:pos="400"/>
          <w:tab w:val="left" w:pos="4560"/>
          <w:tab w:val="right" w:pos="9014"/>
        </w:tabs>
        <w:jc w:val="right"/>
        <w:rPr>
          <w:rFonts w:asciiTheme="minorHAnsi" w:hAnsiTheme="minorHAnsi"/>
          <w:i/>
          <w:sz w:val="24"/>
          <w:szCs w:val="24"/>
        </w:rPr>
        <w:sectPr w:rsidR="009502B5" w:rsidSect="009502B5">
          <w:footnotePr>
            <w:pos w:val="beneathText"/>
          </w:footnotePr>
          <w:pgSz w:w="11905" w:h="16837" w:code="9"/>
          <w:pgMar w:top="1418" w:right="1418" w:bottom="1418" w:left="1418" w:header="709" w:footer="709" w:gutter="0"/>
          <w:cols w:space="708"/>
          <w:titlePg/>
          <w:docGrid w:linePitch="360"/>
        </w:sectPr>
      </w:pPr>
    </w:p>
    <w:p w:rsidR="0005770E" w:rsidRPr="00EE58A1" w:rsidRDefault="0005770E" w:rsidP="0005770E">
      <w:pPr>
        <w:pStyle w:val="Nagwek2"/>
        <w:tabs>
          <w:tab w:val="right" w:pos="9071"/>
        </w:tabs>
        <w:rPr>
          <w:rFonts w:asciiTheme="minorHAnsi" w:hAnsiTheme="minorHAnsi" w:cstheme="minorHAnsi"/>
          <w:bCs/>
          <w:i w:val="0"/>
          <w:iCs/>
          <w:szCs w:val="24"/>
        </w:rPr>
      </w:pPr>
      <w:proofErr w:type="spellStart"/>
      <w:r w:rsidRPr="00EE58A1">
        <w:rPr>
          <w:rFonts w:asciiTheme="minorHAnsi" w:hAnsiTheme="minorHAnsi" w:cstheme="minorHAnsi"/>
          <w:i w:val="0"/>
          <w:szCs w:val="24"/>
        </w:rPr>
        <w:t>Ozn</w:t>
      </w:r>
      <w:proofErr w:type="spellEnd"/>
      <w:r w:rsidRPr="00EE58A1">
        <w:rPr>
          <w:rFonts w:asciiTheme="minorHAnsi" w:hAnsiTheme="minorHAnsi" w:cstheme="minorHAnsi"/>
          <w:i w:val="0"/>
          <w:szCs w:val="24"/>
        </w:rPr>
        <w:t>. postępowania 0</w:t>
      </w:r>
      <w:r w:rsidR="00EE58A1">
        <w:rPr>
          <w:rFonts w:asciiTheme="minorHAnsi" w:hAnsiTheme="minorHAnsi" w:cstheme="minorHAnsi"/>
          <w:i w:val="0"/>
          <w:szCs w:val="24"/>
        </w:rPr>
        <w:t>5/2020</w:t>
      </w:r>
      <w:r w:rsidRPr="00EE58A1">
        <w:rPr>
          <w:rFonts w:asciiTheme="minorHAnsi" w:hAnsiTheme="minorHAnsi" w:cstheme="minorHAnsi"/>
          <w:i w:val="0"/>
          <w:szCs w:val="24"/>
        </w:rPr>
        <w:tab/>
      </w:r>
      <w:r w:rsidRPr="00EE58A1">
        <w:rPr>
          <w:rFonts w:asciiTheme="minorHAnsi" w:hAnsiTheme="minorHAnsi" w:cstheme="minorHAnsi"/>
          <w:bCs/>
          <w:i w:val="0"/>
          <w:szCs w:val="24"/>
        </w:rPr>
        <w:t xml:space="preserve">załącznik nr 3 do </w:t>
      </w:r>
      <w:proofErr w:type="spellStart"/>
      <w:r w:rsidRPr="00EE58A1">
        <w:rPr>
          <w:rFonts w:asciiTheme="minorHAnsi" w:hAnsiTheme="minorHAnsi" w:cstheme="minorHAnsi"/>
          <w:bCs/>
          <w:i w:val="0"/>
          <w:szCs w:val="24"/>
        </w:rPr>
        <w:t>siwz</w:t>
      </w:r>
      <w:proofErr w:type="spellEnd"/>
    </w:p>
    <w:p w:rsidR="0005770E" w:rsidRDefault="0005770E" w:rsidP="0005770E">
      <w:pPr>
        <w:pStyle w:val="Standard"/>
        <w:tabs>
          <w:tab w:val="right" w:pos="9180"/>
        </w:tabs>
        <w:jc w:val="center"/>
        <w:rPr>
          <w:rFonts w:ascii="Arial" w:hAnsi="Arial" w:cs="Arial"/>
          <w:b/>
          <w:sz w:val="22"/>
          <w:szCs w:val="22"/>
        </w:rPr>
      </w:pPr>
    </w:p>
    <w:p w:rsidR="0005770E" w:rsidRPr="005076B7" w:rsidRDefault="0005770E" w:rsidP="0005770E">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05770E" w:rsidRDefault="0005770E" w:rsidP="0005770E">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05770E" w:rsidRDefault="0005770E" w:rsidP="0005770E">
      <w:pPr>
        <w:pStyle w:val="Standard"/>
        <w:tabs>
          <w:tab w:val="right" w:pos="9180"/>
        </w:tabs>
        <w:jc w:val="center"/>
        <w:rPr>
          <w:rFonts w:asciiTheme="minorHAnsi" w:hAnsiTheme="minorHAnsi" w:cs="Arial"/>
          <w:b/>
          <w:sz w:val="22"/>
          <w:szCs w:val="22"/>
        </w:rPr>
      </w:pPr>
    </w:p>
    <w:p w:rsidR="0005770E" w:rsidRPr="0019496E" w:rsidRDefault="0005770E" w:rsidP="00EF56B4">
      <w:pPr>
        <w:pStyle w:val="NormalnyWeb"/>
        <w:spacing w:before="0" w:beforeAutospacing="0" w:after="0" w:afterAutospacing="0"/>
        <w:ind w:left="28"/>
        <w:jc w:val="left"/>
        <w:rPr>
          <w:rFonts w:asciiTheme="minorHAnsi" w:hAnsiTheme="minorHAnsi" w:cs="Arial"/>
          <w:b/>
        </w:rPr>
      </w:pPr>
      <w:r w:rsidRPr="0019496E">
        <w:rPr>
          <w:rFonts w:asciiTheme="minorHAnsi" w:hAnsiTheme="minorHAnsi"/>
          <w:b/>
          <w:bCs/>
        </w:rPr>
        <w:t xml:space="preserve">Pakiet nr </w:t>
      </w:r>
      <w:r w:rsidR="00880F97" w:rsidRPr="0019496E">
        <w:rPr>
          <w:rFonts w:asciiTheme="minorHAnsi" w:hAnsiTheme="minorHAnsi"/>
          <w:b/>
          <w:bCs/>
        </w:rPr>
        <w:t>7</w:t>
      </w:r>
      <w:r w:rsidRPr="0019496E">
        <w:rPr>
          <w:rFonts w:asciiTheme="minorHAnsi" w:hAnsiTheme="minorHAnsi"/>
          <w:b/>
          <w:bCs/>
        </w:rPr>
        <w:t xml:space="preserve"> – </w:t>
      </w:r>
      <w:r w:rsidR="00EE58A1">
        <w:rPr>
          <w:rFonts w:asciiTheme="minorHAnsi" w:hAnsiTheme="minorHAnsi"/>
          <w:b/>
        </w:rPr>
        <w:t>Z</w:t>
      </w:r>
      <w:r w:rsidR="00EE58A1" w:rsidRPr="00EE58A1">
        <w:rPr>
          <w:rFonts w:asciiTheme="minorHAnsi" w:hAnsiTheme="minorHAnsi"/>
          <w:b/>
        </w:rPr>
        <w:t xml:space="preserve">akup i dostawa rejestratorów EKG metodą </w:t>
      </w:r>
      <w:proofErr w:type="spellStart"/>
      <w:r w:rsidR="00EE58A1" w:rsidRPr="00EE58A1">
        <w:rPr>
          <w:rFonts w:asciiTheme="minorHAnsi" w:hAnsiTheme="minorHAnsi"/>
          <w:b/>
        </w:rPr>
        <w:t>Holtera</w:t>
      </w:r>
      <w:proofErr w:type="spellEnd"/>
      <w:r w:rsidR="00EE58A1" w:rsidRPr="00EE58A1">
        <w:rPr>
          <w:rFonts w:asciiTheme="minorHAnsi" w:hAnsiTheme="minorHAnsi"/>
          <w:b/>
        </w:rPr>
        <w:t xml:space="preserve"> 12-odprowadzeniowych (4 </w:t>
      </w:r>
      <w:proofErr w:type="spellStart"/>
      <w:r w:rsidR="00EE58A1" w:rsidRPr="00EE58A1">
        <w:rPr>
          <w:rFonts w:asciiTheme="minorHAnsi" w:hAnsiTheme="minorHAnsi"/>
          <w:b/>
        </w:rPr>
        <w:t>kpl</w:t>
      </w:r>
      <w:proofErr w:type="spellEnd"/>
      <w:r w:rsidR="00EE58A1" w:rsidRPr="00EE58A1">
        <w:rPr>
          <w:rFonts w:asciiTheme="minorHAnsi" w:hAnsiTheme="minorHAnsi"/>
          <w:b/>
        </w:rPr>
        <w:t>.)</w:t>
      </w:r>
    </w:p>
    <w:p w:rsidR="0005770E" w:rsidRPr="005076B7" w:rsidRDefault="0005770E" w:rsidP="0005770E">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05770E" w:rsidRPr="004726DC" w:rsidTr="00880F97">
        <w:trPr>
          <w:trHeight w:val="521"/>
        </w:trPr>
        <w:tc>
          <w:tcPr>
            <w:tcW w:w="1908" w:type="dxa"/>
            <w:vAlign w:val="center"/>
          </w:tcPr>
          <w:p w:rsidR="0005770E" w:rsidRPr="004726DC" w:rsidRDefault="0005770E" w:rsidP="00880F97">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05770E" w:rsidRPr="004726DC" w:rsidRDefault="0005770E" w:rsidP="00880F97">
            <w:pPr>
              <w:rPr>
                <w:rFonts w:asciiTheme="minorHAnsi" w:hAnsiTheme="minorHAnsi" w:cs="Arial"/>
              </w:rPr>
            </w:pPr>
          </w:p>
        </w:tc>
      </w:tr>
      <w:tr w:rsidR="0005770E" w:rsidRPr="004726DC" w:rsidTr="00880F97">
        <w:trPr>
          <w:trHeight w:val="540"/>
        </w:trPr>
        <w:tc>
          <w:tcPr>
            <w:tcW w:w="1908" w:type="dxa"/>
            <w:vAlign w:val="center"/>
          </w:tcPr>
          <w:p w:rsidR="0005770E" w:rsidRPr="004726DC" w:rsidRDefault="0005770E" w:rsidP="00880F97">
            <w:pPr>
              <w:rPr>
                <w:rFonts w:asciiTheme="minorHAnsi" w:hAnsiTheme="minorHAnsi" w:cs="Arial"/>
                <w:b/>
              </w:rPr>
            </w:pPr>
            <w:r>
              <w:rPr>
                <w:rFonts w:asciiTheme="minorHAnsi" w:hAnsiTheme="minorHAnsi" w:cs="Arial"/>
                <w:b/>
              </w:rPr>
              <w:t>Nazwa, typ, model urządzenia</w:t>
            </w:r>
          </w:p>
        </w:tc>
        <w:tc>
          <w:tcPr>
            <w:tcW w:w="4860" w:type="dxa"/>
          </w:tcPr>
          <w:p w:rsidR="0005770E" w:rsidRPr="004726DC" w:rsidRDefault="0005770E" w:rsidP="00880F97">
            <w:pPr>
              <w:tabs>
                <w:tab w:val="left" w:pos="4632"/>
              </w:tabs>
              <w:rPr>
                <w:rFonts w:asciiTheme="minorHAnsi" w:hAnsiTheme="minorHAnsi" w:cs="Arial"/>
              </w:rPr>
            </w:pPr>
            <w:r w:rsidRPr="004726DC">
              <w:rPr>
                <w:rFonts w:asciiTheme="minorHAnsi" w:hAnsiTheme="minorHAnsi" w:cs="Arial"/>
              </w:rPr>
              <w:tab/>
            </w:r>
          </w:p>
        </w:tc>
        <w:tc>
          <w:tcPr>
            <w:tcW w:w="1260" w:type="dxa"/>
          </w:tcPr>
          <w:p w:rsidR="0005770E" w:rsidRPr="004726DC" w:rsidRDefault="0005770E" w:rsidP="00880F97">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05770E" w:rsidRPr="004726DC" w:rsidRDefault="0005770E" w:rsidP="00880F97">
            <w:pPr>
              <w:tabs>
                <w:tab w:val="left" w:pos="4632"/>
              </w:tabs>
              <w:rPr>
                <w:rFonts w:asciiTheme="minorHAnsi" w:hAnsiTheme="minorHAnsi" w:cs="Arial"/>
              </w:rPr>
            </w:pPr>
          </w:p>
        </w:tc>
      </w:tr>
    </w:tbl>
    <w:p w:rsidR="0005770E" w:rsidRDefault="0005770E" w:rsidP="0005770E">
      <w:pPr>
        <w:pStyle w:val="Standard"/>
        <w:tabs>
          <w:tab w:val="right" w:pos="9180"/>
        </w:tabs>
        <w:jc w:val="center"/>
        <w:rPr>
          <w:rFonts w:asciiTheme="minorHAnsi" w:hAnsiTheme="minorHAnsi" w:cs="Arial"/>
          <w:b/>
          <w:sz w:val="22"/>
          <w:szCs w:val="22"/>
        </w:rPr>
      </w:pPr>
    </w:p>
    <w:tbl>
      <w:tblPr>
        <w:tblW w:w="9701" w:type="dxa"/>
        <w:tblInd w:w="-289" w:type="dxa"/>
        <w:tblLayout w:type="fixed"/>
        <w:tblCellMar>
          <w:left w:w="10" w:type="dxa"/>
          <w:right w:w="10" w:type="dxa"/>
        </w:tblCellMar>
        <w:tblLook w:val="0000" w:firstRow="0" w:lastRow="0" w:firstColumn="0" w:lastColumn="0" w:noHBand="0" w:noVBand="0"/>
      </w:tblPr>
      <w:tblGrid>
        <w:gridCol w:w="702"/>
        <w:gridCol w:w="7"/>
        <w:gridCol w:w="4739"/>
        <w:gridCol w:w="1357"/>
        <w:gridCol w:w="1478"/>
        <w:gridCol w:w="1406"/>
        <w:gridCol w:w="12"/>
      </w:tblGrid>
      <w:tr w:rsidR="00360B3D" w:rsidTr="00360B3D">
        <w:tc>
          <w:tcPr>
            <w:tcW w:w="709" w:type="dxa"/>
            <w:gridSpan w:val="2"/>
            <w:tcBorders>
              <w:top w:val="single" w:sz="4" w:space="0" w:color="auto"/>
              <w:left w:val="single" w:sz="4" w:space="0" w:color="auto"/>
              <w:bottom w:val="single" w:sz="4" w:space="0" w:color="auto"/>
              <w:right w:val="single" w:sz="4" w:space="0" w:color="auto"/>
            </w:tcBorders>
          </w:tcPr>
          <w:p w:rsidR="00360B3D" w:rsidRDefault="00360B3D" w:rsidP="00360B3D">
            <w:pPr>
              <w:pStyle w:val="Standard"/>
              <w:jc w:val="center"/>
              <w:rPr>
                <w:rFonts w:ascii="Calibri" w:hAnsi="Calibri" w:cs="Arial Narrow"/>
                <w:b/>
              </w:rPr>
            </w:pPr>
            <w:r>
              <w:rPr>
                <w:rFonts w:asciiTheme="minorHAnsi" w:hAnsiTheme="minorHAnsi" w:cstheme="minorHAnsi"/>
                <w:b/>
              </w:rPr>
              <w:t>Lp.</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b/>
              </w:rPr>
            </w:pPr>
            <w:r w:rsidRPr="003277A2">
              <w:rPr>
                <w:rFonts w:asciiTheme="minorHAnsi" w:hAnsiTheme="minorHAnsi" w:cstheme="minorHAnsi"/>
                <w:b/>
              </w:rPr>
              <w:t>Wymagane parametry i warunki</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b/>
              </w:rPr>
            </w:pPr>
            <w:r w:rsidRPr="008033C6">
              <w:rPr>
                <w:rFonts w:asciiTheme="minorHAnsi" w:hAnsiTheme="minorHAnsi" w:cstheme="minorHAnsi"/>
                <w:b/>
                <w:bCs/>
                <w:iCs/>
              </w:rPr>
              <w:t>Parametr wymagany</w:t>
            </w:r>
          </w:p>
        </w:tc>
        <w:tc>
          <w:tcPr>
            <w:tcW w:w="1478" w:type="dxa"/>
            <w:tcBorders>
              <w:top w:val="single" w:sz="4" w:space="0" w:color="auto"/>
              <w:left w:val="single" w:sz="4" w:space="0" w:color="auto"/>
              <w:bottom w:val="single" w:sz="4" w:space="0" w:color="auto"/>
              <w:right w:val="single" w:sz="4" w:space="0" w:color="auto"/>
            </w:tcBorders>
            <w:vAlign w:val="center"/>
          </w:tcPr>
          <w:p w:rsidR="00360B3D" w:rsidRDefault="00360B3D" w:rsidP="00360B3D">
            <w:pPr>
              <w:pStyle w:val="Standard"/>
              <w:jc w:val="center"/>
              <w:rPr>
                <w:rFonts w:ascii="Calibri" w:hAnsi="Calibri" w:cs="Arial Narrow"/>
                <w:b/>
              </w:rPr>
            </w:pPr>
            <w:r w:rsidRPr="003277A2">
              <w:rPr>
                <w:rFonts w:asciiTheme="minorHAnsi" w:hAnsiTheme="minorHAnsi" w:cstheme="minorHAnsi"/>
                <w:b/>
              </w:rPr>
              <w:t>Punktacja</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b/>
              </w:rPr>
            </w:pPr>
            <w:r w:rsidRPr="003277A2">
              <w:rPr>
                <w:rFonts w:asciiTheme="minorHAnsi" w:hAnsiTheme="minorHAnsi" w:cstheme="minorHAnsi"/>
                <w:b/>
              </w:rPr>
              <w:t>Parametr oferowany*</w:t>
            </w:r>
          </w:p>
        </w:tc>
      </w:tr>
      <w:tr w:rsidR="000E0F42" w:rsidTr="00360B3D">
        <w:tc>
          <w:tcPr>
            <w:tcW w:w="709" w:type="dxa"/>
            <w:gridSpan w:val="2"/>
            <w:tcBorders>
              <w:top w:val="single" w:sz="4" w:space="0" w:color="auto"/>
              <w:left w:val="single" w:sz="4" w:space="0" w:color="auto"/>
              <w:bottom w:val="single" w:sz="4" w:space="0" w:color="auto"/>
              <w:right w:val="single" w:sz="4" w:space="0" w:color="auto"/>
            </w:tcBorders>
          </w:tcPr>
          <w:p w:rsidR="000E0F42" w:rsidRDefault="000E0F42" w:rsidP="00360B3D">
            <w:pPr>
              <w:pStyle w:val="Standard"/>
              <w:jc w:val="center"/>
              <w:rPr>
                <w:rFonts w:asciiTheme="minorHAnsi" w:hAnsiTheme="minorHAnsi" w:cstheme="minorHAnsi"/>
                <w:b/>
              </w:rPr>
            </w:pPr>
            <w:r>
              <w:rPr>
                <w:rFonts w:asciiTheme="minorHAnsi" w:hAnsiTheme="minorHAnsi" w:cstheme="minorHAnsi"/>
                <w:b/>
              </w:rPr>
              <w:t>1</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F42" w:rsidRPr="003277A2" w:rsidRDefault="000E0F42" w:rsidP="00360B3D">
            <w:pPr>
              <w:pStyle w:val="Standard"/>
              <w:jc w:val="center"/>
              <w:rPr>
                <w:rFonts w:asciiTheme="minorHAnsi" w:hAnsiTheme="minorHAnsi" w:cstheme="minorHAnsi"/>
                <w:b/>
              </w:rPr>
            </w:pPr>
            <w:r>
              <w:rPr>
                <w:rFonts w:asciiTheme="minorHAnsi" w:hAnsiTheme="minorHAnsi" w:cstheme="minorHAnsi"/>
                <w:b/>
              </w:rPr>
              <w:t>2</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F42" w:rsidRPr="008033C6" w:rsidRDefault="000E0F42" w:rsidP="00360B3D">
            <w:pPr>
              <w:pStyle w:val="Standard"/>
              <w:jc w:val="center"/>
              <w:rPr>
                <w:rFonts w:asciiTheme="minorHAnsi" w:hAnsiTheme="minorHAnsi" w:cstheme="minorHAnsi"/>
                <w:b/>
                <w:bCs/>
                <w:iCs/>
              </w:rPr>
            </w:pPr>
            <w:r>
              <w:rPr>
                <w:rFonts w:asciiTheme="minorHAnsi" w:hAnsiTheme="minorHAnsi" w:cstheme="minorHAnsi"/>
                <w:b/>
                <w:bCs/>
                <w:iCs/>
              </w:rPr>
              <w:t>3</w:t>
            </w:r>
          </w:p>
        </w:tc>
        <w:tc>
          <w:tcPr>
            <w:tcW w:w="1478" w:type="dxa"/>
            <w:tcBorders>
              <w:top w:val="single" w:sz="4" w:space="0" w:color="auto"/>
              <w:left w:val="single" w:sz="4" w:space="0" w:color="auto"/>
              <w:bottom w:val="single" w:sz="4" w:space="0" w:color="auto"/>
              <w:right w:val="single" w:sz="4" w:space="0" w:color="auto"/>
            </w:tcBorders>
            <w:vAlign w:val="center"/>
          </w:tcPr>
          <w:p w:rsidR="000E0F42" w:rsidRPr="003277A2" w:rsidRDefault="000E0F42" w:rsidP="00360B3D">
            <w:pPr>
              <w:pStyle w:val="Standard"/>
              <w:jc w:val="center"/>
              <w:rPr>
                <w:rFonts w:asciiTheme="minorHAnsi" w:hAnsiTheme="minorHAnsi" w:cstheme="minorHAnsi"/>
                <w:b/>
              </w:rPr>
            </w:pPr>
            <w:r>
              <w:rPr>
                <w:rFonts w:asciiTheme="minorHAnsi" w:hAnsiTheme="minorHAnsi" w:cstheme="minorHAnsi"/>
                <w:b/>
              </w:rPr>
              <w:t>4</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F42" w:rsidRPr="003277A2" w:rsidRDefault="000E0F42" w:rsidP="00360B3D">
            <w:pPr>
              <w:pStyle w:val="Standard"/>
              <w:jc w:val="center"/>
              <w:rPr>
                <w:rFonts w:asciiTheme="minorHAnsi" w:hAnsiTheme="minorHAnsi" w:cstheme="minorHAnsi"/>
                <w:b/>
              </w:rPr>
            </w:pPr>
            <w:r>
              <w:rPr>
                <w:rFonts w:asciiTheme="minorHAnsi" w:hAnsiTheme="minorHAnsi" w:cstheme="minorHAnsi"/>
                <w:b/>
              </w:rPr>
              <w:t>5</w:t>
            </w: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widowControl/>
              <w:suppressAutoHyphens w:val="0"/>
              <w:overflowPunct/>
              <w:autoSpaceDE/>
              <w:jc w:val="center"/>
              <w:textAlignment w:val="auto"/>
              <w:rPr>
                <w:rFonts w:asciiTheme="minorHAnsi" w:hAnsiTheme="minorHAnsi" w:cstheme="minorHAnsi"/>
                <w:color w:val="000000"/>
                <w:lang w:eastAsia="pl-PL"/>
              </w:rPr>
            </w:pPr>
            <w:r w:rsidRPr="00360B3D">
              <w:rPr>
                <w:rFonts w:asciiTheme="minorHAnsi" w:hAnsiTheme="minorHAnsi" w:cstheme="minorHAnsi"/>
                <w:color w:val="000000"/>
              </w:rPr>
              <w:t>1.</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sidRPr="0002030B">
              <w:rPr>
                <w:rFonts w:asciiTheme="minorHAnsi" w:hAnsiTheme="minorHAnsi" w:cstheme="minorHAnsi"/>
                <w:szCs w:val="20"/>
              </w:rPr>
              <w:t>Urządzenie fabrycznie nowe, nie starsze niż 20</w:t>
            </w:r>
            <w:r>
              <w:rPr>
                <w:rFonts w:asciiTheme="minorHAnsi" w:hAnsiTheme="minorHAnsi" w:cstheme="minorHAnsi"/>
                <w:szCs w:val="20"/>
              </w:rPr>
              <w:t>20</w:t>
            </w:r>
            <w:r w:rsidRPr="0002030B">
              <w:rPr>
                <w:rFonts w:asciiTheme="minorHAnsi" w:hAnsiTheme="minorHAnsi" w:cstheme="minorHAnsi"/>
                <w:szCs w:val="20"/>
              </w:rPr>
              <w:t>r.</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sidRPr="0002030B">
              <w:rPr>
                <w:rFonts w:asciiTheme="minorHAnsi" w:hAnsiTheme="minorHAnsi" w:cstheme="minorHAnsi"/>
                <w:szCs w:val="20"/>
              </w:rPr>
              <w:t>Urządzenie oznaczone znakiem CE</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60B3D" w:rsidRPr="00F92A67"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9701" w:type="dxa"/>
            <w:gridSpan w:val="7"/>
            <w:tcBorders>
              <w:top w:val="single" w:sz="4" w:space="0" w:color="auto"/>
              <w:left w:val="single" w:sz="4" w:space="0" w:color="auto"/>
              <w:bottom w:val="single" w:sz="4" w:space="0" w:color="auto"/>
              <w:right w:val="single" w:sz="4" w:space="0" w:color="auto"/>
            </w:tcBorders>
            <w:shd w:val="clear" w:color="auto" w:fill="00B0F0"/>
          </w:tcPr>
          <w:p w:rsidR="00360B3D" w:rsidRDefault="00360B3D" w:rsidP="00360B3D">
            <w:pPr>
              <w:pStyle w:val="Standard"/>
              <w:jc w:val="center"/>
              <w:rPr>
                <w:rFonts w:ascii="Calibri" w:hAnsi="Calibri" w:cs="Arial Narrow"/>
                <w:szCs w:val="20"/>
              </w:rPr>
            </w:pPr>
            <w:r>
              <w:rPr>
                <w:rFonts w:ascii="Calibri" w:hAnsi="Calibri" w:cs="Arial Narrow"/>
                <w:b/>
              </w:rPr>
              <w:t>System holterowski EKG 12 kanałowy</w:t>
            </w: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widowControl/>
              <w:suppressAutoHyphens w:val="0"/>
              <w:overflowPunct/>
              <w:autoSpaceDE/>
              <w:jc w:val="center"/>
              <w:textAlignment w:val="auto"/>
              <w:rPr>
                <w:rFonts w:asciiTheme="minorHAnsi" w:hAnsiTheme="minorHAnsi" w:cstheme="minorHAnsi"/>
                <w:color w:val="000000"/>
                <w:lang w:eastAsia="pl-PL"/>
              </w:rPr>
            </w:pPr>
            <w:r w:rsidRPr="00360B3D">
              <w:rPr>
                <w:rFonts w:asciiTheme="minorHAnsi" w:hAnsiTheme="minorHAnsi" w:cstheme="minorHAnsi"/>
                <w:color w:val="000000"/>
              </w:rPr>
              <w:t>3.</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Ocena zapisów 3- lub 12-kanałowych</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F92A67"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edycji każdego pobudzenia, jego oceny, reklasyfikacji i pomiaru.</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ind w:right="3021"/>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tworzenia własnych wzorców.</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6.</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Możliwość dodatkowego grupowania </w:t>
            </w:r>
            <w:proofErr w:type="spellStart"/>
            <w:r>
              <w:rPr>
                <w:rFonts w:ascii="Calibri" w:hAnsi="Calibri" w:cs="Arial Narrow"/>
                <w:szCs w:val="20"/>
              </w:rPr>
              <w:t>pobudzeń</w:t>
            </w:r>
            <w:proofErr w:type="spellEnd"/>
            <w:r>
              <w:rPr>
                <w:rFonts w:ascii="Calibri" w:hAnsi="Calibri" w:cs="Arial Narrow"/>
                <w:szCs w:val="20"/>
              </w:rPr>
              <w:t xml:space="preserve"> - dodawanie, łączenie szablonów, wyszukiwanie </w:t>
            </w:r>
            <w:proofErr w:type="spellStart"/>
            <w:r>
              <w:rPr>
                <w:rFonts w:ascii="Calibri" w:hAnsi="Calibri" w:cs="Arial Narrow"/>
                <w:szCs w:val="20"/>
              </w:rPr>
              <w:t>pobudzeń</w:t>
            </w:r>
            <w:proofErr w:type="spellEnd"/>
            <w:r>
              <w:rPr>
                <w:rFonts w:ascii="Calibri" w:hAnsi="Calibri" w:cs="Arial Narrow"/>
                <w:szCs w:val="20"/>
              </w:rPr>
              <w:t xml:space="preserve"> podobnych do wybranych przez operatora w ramach poszczególnych grup </w:t>
            </w:r>
            <w:proofErr w:type="spellStart"/>
            <w:r>
              <w:rPr>
                <w:rFonts w:ascii="Calibri" w:hAnsi="Calibri" w:cs="Arial Narrow"/>
                <w:szCs w:val="20"/>
              </w:rPr>
              <w:t>templetów</w:t>
            </w:r>
            <w:proofErr w:type="spellEnd"/>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7.</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Możliwość automatycznej reklasyfikacji </w:t>
            </w:r>
            <w:proofErr w:type="spellStart"/>
            <w:r>
              <w:rPr>
                <w:rFonts w:ascii="Calibri" w:hAnsi="Calibri" w:cs="Arial Narrow"/>
                <w:szCs w:val="20"/>
              </w:rPr>
              <w:t>pobudzeń</w:t>
            </w:r>
            <w:proofErr w:type="spellEnd"/>
            <w:r>
              <w:rPr>
                <w:rFonts w:ascii="Calibri" w:hAnsi="Calibri" w:cs="Arial Narrow"/>
                <w:szCs w:val="20"/>
              </w:rPr>
              <w:t xml:space="preserve"> wg poszczególnych kanałów EKG (</w:t>
            </w:r>
            <w:proofErr w:type="spellStart"/>
            <w:r>
              <w:rPr>
                <w:rFonts w:ascii="Calibri" w:hAnsi="Calibri" w:cs="Arial Narrow"/>
                <w:szCs w:val="20"/>
              </w:rPr>
              <w:t>autosortowanie</w:t>
            </w:r>
            <w:proofErr w:type="spellEnd"/>
            <w:r>
              <w:rPr>
                <w:rFonts w:ascii="Calibri" w:hAnsi="Calibri" w:cs="Arial Narrow"/>
                <w:szCs w:val="20"/>
              </w:rPr>
              <w:t xml:space="preserve"> wieloogniskowe VE)</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8.</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Dodatkowe narzędzia do szybkiej oceny poszczególnych </w:t>
            </w:r>
            <w:proofErr w:type="spellStart"/>
            <w:r>
              <w:rPr>
                <w:rFonts w:ascii="Calibri" w:hAnsi="Calibri" w:cs="Arial Narrow"/>
                <w:szCs w:val="20"/>
              </w:rPr>
              <w:t>pobudzeń</w:t>
            </w:r>
            <w:proofErr w:type="spellEnd"/>
            <w:r>
              <w:rPr>
                <w:rFonts w:ascii="Calibri" w:hAnsi="Calibri" w:cs="Arial Narrow"/>
                <w:szCs w:val="20"/>
              </w:rPr>
              <w:t xml:space="preserve">: sekwencja, złożenie, wykres </w:t>
            </w:r>
            <w:proofErr w:type="spellStart"/>
            <w:r>
              <w:rPr>
                <w:rFonts w:ascii="Calibri" w:hAnsi="Calibri" w:cs="Arial Narrow"/>
                <w:szCs w:val="20"/>
              </w:rPr>
              <w:t>Poincare’a</w:t>
            </w:r>
            <w:proofErr w:type="spellEnd"/>
            <w:r>
              <w:rPr>
                <w:rFonts w:ascii="Calibri" w:hAnsi="Calibri" w:cs="Arial Narrow"/>
                <w:szCs w:val="20"/>
              </w:rPr>
              <w:t xml:space="preserve"> dla każdego szablonu</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9.</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oznaczania fragmentów EKG jako artefakt</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10.</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Arytmie komorowe: tachykardie komorowe, pary, bigeminie/trigeminie, VE, R/T</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11.</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Arytmie nadkomorowe: napadowe częstoskurcze, tachykardie, bradykardie, SVE, pauzy.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12.</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Możliwość zmiany czasu trwania pauz bezpośrednio w oknie przykładów zdarzeń i automatycznej </w:t>
            </w:r>
            <w:proofErr w:type="spellStart"/>
            <w:r>
              <w:rPr>
                <w:rFonts w:ascii="Calibri" w:hAnsi="Calibri" w:cs="Arial Narrow"/>
                <w:szCs w:val="20"/>
              </w:rPr>
              <w:t>reanalizy</w:t>
            </w:r>
            <w:proofErr w:type="spellEnd"/>
            <w:r>
              <w:rPr>
                <w:rFonts w:ascii="Calibri" w:hAnsi="Calibri" w:cs="Arial Narrow"/>
                <w:szCs w:val="20"/>
              </w:rPr>
              <w:t xml:space="preserve"> badania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13.</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Przykłady Min. i Max HR</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14.</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odrzucenia zdarzeń nieprawidłowych pojedynczo, strony, wszystkich.</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15.</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ręcznego zachowania zdarzenia jako przykład do raportu</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16.</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automatycznego zapamiętywania przykładów z każdego typu zdarzeń do raportu</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17.</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Prezentacja histogramów </w:t>
            </w:r>
            <w:proofErr w:type="spellStart"/>
            <w:r>
              <w:rPr>
                <w:rFonts w:ascii="Calibri" w:hAnsi="Calibri" w:cs="Arial Narrow"/>
                <w:szCs w:val="20"/>
              </w:rPr>
              <w:t>pobudzeń</w:t>
            </w:r>
            <w:proofErr w:type="spellEnd"/>
            <w:r>
              <w:rPr>
                <w:rFonts w:ascii="Calibri" w:hAnsi="Calibri" w:cs="Arial Narrow"/>
                <w:szCs w:val="20"/>
              </w:rPr>
              <w:t xml:space="preserve"> VE, SVE, normalnych: odstęp, %przedwczesności, pole powierzchni. Histogram odstępów R-R. Przykłady.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18.</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szybkiego przeglądania zapisu przez stronicowanie.</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19.</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ustawienia rozdzielczości 30s/wiersz i prezentacja wartości HR i ST dla każdej minuty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20.</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 Analiza migotania przedsionków:</w:t>
            </w:r>
          </w:p>
          <w:p w:rsidR="00360B3D" w:rsidRDefault="00360B3D" w:rsidP="00360B3D">
            <w:pPr>
              <w:pStyle w:val="Standard"/>
              <w:rPr>
                <w:rFonts w:ascii="Calibri" w:hAnsi="Calibri" w:cs="Arial Narrow"/>
                <w:szCs w:val="20"/>
              </w:rPr>
            </w:pPr>
            <w:r>
              <w:rPr>
                <w:rFonts w:ascii="Calibri" w:hAnsi="Calibri" w:cs="Arial Narrow"/>
                <w:szCs w:val="20"/>
              </w:rPr>
              <w:t>- automatyczne wykrywanie epizodów migotania,</w:t>
            </w:r>
          </w:p>
          <w:p w:rsidR="00360B3D" w:rsidRDefault="00360B3D" w:rsidP="00360B3D">
            <w:pPr>
              <w:pStyle w:val="Standard"/>
              <w:rPr>
                <w:rFonts w:ascii="Calibri" w:hAnsi="Calibri" w:cs="Arial Narrow"/>
                <w:szCs w:val="20"/>
              </w:rPr>
            </w:pPr>
            <w:r>
              <w:rPr>
                <w:rFonts w:ascii="Calibri" w:hAnsi="Calibri" w:cs="Arial Narrow"/>
                <w:szCs w:val="20"/>
              </w:rPr>
              <w:t>- możliwość edycji epizodów, dodawania i usuwania</w:t>
            </w:r>
            <w:r>
              <w:rPr>
                <w:rFonts w:ascii="Calibri" w:hAnsi="Calibri" w:cs="Arial Narrow"/>
                <w:szCs w:val="20"/>
              </w:rPr>
              <w:br/>
              <w:t xml:space="preserve">- możliwość oceny odstępów pomiędzy poszczególnymi </w:t>
            </w:r>
            <w:proofErr w:type="spellStart"/>
            <w:r>
              <w:rPr>
                <w:rFonts w:ascii="Calibri" w:hAnsi="Calibri" w:cs="Arial Narrow"/>
                <w:szCs w:val="20"/>
              </w:rPr>
              <w:t>pobudzeniami</w:t>
            </w:r>
            <w:proofErr w:type="spellEnd"/>
            <w:r>
              <w:rPr>
                <w:rFonts w:ascii="Calibri" w:hAnsi="Calibri" w:cs="Arial Narrow"/>
                <w:szCs w:val="20"/>
              </w:rPr>
              <w:br/>
              <w:t>- możliwość szybkiej oceny zmian załamka P</w:t>
            </w:r>
          </w:p>
          <w:p w:rsidR="00360B3D" w:rsidRDefault="00360B3D" w:rsidP="00360B3D">
            <w:pPr>
              <w:pStyle w:val="Standard"/>
              <w:rPr>
                <w:rFonts w:ascii="Calibri" w:hAnsi="Calibri" w:cs="Arial Narrow"/>
                <w:szCs w:val="20"/>
              </w:rPr>
            </w:pPr>
            <w:r>
              <w:rPr>
                <w:rFonts w:ascii="Calibri" w:hAnsi="Calibri" w:cs="Arial Narrow"/>
                <w:szCs w:val="20"/>
              </w:rPr>
              <w:t xml:space="preserve">- możliwość usuwania </w:t>
            </w:r>
            <w:proofErr w:type="spellStart"/>
            <w:r>
              <w:rPr>
                <w:rFonts w:ascii="Calibri" w:hAnsi="Calibri" w:cs="Arial Narrow"/>
                <w:szCs w:val="20"/>
              </w:rPr>
              <w:t>pobudzeń</w:t>
            </w:r>
            <w:proofErr w:type="spellEnd"/>
            <w:r>
              <w:rPr>
                <w:rFonts w:ascii="Calibri" w:hAnsi="Calibri" w:cs="Arial Narrow"/>
                <w:szCs w:val="20"/>
              </w:rPr>
              <w:t xml:space="preserve"> nadkomorowych z okresów migotania</w:t>
            </w:r>
          </w:p>
          <w:p w:rsidR="00360B3D" w:rsidRDefault="00360B3D" w:rsidP="00360B3D">
            <w:pPr>
              <w:pStyle w:val="Standard"/>
              <w:rPr>
                <w:rFonts w:ascii="Calibri" w:hAnsi="Calibri" w:cs="Arial Narrow"/>
                <w:szCs w:val="20"/>
              </w:rPr>
            </w:pPr>
            <w:r>
              <w:rPr>
                <w:rFonts w:ascii="Calibri" w:hAnsi="Calibri" w:cs="Arial Narrow"/>
                <w:szCs w:val="20"/>
              </w:rPr>
              <w:t xml:space="preserve">- możliwość zamiany </w:t>
            </w:r>
            <w:proofErr w:type="spellStart"/>
            <w:r>
              <w:rPr>
                <w:rFonts w:ascii="Calibri" w:hAnsi="Calibri" w:cs="Arial Narrow"/>
                <w:szCs w:val="20"/>
              </w:rPr>
              <w:t>pobudzeń</w:t>
            </w:r>
            <w:proofErr w:type="spellEnd"/>
            <w:r>
              <w:rPr>
                <w:rFonts w:ascii="Calibri" w:hAnsi="Calibri" w:cs="Arial Narrow"/>
                <w:szCs w:val="20"/>
              </w:rPr>
              <w:t xml:space="preserve"> komorowych na </w:t>
            </w:r>
            <w:proofErr w:type="spellStart"/>
            <w:r>
              <w:rPr>
                <w:rFonts w:ascii="Calibri" w:hAnsi="Calibri" w:cs="Arial Narrow"/>
                <w:szCs w:val="20"/>
              </w:rPr>
              <w:t>zaberrowane</w:t>
            </w:r>
            <w:proofErr w:type="spellEnd"/>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21.</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 Analiza ST:</w:t>
            </w:r>
          </w:p>
          <w:p w:rsidR="00360B3D" w:rsidRDefault="00360B3D" w:rsidP="00360B3D">
            <w:pPr>
              <w:pStyle w:val="Standard"/>
              <w:rPr>
                <w:rFonts w:ascii="Calibri" w:hAnsi="Calibri" w:cs="Arial Narrow"/>
                <w:szCs w:val="20"/>
              </w:rPr>
            </w:pPr>
            <w:r>
              <w:rPr>
                <w:rFonts w:ascii="Calibri" w:hAnsi="Calibri" w:cs="Arial Narrow"/>
                <w:szCs w:val="20"/>
              </w:rPr>
              <w:t>- ocena przemieszczenia i nachylenia ST z całego zapisu EKG niezależnie dla każdego kanału</w:t>
            </w:r>
          </w:p>
          <w:p w:rsidR="00360B3D" w:rsidRDefault="00360B3D" w:rsidP="00360B3D">
            <w:pPr>
              <w:pStyle w:val="Standard"/>
              <w:rPr>
                <w:rFonts w:ascii="Calibri" w:hAnsi="Calibri" w:cs="Arial Narrow"/>
                <w:szCs w:val="20"/>
              </w:rPr>
            </w:pPr>
            <w:r>
              <w:rPr>
                <w:rFonts w:ascii="Calibri" w:hAnsi="Calibri" w:cs="Arial Narrow"/>
                <w:szCs w:val="20"/>
              </w:rPr>
              <w:t xml:space="preserve">- możliwość zmiany </w:t>
            </w:r>
            <w:proofErr w:type="spellStart"/>
            <w:r>
              <w:rPr>
                <w:rFonts w:ascii="Calibri" w:hAnsi="Calibri" w:cs="Arial Narrow"/>
                <w:szCs w:val="20"/>
              </w:rPr>
              <w:t>kryterów</w:t>
            </w:r>
            <w:proofErr w:type="spellEnd"/>
            <w:r>
              <w:rPr>
                <w:rFonts w:ascii="Calibri" w:hAnsi="Calibri" w:cs="Arial Narrow"/>
                <w:szCs w:val="20"/>
              </w:rPr>
              <w:t xml:space="preserve"> uniesienia/obniżenia ST i linii bazowej dla każdego kanału</w:t>
            </w:r>
          </w:p>
          <w:p w:rsidR="00360B3D" w:rsidRDefault="00360B3D" w:rsidP="00360B3D">
            <w:pPr>
              <w:pStyle w:val="Standard"/>
              <w:rPr>
                <w:rFonts w:ascii="Calibri" w:hAnsi="Calibri" w:cs="Arial Narrow"/>
                <w:szCs w:val="20"/>
              </w:rPr>
            </w:pPr>
            <w:r>
              <w:rPr>
                <w:rFonts w:ascii="Calibri" w:hAnsi="Calibri" w:cs="Arial Narrow"/>
                <w:szCs w:val="20"/>
              </w:rPr>
              <w:t>- prezentacja wartości ST w 3D dla zapisów 12 kanałowych</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22.</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Analiza </w:t>
            </w:r>
            <w:proofErr w:type="spellStart"/>
            <w:r>
              <w:rPr>
                <w:rFonts w:ascii="Calibri" w:hAnsi="Calibri" w:cs="Arial Narrow"/>
                <w:szCs w:val="20"/>
              </w:rPr>
              <w:t>alternansu</w:t>
            </w:r>
            <w:proofErr w:type="spellEnd"/>
            <w:r>
              <w:rPr>
                <w:rFonts w:ascii="Calibri" w:hAnsi="Calibri" w:cs="Arial Narrow"/>
                <w:szCs w:val="20"/>
              </w:rPr>
              <w:t xml:space="preserve"> załamka T:</w:t>
            </w:r>
          </w:p>
          <w:p w:rsidR="00360B3D" w:rsidRDefault="00360B3D" w:rsidP="00360B3D">
            <w:pPr>
              <w:pStyle w:val="Standard"/>
              <w:rPr>
                <w:rFonts w:ascii="Calibri" w:hAnsi="Calibri" w:cs="Arial Narrow"/>
                <w:szCs w:val="20"/>
              </w:rPr>
            </w:pPr>
            <w:r>
              <w:rPr>
                <w:rFonts w:ascii="Calibri" w:hAnsi="Calibri" w:cs="Arial Narrow"/>
                <w:szCs w:val="20"/>
              </w:rPr>
              <w:t>- 24 godzinny histogram amplitudy załamka T</w:t>
            </w:r>
          </w:p>
          <w:p w:rsidR="00360B3D" w:rsidRDefault="00360B3D" w:rsidP="00360B3D">
            <w:pPr>
              <w:pStyle w:val="Standard"/>
              <w:rPr>
                <w:rFonts w:ascii="Calibri" w:hAnsi="Calibri" w:cs="Arial Narrow"/>
                <w:szCs w:val="20"/>
              </w:rPr>
            </w:pPr>
            <w:r>
              <w:rPr>
                <w:rFonts w:ascii="Calibri" w:hAnsi="Calibri" w:cs="Arial Narrow"/>
                <w:szCs w:val="20"/>
              </w:rPr>
              <w:t>- pomiar amplitudy</w:t>
            </w:r>
          </w:p>
          <w:p w:rsidR="00360B3D" w:rsidRDefault="00360B3D" w:rsidP="00360B3D">
            <w:pPr>
              <w:pStyle w:val="Standard"/>
              <w:rPr>
                <w:rFonts w:ascii="Calibri" w:hAnsi="Calibri" w:cs="Arial Narrow"/>
                <w:szCs w:val="20"/>
              </w:rPr>
            </w:pPr>
            <w:r>
              <w:rPr>
                <w:rFonts w:ascii="Calibri" w:hAnsi="Calibri" w:cs="Arial Narrow"/>
                <w:szCs w:val="20"/>
              </w:rPr>
              <w:t>- możliwość ustawienia parametrów analizy (ilość ewolucji, różnica amplitudy)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r>
              <w:rPr>
                <w:rFonts w:ascii="Calibri" w:hAnsi="Calibri" w:cs="Arial Narrow"/>
                <w:szCs w:val="20"/>
              </w:rPr>
              <w:t>/NIE</w:t>
            </w:r>
          </w:p>
        </w:tc>
        <w:tc>
          <w:tcPr>
            <w:tcW w:w="1478" w:type="dxa"/>
            <w:tcBorders>
              <w:top w:val="single" w:sz="4" w:space="0" w:color="auto"/>
              <w:left w:val="single" w:sz="4" w:space="0" w:color="auto"/>
              <w:bottom w:val="single" w:sz="4" w:space="0" w:color="auto"/>
              <w:right w:val="single" w:sz="4" w:space="0" w:color="auto"/>
            </w:tcBorders>
            <w:vAlign w:val="center"/>
          </w:tcPr>
          <w:p w:rsidR="00360B3D" w:rsidRDefault="00360B3D" w:rsidP="00360B3D">
            <w:pPr>
              <w:pStyle w:val="Standard"/>
              <w:jc w:val="center"/>
              <w:rPr>
                <w:rFonts w:ascii="Calibri" w:hAnsi="Calibri" w:cs="Arial Narrow"/>
                <w:szCs w:val="20"/>
              </w:rPr>
            </w:pPr>
            <w:r>
              <w:rPr>
                <w:rFonts w:ascii="Calibri" w:hAnsi="Calibri" w:cs="Arial Narrow"/>
                <w:szCs w:val="20"/>
              </w:rPr>
              <w:t>TAK – 10 pkt.</w:t>
            </w:r>
          </w:p>
          <w:p w:rsidR="00360B3D" w:rsidRDefault="00360B3D" w:rsidP="00360B3D">
            <w:pPr>
              <w:pStyle w:val="Standard"/>
              <w:jc w:val="center"/>
              <w:rPr>
                <w:rFonts w:ascii="Calibri" w:hAnsi="Calibri" w:cs="Arial Narrow"/>
                <w:szCs w:val="20"/>
              </w:rPr>
            </w:pPr>
            <w:r>
              <w:rPr>
                <w:rFonts w:ascii="Calibri" w:hAnsi="Calibri" w:cs="Arial Narrow"/>
                <w:szCs w:val="20"/>
              </w:rPr>
              <w:t>NIE – 0 pkt.</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23.</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Analiza zmienności rytmu zatokowego w dziedzinie czasu i częstotliwości:</w:t>
            </w:r>
          </w:p>
          <w:p w:rsidR="00360B3D" w:rsidRDefault="00360B3D" w:rsidP="00360B3D">
            <w:pPr>
              <w:pStyle w:val="Standard"/>
              <w:rPr>
                <w:rFonts w:ascii="Calibri" w:hAnsi="Calibri" w:cs="Arial Narrow"/>
                <w:szCs w:val="20"/>
              </w:rPr>
            </w:pPr>
            <w:r>
              <w:rPr>
                <w:rFonts w:ascii="Calibri" w:hAnsi="Calibri" w:cs="Arial Narrow"/>
                <w:szCs w:val="20"/>
              </w:rPr>
              <w:t>- możliwość zmiany progów częstotliwościowych</w:t>
            </w:r>
          </w:p>
          <w:p w:rsidR="00360B3D" w:rsidRDefault="00360B3D" w:rsidP="00360B3D">
            <w:pPr>
              <w:pStyle w:val="Standard"/>
              <w:rPr>
                <w:rFonts w:ascii="Calibri" w:hAnsi="Calibri" w:cs="Arial Narrow"/>
                <w:szCs w:val="20"/>
              </w:rPr>
            </w:pPr>
            <w:r>
              <w:rPr>
                <w:rFonts w:ascii="Calibri" w:hAnsi="Calibri" w:cs="Arial Narrow"/>
                <w:szCs w:val="20"/>
              </w:rPr>
              <w:t>- tabelaryczna prezentacja wartości statystycznych w odstępach 5-minutowychz możliwością eksportu do pliku XLS</w:t>
            </w:r>
          </w:p>
          <w:p w:rsidR="00360B3D" w:rsidRDefault="00360B3D" w:rsidP="00360B3D">
            <w:pPr>
              <w:pStyle w:val="Standard"/>
              <w:rPr>
                <w:rFonts w:ascii="Calibri" w:hAnsi="Calibri" w:cs="Arial Narrow"/>
                <w:szCs w:val="20"/>
              </w:rPr>
            </w:pPr>
            <w:r>
              <w:rPr>
                <w:rFonts w:ascii="Calibri" w:hAnsi="Calibri" w:cs="Arial Narrow"/>
                <w:szCs w:val="20"/>
              </w:rPr>
              <w:t>- możliwość podziału 24h na 2 podokresy</w:t>
            </w:r>
          </w:p>
          <w:p w:rsidR="00360B3D" w:rsidRDefault="00360B3D" w:rsidP="00360B3D">
            <w:pPr>
              <w:pStyle w:val="Standard"/>
              <w:rPr>
                <w:rFonts w:ascii="Calibri" w:hAnsi="Calibri" w:cs="Arial Narrow"/>
                <w:szCs w:val="20"/>
              </w:rPr>
            </w:pPr>
            <w:r>
              <w:rPr>
                <w:rFonts w:ascii="Calibri" w:hAnsi="Calibri" w:cs="Arial Narrow"/>
                <w:szCs w:val="20"/>
              </w:rPr>
              <w:t xml:space="preserve">- plot Lorenza z kolorowym oznaczeniem rodzajów </w:t>
            </w:r>
            <w:proofErr w:type="spellStart"/>
            <w:r>
              <w:rPr>
                <w:rFonts w:ascii="Calibri" w:hAnsi="Calibri" w:cs="Arial Narrow"/>
                <w:szCs w:val="20"/>
              </w:rPr>
              <w:t>pobudzeń</w:t>
            </w:r>
            <w:proofErr w:type="spellEnd"/>
            <w:r>
              <w:rPr>
                <w:rFonts w:ascii="Calibri" w:hAnsi="Calibri" w:cs="Arial Narrow"/>
                <w:szCs w:val="20"/>
              </w:rPr>
              <w:t xml:space="preserve">, możliwością wyświetlania tylko wybranych </w:t>
            </w:r>
            <w:proofErr w:type="spellStart"/>
            <w:r>
              <w:rPr>
                <w:rFonts w:ascii="Calibri" w:hAnsi="Calibri" w:cs="Arial Narrow"/>
                <w:szCs w:val="20"/>
              </w:rPr>
              <w:t>pobudzeń</w:t>
            </w:r>
            <w:proofErr w:type="spellEnd"/>
            <w:r>
              <w:rPr>
                <w:rFonts w:ascii="Calibri" w:hAnsi="Calibri" w:cs="Arial Narrow"/>
                <w:szCs w:val="20"/>
              </w:rPr>
              <w:t>. Prezentacja pasków EKG dla wybranych elementów wykresu</w:t>
            </w:r>
          </w:p>
          <w:p w:rsidR="00360B3D" w:rsidRDefault="00360B3D" w:rsidP="00360B3D">
            <w:pPr>
              <w:pStyle w:val="Standard"/>
              <w:rPr>
                <w:rFonts w:ascii="Calibri" w:hAnsi="Calibri" w:cs="Arial Narrow"/>
                <w:szCs w:val="20"/>
              </w:rPr>
            </w:pPr>
            <w:r>
              <w:rPr>
                <w:rFonts w:ascii="Calibri" w:hAnsi="Calibri" w:cs="Arial Narrow"/>
                <w:szCs w:val="20"/>
              </w:rPr>
              <w:t>- ocena wpływu leków na moc widma – automatyczne przeliczenie mocy widma po wprowadzeniu informacji o czasie i nazwie leku</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24.</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Analiza oraz histogramy turbulencji HR</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CE1A0B">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25.</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Analiza QT:</w:t>
            </w:r>
          </w:p>
          <w:p w:rsidR="00360B3D" w:rsidRDefault="00360B3D" w:rsidP="00360B3D">
            <w:pPr>
              <w:pStyle w:val="Standard"/>
              <w:rPr>
                <w:rFonts w:ascii="Calibri" w:hAnsi="Calibri" w:cs="Arial Narrow"/>
                <w:szCs w:val="20"/>
              </w:rPr>
            </w:pPr>
            <w:r>
              <w:rPr>
                <w:rFonts w:ascii="Calibri" w:hAnsi="Calibri" w:cs="Arial Narrow"/>
                <w:szCs w:val="20"/>
              </w:rPr>
              <w:t xml:space="preserve">- prezentacja trendów QT i </w:t>
            </w:r>
            <w:proofErr w:type="spellStart"/>
            <w:r>
              <w:rPr>
                <w:rFonts w:ascii="Calibri" w:hAnsi="Calibri" w:cs="Arial Narrow"/>
                <w:szCs w:val="20"/>
              </w:rPr>
              <w:t>QTc</w:t>
            </w:r>
            <w:proofErr w:type="spellEnd"/>
            <w:r>
              <w:rPr>
                <w:rFonts w:ascii="Calibri" w:hAnsi="Calibri" w:cs="Arial Narrow"/>
                <w:szCs w:val="20"/>
              </w:rPr>
              <w:t xml:space="preserve"> z podaniem wartości</w:t>
            </w:r>
          </w:p>
          <w:p w:rsidR="00360B3D" w:rsidRDefault="00360B3D" w:rsidP="00360B3D">
            <w:pPr>
              <w:pStyle w:val="Standard"/>
              <w:rPr>
                <w:rFonts w:ascii="Calibri" w:hAnsi="Calibri" w:cs="Arial Narrow"/>
                <w:szCs w:val="20"/>
              </w:rPr>
            </w:pPr>
            <w:r>
              <w:rPr>
                <w:rFonts w:ascii="Calibri" w:hAnsi="Calibri" w:cs="Arial Narrow"/>
                <w:szCs w:val="20"/>
              </w:rPr>
              <w:t xml:space="preserve">- histogram wartości </w:t>
            </w:r>
            <w:proofErr w:type="spellStart"/>
            <w:r>
              <w:rPr>
                <w:rFonts w:ascii="Calibri" w:hAnsi="Calibri" w:cs="Arial Narrow"/>
                <w:szCs w:val="20"/>
              </w:rPr>
              <w:t>QTc</w:t>
            </w:r>
            <w:proofErr w:type="spellEnd"/>
            <w:r>
              <w:rPr>
                <w:rFonts w:ascii="Calibri" w:hAnsi="Calibri" w:cs="Arial Narrow"/>
                <w:szCs w:val="20"/>
              </w:rPr>
              <w:t xml:space="preserve"> w poszczególnych przedziałach czasowych</w:t>
            </w:r>
          </w:p>
          <w:p w:rsidR="00360B3D" w:rsidRDefault="00360B3D" w:rsidP="00360B3D">
            <w:pPr>
              <w:pStyle w:val="Standard"/>
              <w:rPr>
                <w:rFonts w:ascii="Calibri" w:hAnsi="Calibri" w:cs="Arial Narrow"/>
                <w:szCs w:val="20"/>
              </w:rPr>
            </w:pPr>
            <w:r>
              <w:rPr>
                <w:rFonts w:ascii="Calibri" w:hAnsi="Calibri" w:cs="Arial Narrow"/>
                <w:szCs w:val="20"/>
              </w:rPr>
              <w:t>- ocena skorygowanego QT z możliwością wyboru zakresu HR</w:t>
            </w:r>
          </w:p>
          <w:p w:rsidR="00360B3D" w:rsidRDefault="00360B3D" w:rsidP="00360B3D">
            <w:pPr>
              <w:pStyle w:val="Standard"/>
              <w:rPr>
                <w:rFonts w:ascii="Calibri" w:hAnsi="Calibri" w:cs="Arial Narrow"/>
                <w:szCs w:val="20"/>
              </w:rPr>
            </w:pPr>
            <w:r>
              <w:rPr>
                <w:rFonts w:ascii="Calibri" w:hAnsi="Calibri" w:cs="Arial Narrow"/>
                <w:szCs w:val="20"/>
              </w:rPr>
              <w:t xml:space="preserve">- informacja o max. wartościach QT i </w:t>
            </w:r>
            <w:proofErr w:type="spellStart"/>
            <w:r>
              <w:rPr>
                <w:rFonts w:ascii="Calibri" w:hAnsi="Calibri" w:cs="Arial Narrow"/>
                <w:szCs w:val="20"/>
              </w:rPr>
              <w:t>QTc</w:t>
            </w:r>
            <w:proofErr w:type="spellEnd"/>
            <w:r>
              <w:rPr>
                <w:rFonts w:ascii="Calibri" w:hAnsi="Calibri" w:cs="Arial Narrow"/>
                <w:szCs w:val="20"/>
              </w:rPr>
              <w:t xml:space="preserve"> wraz z czasem wystąpienia</w:t>
            </w:r>
          </w:p>
          <w:p w:rsidR="00360B3D" w:rsidRDefault="00360B3D" w:rsidP="00360B3D">
            <w:pPr>
              <w:pStyle w:val="Standard"/>
              <w:rPr>
                <w:rFonts w:ascii="Calibri" w:hAnsi="Calibri" w:cs="Arial Narrow"/>
                <w:szCs w:val="20"/>
              </w:rPr>
            </w:pPr>
            <w:r>
              <w:rPr>
                <w:rFonts w:ascii="Calibri" w:hAnsi="Calibri" w:cs="Arial Narrow"/>
                <w:szCs w:val="20"/>
              </w:rPr>
              <w:t xml:space="preserve">- wartości statystyczne </w:t>
            </w:r>
            <w:proofErr w:type="spellStart"/>
            <w:r>
              <w:rPr>
                <w:rFonts w:ascii="Calibri" w:hAnsi="Calibri" w:cs="Arial Narrow"/>
                <w:szCs w:val="20"/>
              </w:rPr>
              <w:t>QTc</w:t>
            </w:r>
            <w:proofErr w:type="spellEnd"/>
          </w:p>
          <w:p w:rsidR="00360B3D" w:rsidRDefault="00360B3D" w:rsidP="00360B3D">
            <w:pPr>
              <w:pStyle w:val="Standard"/>
              <w:rPr>
                <w:rFonts w:ascii="Calibri" w:hAnsi="Calibri" w:cs="Arial Narrow"/>
                <w:szCs w:val="20"/>
              </w:rPr>
            </w:pPr>
            <w:r>
              <w:rPr>
                <w:rFonts w:ascii="Calibri" w:hAnsi="Calibri" w:cs="Arial Narrow"/>
                <w:szCs w:val="20"/>
              </w:rPr>
              <w:t>- prezentacja markerów pomiarowych dla analizy QT na zapisie EKG</w:t>
            </w:r>
          </w:p>
          <w:p w:rsidR="00360B3D" w:rsidRDefault="00360B3D" w:rsidP="00360B3D">
            <w:pPr>
              <w:pStyle w:val="Standard"/>
              <w:rPr>
                <w:rFonts w:ascii="Calibri" w:hAnsi="Calibri" w:cs="Arial Narrow"/>
                <w:szCs w:val="20"/>
              </w:rPr>
            </w:pPr>
            <w:r>
              <w:rPr>
                <w:rFonts w:ascii="Calibri" w:hAnsi="Calibri" w:cs="Arial Narrow"/>
                <w:szCs w:val="20"/>
              </w:rPr>
              <w:t xml:space="preserve">- dyspersja QT dla zapisów 12 kanałowych,. Możliwość wyboru wstęgi </w:t>
            </w:r>
            <w:proofErr w:type="spellStart"/>
            <w:r>
              <w:rPr>
                <w:rFonts w:ascii="Calibri" w:hAnsi="Calibri" w:cs="Arial Narrow"/>
                <w:szCs w:val="20"/>
              </w:rPr>
              <w:t>odprowadzeń</w:t>
            </w:r>
            <w:proofErr w:type="spellEnd"/>
            <w:r>
              <w:rPr>
                <w:rFonts w:ascii="Calibri" w:hAnsi="Calibri" w:cs="Arial Narrow"/>
                <w:szCs w:val="20"/>
              </w:rPr>
              <w:t xml:space="preserve"> do analizy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CE1A0B">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26.</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Analiza późnych potencjałów w dziedzinie czasu i częstotliwości, wybór zespołów QRS do analizy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CE1A0B">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27.</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Ocena pracy różnych typów stymulatorów</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CE1A0B">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28.</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Dodatkowy kanał dla wizualizacji pików rozrusznika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CE1A0B">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29.</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lang w:val="en-US"/>
              </w:rPr>
            </w:pPr>
            <w:r>
              <w:rPr>
                <w:rFonts w:ascii="Calibri" w:hAnsi="Calibri" w:cs="Arial Narrow"/>
                <w:szCs w:val="20"/>
                <w:lang w:val="en-US"/>
              </w:rPr>
              <w:t>24-godzinny histogram „beat to beat”, „spike to spike”, „beat to spike”, „spike to beat”</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lang w:val="en-US"/>
              </w:rPr>
            </w:pPr>
            <w:r w:rsidRPr="00CE1A0B">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lang w:val="en-US"/>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30.</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Wieloparametrowa analiza bezdechu sennego, tabela czynników ryzyka</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jc w:val="center"/>
              <w:rPr>
                <w:rFonts w:ascii="Calibri" w:hAnsi="Calibri" w:cs="Arial Narrow"/>
                <w:szCs w:val="20"/>
              </w:rPr>
            </w:pPr>
            <w:r>
              <w:rPr>
                <w:rFonts w:ascii="Calibri" w:hAnsi="Calibri" w:cs="Arial Narrow"/>
                <w:szCs w:val="20"/>
              </w:rPr>
              <w:t>TAK/NIE</w:t>
            </w:r>
          </w:p>
        </w:tc>
        <w:tc>
          <w:tcPr>
            <w:tcW w:w="1478" w:type="dxa"/>
            <w:tcBorders>
              <w:top w:val="single" w:sz="4" w:space="0" w:color="auto"/>
              <w:left w:val="single" w:sz="4" w:space="0" w:color="auto"/>
              <w:bottom w:val="single" w:sz="4" w:space="0" w:color="auto"/>
              <w:right w:val="single" w:sz="4" w:space="0" w:color="auto"/>
            </w:tcBorders>
            <w:vAlign w:val="center"/>
          </w:tcPr>
          <w:p w:rsidR="00360B3D" w:rsidRDefault="00360B3D" w:rsidP="00360B3D">
            <w:pPr>
              <w:pStyle w:val="Standard"/>
              <w:jc w:val="center"/>
              <w:rPr>
                <w:rFonts w:ascii="Calibri" w:hAnsi="Calibri" w:cs="Arial Narrow"/>
                <w:szCs w:val="20"/>
              </w:rPr>
            </w:pPr>
            <w:r>
              <w:rPr>
                <w:rFonts w:ascii="Calibri" w:hAnsi="Calibri" w:cs="Arial Narrow"/>
                <w:szCs w:val="20"/>
              </w:rPr>
              <w:t>TAK – 10 pkt.</w:t>
            </w:r>
          </w:p>
          <w:p w:rsidR="00360B3D" w:rsidRDefault="00360B3D" w:rsidP="00360B3D">
            <w:pPr>
              <w:pStyle w:val="Standard"/>
              <w:jc w:val="center"/>
              <w:rPr>
                <w:rFonts w:ascii="Calibri" w:hAnsi="Calibri" w:cs="Arial Narrow"/>
                <w:szCs w:val="20"/>
              </w:rPr>
            </w:pPr>
            <w:r>
              <w:rPr>
                <w:rFonts w:ascii="Calibri" w:hAnsi="Calibri" w:cs="Arial Narrow"/>
                <w:szCs w:val="20"/>
              </w:rPr>
              <w:t>NIE – 0 pkt.</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31.</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tabs>
                <w:tab w:val="left" w:pos="0"/>
              </w:tabs>
              <w:rPr>
                <w:rFonts w:ascii="Calibri" w:hAnsi="Calibri" w:cs="Arial Narrow"/>
                <w:szCs w:val="20"/>
              </w:rPr>
            </w:pPr>
            <w:r>
              <w:rPr>
                <w:rFonts w:ascii="Calibri" w:hAnsi="Calibri" w:cs="Arial Narrow"/>
                <w:szCs w:val="20"/>
              </w:rPr>
              <w:t>Wektokardiografia:</w:t>
            </w:r>
          </w:p>
          <w:p w:rsidR="00360B3D" w:rsidRDefault="00360B3D" w:rsidP="00360B3D">
            <w:pPr>
              <w:pStyle w:val="Standard"/>
              <w:rPr>
                <w:rFonts w:ascii="Calibri" w:hAnsi="Calibri" w:cs="Arial Narrow"/>
                <w:szCs w:val="20"/>
              </w:rPr>
            </w:pPr>
            <w:r>
              <w:rPr>
                <w:rFonts w:ascii="Calibri" w:hAnsi="Calibri" w:cs="Arial Narrow"/>
                <w:szCs w:val="20"/>
              </w:rPr>
              <w:t>- możliwość przeglądu i analizy pętli wektokardiograficznych z pierwszych 6 minut zapisu EKG wykreślonych w sposób ciągły</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tabs>
                <w:tab w:val="left" w:pos="0"/>
              </w:tabs>
              <w:jc w:val="center"/>
              <w:rPr>
                <w:rFonts w:ascii="Calibri" w:hAnsi="Calibri" w:cs="Arial Narrow"/>
                <w:szCs w:val="20"/>
              </w:rPr>
            </w:pPr>
            <w:r w:rsidRPr="00C33022">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tabs>
                <w:tab w:val="left" w:pos="0"/>
              </w:tabs>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tabs>
                <w:tab w:val="left" w:pos="0"/>
              </w:tabs>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32.</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Prezentacja w formie tabeli istotnych zdarzeń EKG np. HR, ST arytmie. Możliwość przejścia do zapisu EKG.</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jc w:val="center"/>
              <w:rPr>
                <w:rFonts w:ascii="Calibri" w:hAnsi="Calibri" w:cs="Arial Narrow"/>
                <w:szCs w:val="20"/>
              </w:rPr>
            </w:pPr>
            <w:r w:rsidRPr="00C33022">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33.</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Tworzenie raportów w oparciu o szablony zdefiniowane przez użytkownika</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jc w:val="center"/>
              <w:rPr>
                <w:rFonts w:ascii="Calibri" w:hAnsi="Calibri" w:cs="Arial Narrow"/>
                <w:szCs w:val="20"/>
              </w:rPr>
            </w:pPr>
            <w:r w:rsidRPr="00C33022">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34.</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utworzenia konta dla każdego użytkownika</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jc w:val="center"/>
              <w:rPr>
                <w:rFonts w:ascii="Calibri" w:hAnsi="Calibri" w:cs="Arial Narrow"/>
                <w:szCs w:val="20"/>
              </w:rPr>
            </w:pPr>
            <w:r w:rsidRPr="00C33022">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35.</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nadawania różnych uprawnień każdemu użytkownikowi</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jc w:val="center"/>
              <w:rPr>
                <w:rFonts w:ascii="Calibri" w:hAnsi="Calibri" w:cs="Arial Narrow"/>
                <w:szCs w:val="20"/>
              </w:rPr>
            </w:pPr>
            <w:r w:rsidRPr="00C33022">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36.</w:t>
            </w:r>
          </w:p>
        </w:tc>
        <w:tc>
          <w:tcPr>
            <w:tcW w:w="4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Możliwość ograniczania wglądu do archiwum badań dla użytkowników</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jc w:val="center"/>
              <w:rPr>
                <w:rFonts w:ascii="Calibri" w:hAnsi="Calibri" w:cs="Arial Narrow"/>
                <w:szCs w:val="20"/>
              </w:rPr>
            </w:pPr>
            <w:r w:rsidRPr="00F92A67">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0B3D" w:rsidRDefault="00360B3D" w:rsidP="00360B3D">
            <w:pPr>
              <w:pStyle w:val="Standard"/>
              <w:rPr>
                <w:rFonts w:ascii="Calibri" w:hAnsi="Calibri" w:cs="Arial Narrow"/>
                <w:szCs w:val="20"/>
              </w:rPr>
            </w:pPr>
          </w:p>
        </w:tc>
      </w:tr>
      <w:tr w:rsidR="00360B3D" w:rsidTr="00360B3D">
        <w:tc>
          <w:tcPr>
            <w:tcW w:w="9701" w:type="dxa"/>
            <w:gridSpan w:val="7"/>
            <w:tcBorders>
              <w:top w:val="single" w:sz="4" w:space="0" w:color="auto"/>
              <w:left w:val="single" w:sz="4" w:space="0" w:color="auto"/>
              <w:bottom w:val="single" w:sz="4" w:space="0" w:color="auto"/>
              <w:right w:val="single" w:sz="4" w:space="0" w:color="auto"/>
            </w:tcBorders>
            <w:shd w:val="clear" w:color="auto" w:fill="00B0F0"/>
          </w:tcPr>
          <w:p w:rsidR="00360B3D" w:rsidRDefault="00360B3D" w:rsidP="00360B3D">
            <w:pPr>
              <w:pStyle w:val="Standard"/>
              <w:jc w:val="center"/>
              <w:rPr>
                <w:rFonts w:ascii="Calibri" w:hAnsi="Calibri" w:cs="Arial Narrow"/>
                <w:b/>
              </w:rPr>
            </w:pPr>
            <w:r>
              <w:rPr>
                <w:rFonts w:ascii="Calibri" w:hAnsi="Calibri" w:cs="Arial Narrow"/>
                <w:b/>
              </w:rPr>
              <w:t>Rejestrator holterowski EKG 12 kanałowy</w:t>
            </w: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widowControl/>
              <w:suppressAutoHyphens w:val="0"/>
              <w:overflowPunct/>
              <w:autoSpaceDE/>
              <w:jc w:val="center"/>
              <w:textAlignment w:val="auto"/>
              <w:rPr>
                <w:rFonts w:asciiTheme="minorHAnsi" w:hAnsiTheme="minorHAnsi" w:cstheme="minorHAnsi"/>
                <w:color w:val="000000"/>
                <w:lang w:eastAsia="pl-PL"/>
              </w:rPr>
            </w:pPr>
            <w:r w:rsidRPr="00360B3D">
              <w:rPr>
                <w:rFonts w:asciiTheme="minorHAnsi" w:hAnsiTheme="minorHAnsi" w:cstheme="minorHAnsi"/>
                <w:color w:val="000000"/>
              </w:rPr>
              <w:t>37.</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rPr>
            </w:pPr>
            <w:r>
              <w:rPr>
                <w:rFonts w:ascii="Calibri" w:hAnsi="Calibri" w:cs="Arial Narrow"/>
                <w:szCs w:val="20"/>
              </w:rPr>
              <w:t>Rejestrator cyfrowy z zapisem 12 kan.</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rPr>
            </w:pPr>
            <w:r w:rsidRPr="00A15EF3">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cBorders>
          </w:tcPr>
          <w:p w:rsidR="00360B3D" w:rsidRDefault="00360B3D" w:rsidP="00360B3D">
            <w:pPr>
              <w:pStyle w:val="Standard"/>
              <w:jc w:val="center"/>
              <w:rPr>
                <w:rFonts w:ascii="Calibri" w:hAnsi="Calibri"/>
              </w:rPr>
            </w:pPr>
            <w:r>
              <w:rPr>
                <w:rFonts w:ascii="Calibri" w:hAnsi="Calibri"/>
              </w:rPr>
              <w:t>12 kan. – 0 pkt.</w:t>
            </w:r>
          </w:p>
          <w:p w:rsidR="00360B3D" w:rsidRDefault="00360B3D" w:rsidP="00360B3D">
            <w:pPr>
              <w:pStyle w:val="Standard"/>
              <w:jc w:val="center"/>
              <w:rPr>
                <w:rFonts w:ascii="Calibri" w:hAnsi="Calibri"/>
              </w:rPr>
            </w:pPr>
          </w:p>
          <w:p w:rsidR="00360B3D" w:rsidRDefault="00360B3D" w:rsidP="00360B3D">
            <w:pPr>
              <w:pStyle w:val="Standard"/>
              <w:jc w:val="center"/>
              <w:rPr>
                <w:rFonts w:ascii="Calibri" w:hAnsi="Calibri"/>
              </w:rPr>
            </w:pPr>
            <w:r>
              <w:rPr>
                <w:rFonts w:ascii="Calibri" w:hAnsi="Calibri"/>
              </w:rPr>
              <w:t>3 lub 12 kan. – 10 pkt.</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38.</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color w:val="000000"/>
                <w:szCs w:val="20"/>
              </w:rPr>
            </w:pPr>
            <w:r>
              <w:rPr>
                <w:rFonts w:ascii="Calibri" w:hAnsi="Calibri" w:cs="Arial Narrow"/>
                <w:color w:val="000000"/>
                <w:szCs w:val="20"/>
              </w:rPr>
              <w:t>Rejestracja cyfrowa 12 kanałów z zapisem minimum 3 dni</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color w:val="000000"/>
                <w:szCs w:val="20"/>
              </w:rPr>
            </w:pPr>
            <w:r w:rsidRPr="00A15EF3">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cBorders>
            <w:vAlign w:val="center"/>
          </w:tcPr>
          <w:p w:rsidR="00360B3D" w:rsidRDefault="00360B3D" w:rsidP="00360B3D">
            <w:pPr>
              <w:pStyle w:val="Standard"/>
              <w:jc w:val="center"/>
              <w:rPr>
                <w:rFonts w:ascii="Calibri" w:hAnsi="Calibri" w:cs="Arial Narrow"/>
                <w:color w:val="000000"/>
                <w:szCs w:val="20"/>
              </w:rPr>
            </w:pPr>
            <w:r>
              <w:rPr>
                <w:rFonts w:ascii="Calibri" w:hAnsi="Calibri" w:cs="Arial Narrow"/>
                <w:color w:val="000000"/>
                <w:szCs w:val="20"/>
              </w:rPr>
              <w:t>3 dni – 0 pkt.</w:t>
            </w:r>
          </w:p>
          <w:p w:rsidR="00360B3D" w:rsidRDefault="00360B3D" w:rsidP="00360B3D">
            <w:pPr>
              <w:pStyle w:val="Standard"/>
              <w:jc w:val="center"/>
              <w:rPr>
                <w:rFonts w:ascii="Calibri" w:hAnsi="Calibri" w:cs="Arial Narrow"/>
                <w:color w:val="000000"/>
                <w:szCs w:val="20"/>
              </w:rPr>
            </w:pPr>
          </w:p>
          <w:p w:rsidR="00360B3D" w:rsidRDefault="00360B3D" w:rsidP="00360B3D">
            <w:pPr>
              <w:pStyle w:val="Standard"/>
              <w:jc w:val="center"/>
              <w:rPr>
                <w:rFonts w:ascii="Calibri" w:hAnsi="Calibri" w:cs="Arial Narrow"/>
                <w:color w:val="000000"/>
                <w:szCs w:val="20"/>
              </w:rPr>
            </w:pPr>
            <w:r>
              <w:rPr>
                <w:rFonts w:ascii="Calibri" w:hAnsi="Calibri" w:cs="Arial Narrow"/>
                <w:color w:val="000000"/>
                <w:szCs w:val="20"/>
              </w:rPr>
              <w:t>&gt;3 dni – 10 PKT</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color w:val="000000"/>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39.</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Zapis w pamięci wewnętrznej (stałej) rejestratora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6F148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40.</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Detekcja impulsów stymulatora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6F148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41.</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Częstotliwość próbkowania sygnału EKG min. 4000Hz</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cBorders>
            <w:vAlign w:val="center"/>
          </w:tcPr>
          <w:p w:rsidR="00360B3D" w:rsidRDefault="00360B3D" w:rsidP="00360B3D">
            <w:pPr>
              <w:pStyle w:val="Standard"/>
              <w:jc w:val="center"/>
              <w:rPr>
                <w:rFonts w:ascii="Calibri" w:hAnsi="Calibri" w:cs="Arial Narrow"/>
                <w:szCs w:val="20"/>
              </w:rPr>
            </w:pPr>
            <w:r>
              <w:rPr>
                <w:rFonts w:ascii="Calibri" w:hAnsi="Calibri" w:cs="Arial Narrow"/>
                <w:szCs w:val="20"/>
              </w:rPr>
              <w:t>4000Hz – 0 pkt.</w:t>
            </w:r>
          </w:p>
          <w:p w:rsidR="00360B3D" w:rsidRDefault="00360B3D" w:rsidP="00360B3D">
            <w:pPr>
              <w:pStyle w:val="Standard"/>
              <w:jc w:val="center"/>
              <w:rPr>
                <w:rFonts w:ascii="Calibri" w:hAnsi="Calibri" w:cs="Arial Narrow"/>
                <w:szCs w:val="20"/>
              </w:rPr>
            </w:pPr>
          </w:p>
          <w:p w:rsidR="00360B3D" w:rsidRDefault="00360B3D" w:rsidP="00360B3D">
            <w:pPr>
              <w:pStyle w:val="Standard"/>
              <w:jc w:val="center"/>
              <w:rPr>
                <w:rFonts w:ascii="Calibri" w:hAnsi="Calibri" w:cs="Arial Narrow"/>
                <w:szCs w:val="20"/>
              </w:rPr>
            </w:pPr>
            <w:r>
              <w:rPr>
                <w:rFonts w:ascii="Calibri" w:hAnsi="Calibri" w:cs="Arial Narrow"/>
                <w:szCs w:val="20"/>
              </w:rPr>
              <w:t>&gt;4000Hz – 10 pkt.</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42.</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Rejestracja 3 kan. EKG z 4 elektrod lub 12 kan. z 10 elektrod</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43.</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Rejestrator wyposażony w złącze HDMI (dla eliminacji zakłóceń) wspólne dla kabla pacjenta i transmisji zarejestrowanego badania do systemu holterowskiego</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rPr>
          <w:trHeight w:val="269"/>
        </w:trPr>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44.</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Ekranowane kabla pacjenta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45.</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Impedancja wejściowa ≥2MΩ</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46.</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CMRR &gt;60dB</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47.</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Programowanie rejestratora i transmisja zarejestrowanego badania do systemu holterowskiego na PC przez kabel HDMI-USB</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48.</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 xml:space="preserve">Możliwość podglądu na PC rejestrowanego sygnału EKG poprzez podłączenie rejestratora na pomocą kablowego </w:t>
            </w:r>
            <w:proofErr w:type="spellStart"/>
            <w:r>
              <w:rPr>
                <w:rFonts w:ascii="Calibri" w:hAnsi="Calibri" w:cs="Arial Narrow"/>
                <w:szCs w:val="20"/>
              </w:rPr>
              <w:t>interface’u</w:t>
            </w:r>
            <w:proofErr w:type="spellEnd"/>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49.</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Wbudowany przycisk EVENT dla pacjenta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50.</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r>
              <w:rPr>
                <w:rFonts w:ascii="Calibri" w:hAnsi="Calibri" w:cs="Arial Narrow"/>
                <w:szCs w:val="20"/>
              </w:rPr>
              <w:t>Zasilanie z 1 baterii lub akumulatora AAA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130616">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9701" w:type="dxa"/>
            <w:gridSpan w:val="7"/>
            <w:tcBorders>
              <w:top w:val="single" w:sz="4" w:space="0" w:color="auto"/>
              <w:left w:val="single" w:sz="4" w:space="0" w:color="auto"/>
              <w:bottom w:val="single" w:sz="4" w:space="0" w:color="auto"/>
              <w:right w:val="single" w:sz="4" w:space="0" w:color="auto"/>
            </w:tcBorders>
            <w:shd w:val="clear" w:color="auto" w:fill="00B0F0"/>
          </w:tcPr>
          <w:p w:rsidR="00360B3D" w:rsidRDefault="00360B3D" w:rsidP="00360B3D">
            <w:pPr>
              <w:pStyle w:val="Standard"/>
              <w:jc w:val="center"/>
              <w:rPr>
                <w:rFonts w:ascii="Calibri" w:hAnsi="Calibri" w:cs="Arial Narrow"/>
                <w:b/>
              </w:rPr>
            </w:pPr>
            <w:r>
              <w:rPr>
                <w:rFonts w:ascii="Calibri" w:hAnsi="Calibri" w:cs="Arial Narrow"/>
                <w:b/>
              </w:rPr>
              <w:t xml:space="preserve">Stacja analiz – komputer 1 </w:t>
            </w:r>
            <w:proofErr w:type="spellStart"/>
            <w:r>
              <w:rPr>
                <w:rFonts w:ascii="Calibri" w:hAnsi="Calibri" w:cs="Arial Narrow"/>
                <w:b/>
              </w:rPr>
              <w:t>kpl</w:t>
            </w:r>
            <w:proofErr w:type="spellEnd"/>
            <w:r>
              <w:rPr>
                <w:rFonts w:ascii="Calibri" w:hAnsi="Calibri" w:cs="Arial Narrow"/>
                <w:b/>
              </w:rPr>
              <w:t>.</w:t>
            </w: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widowControl/>
              <w:suppressAutoHyphens w:val="0"/>
              <w:overflowPunct/>
              <w:autoSpaceDE/>
              <w:jc w:val="center"/>
              <w:textAlignment w:val="auto"/>
              <w:rPr>
                <w:rFonts w:asciiTheme="minorHAnsi" w:hAnsiTheme="minorHAnsi" w:cstheme="minorHAnsi"/>
                <w:color w:val="000000"/>
                <w:lang w:eastAsia="pl-PL"/>
              </w:rPr>
            </w:pPr>
            <w:r w:rsidRPr="00360B3D">
              <w:rPr>
                <w:rFonts w:asciiTheme="minorHAnsi" w:hAnsiTheme="minorHAnsi" w:cstheme="minorHAnsi"/>
                <w:color w:val="000000"/>
              </w:rPr>
              <w:t>51.</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Procesor min. 4 rdzeniowy</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52.</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Dysk twardy 2 dyski HDD min. 2TB, RAID 1</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53.</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Pamięć operacyjna RAM min. 16 GB</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54.</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Porty USB min.6</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55.</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lang w:val="en-US"/>
              </w:rPr>
            </w:pPr>
            <w:r w:rsidRPr="00B8140C">
              <w:rPr>
                <w:rFonts w:ascii="Calibri" w:hAnsi="Calibri" w:cs="Arial Narrow"/>
                <w:szCs w:val="20"/>
                <w:lang w:val="en-US"/>
              </w:rPr>
              <w:t>Monitor LCD min. 24” Full HD</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lang w:val="en-US"/>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lang w:val="en-US"/>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56.</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Mysz, klawiatura, listwa zasilająca</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57.</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Nagrywarka DVD</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58.</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 xml:space="preserve">Karta sieciowa LAN 10/100/1000 </w:t>
            </w:r>
            <w:proofErr w:type="spellStart"/>
            <w:r w:rsidRPr="00B8140C">
              <w:rPr>
                <w:rFonts w:ascii="Calibri" w:hAnsi="Calibri" w:cs="Arial Narrow"/>
                <w:szCs w:val="20"/>
              </w:rPr>
              <w:t>Mbit</w:t>
            </w:r>
            <w:proofErr w:type="spellEnd"/>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59.</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Karta graficzna obsługująca standard Full HD</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Tr="00360B3D">
        <w:tc>
          <w:tcPr>
            <w:tcW w:w="709" w:type="dxa"/>
            <w:gridSpan w:val="2"/>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60.</w:t>
            </w:r>
          </w:p>
        </w:tc>
        <w:tc>
          <w:tcPr>
            <w:tcW w:w="4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Pr="00B8140C" w:rsidRDefault="00360B3D" w:rsidP="00360B3D">
            <w:pPr>
              <w:pStyle w:val="Standard"/>
              <w:rPr>
                <w:rFonts w:ascii="Calibri" w:hAnsi="Calibri" w:cs="Arial Narrow"/>
                <w:szCs w:val="20"/>
              </w:rPr>
            </w:pPr>
            <w:r w:rsidRPr="00B8140C">
              <w:rPr>
                <w:rFonts w:ascii="Calibri" w:hAnsi="Calibri" w:cs="Arial Narrow"/>
                <w:szCs w:val="20"/>
              </w:rPr>
              <w:t>Zainstalowany i aktywowany system operacyjny np. Windows 10 Professional 64 bit</w:t>
            </w:r>
          </w:p>
        </w:tc>
        <w:tc>
          <w:tcPr>
            <w:tcW w:w="13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jc w:val="center"/>
              <w:rPr>
                <w:rFonts w:ascii="Calibri" w:hAnsi="Calibri" w:cs="Arial Narrow"/>
                <w:szCs w:val="20"/>
              </w:rPr>
            </w:pPr>
            <w:r w:rsidRPr="0009445C">
              <w:rPr>
                <w:rFonts w:ascii="Calibri" w:hAnsi="Calibri" w:cs="Arial Narrow"/>
                <w:szCs w:val="20"/>
              </w:rPr>
              <w:t>TAK</w:t>
            </w:r>
          </w:p>
        </w:tc>
        <w:tc>
          <w:tcPr>
            <w:tcW w:w="1478"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360B3D" w:rsidRDefault="00360B3D" w:rsidP="00360B3D">
            <w:pPr>
              <w:pStyle w:val="Standard"/>
              <w:rPr>
                <w:rFonts w:ascii="Calibri" w:hAnsi="Calibri" w:cs="Arial Narrow"/>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0B3D" w:rsidRDefault="00360B3D" w:rsidP="00360B3D">
            <w:pPr>
              <w:pStyle w:val="Standard"/>
              <w:rPr>
                <w:rFonts w:ascii="Calibri" w:hAnsi="Calibri" w:cs="Arial Narrow"/>
                <w:szCs w:val="20"/>
              </w:rPr>
            </w:pPr>
          </w:p>
        </w:tc>
      </w:tr>
      <w:tr w:rsidR="00360B3D" w:rsidRPr="001A766C" w:rsidTr="00360B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12" w:type="dxa"/>
          <w:cantSplit/>
          <w:trHeight w:val="326"/>
        </w:trPr>
        <w:tc>
          <w:tcPr>
            <w:tcW w:w="9689"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rsidR="00360B3D" w:rsidRPr="001A766C" w:rsidRDefault="00360B3D" w:rsidP="00360B3D">
            <w:pPr>
              <w:jc w:val="center"/>
              <w:rPr>
                <w:rFonts w:asciiTheme="minorHAnsi" w:hAnsiTheme="minorHAnsi" w:cstheme="minorHAnsi"/>
                <w:b/>
              </w:rPr>
            </w:pPr>
            <w:r>
              <w:rPr>
                <w:rFonts w:asciiTheme="minorHAnsi" w:hAnsiTheme="minorHAnsi" w:cstheme="minorHAnsi"/>
                <w:b/>
              </w:rPr>
              <w:t>Informacje dodatkowe</w:t>
            </w:r>
          </w:p>
        </w:tc>
      </w:tr>
      <w:tr w:rsidR="00360B3D" w:rsidRPr="001A766C" w:rsidTr="00360B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12" w:type="dxa"/>
          <w:cantSplit/>
          <w:trHeight w:val="326"/>
        </w:trPr>
        <w:tc>
          <w:tcPr>
            <w:tcW w:w="702" w:type="dxa"/>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widowControl/>
              <w:suppressAutoHyphens w:val="0"/>
              <w:overflowPunct/>
              <w:autoSpaceDE/>
              <w:jc w:val="center"/>
              <w:textAlignment w:val="auto"/>
              <w:rPr>
                <w:rFonts w:asciiTheme="minorHAnsi" w:hAnsiTheme="minorHAnsi" w:cstheme="minorHAnsi"/>
                <w:color w:val="000000"/>
                <w:lang w:eastAsia="pl-PL"/>
              </w:rPr>
            </w:pPr>
            <w:r w:rsidRPr="00360B3D">
              <w:rPr>
                <w:rFonts w:asciiTheme="minorHAnsi" w:hAnsiTheme="minorHAnsi" w:cstheme="minorHAnsi"/>
                <w:color w:val="000000"/>
              </w:rPr>
              <w:t>61.</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60B3D" w:rsidRPr="0093781E" w:rsidRDefault="00360B3D" w:rsidP="00360B3D">
            <w:pPr>
              <w:pStyle w:val="NormalnyWeb"/>
              <w:spacing w:before="0" w:after="0"/>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357" w:type="dxa"/>
            <w:tcBorders>
              <w:top w:val="single" w:sz="4" w:space="0" w:color="auto"/>
              <w:left w:val="single" w:sz="4" w:space="0" w:color="auto"/>
              <w:bottom w:val="single" w:sz="4" w:space="0" w:color="auto"/>
              <w:right w:val="single" w:sz="4" w:space="0" w:color="auto"/>
            </w:tcBorders>
            <w:vAlign w:val="center"/>
          </w:tcPr>
          <w:p w:rsidR="00360B3D" w:rsidRPr="001A766C" w:rsidRDefault="00360B3D" w:rsidP="00360B3D">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2884"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360B3D" w:rsidRPr="001A766C" w:rsidRDefault="00360B3D" w:rsidP="00360B3D">
            <w:pPr>
              <w:rPr>
                <w:rFonts w:asciiTheme="minorHAnsi" w:hAnsiTheme="minorHAnsi" w:cstheme="minorHAnsi"/>
              </w:rPr>
            </w:pPr>
          </w:p>
        </w:tc>
      </w:tr>
      <w:tr w:rsidR="00360B3D" w:rsidRPr="001A766C" w:rsidTr="00360B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12" w:type="dxa"/>
          <w:cantSplit/>
          <w:trHeight w:val="326"/>
        </w:trPr>
        <w:tc>
          <w:tcPr>
            <w:tcW w:w="702" w:type="dxa"/>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62.</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60B3D" w:rsidRPr="0093781E" w:rsidRDefault="00360B3D" w:rsidP="00360B3D">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360B3D" w:rsidRPr="0093781E" w:rsidRDefault="00360B3D" w:rsidP="00360B3D">
            <w:pPr>
              <w:pStyle w:val="NormalnyWeb"/>
              <w:spacing w:before="0" w:after="0"/>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357" w:type="dxa"/>
            <w:tcBorders>
              <w:top w:val="single" w:sz="4" w:space="0" w:color="auto"/>
              <w:left w:val="single" w:sz="4" w:space="0" w:color="auto"/>
              <w:bottom w:val="single" w:sz="4" w:space="0" w:color="auto"/>
              <w:right w:val="single" w:sz="4" w:space="0" w:color="auto"/>
            </w:tcBorders>
            <w:vAlign w:val="center"/>
          </w:tcPr>
          <w:p w:rsidR="00360B3D" w:rsidRPr="001A766C" w:rsidRDefault="00360B3D" w:rsidP="00360B3D">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2884"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360B3D" w:rsidRPr="001A766C" w:rsidRDefault="00360B3D" w:rsidP="00360B3D">
            <w:pPr>
              <w:rPr>
                <w:rFonts w:asciiTheme="minorHAnsi" w:hAnsiTheme="minorHAnsi" w:cstheme="minorHAnsi"/>
              </w:rPr>
            </w:pPr>
          </w:p>
        </w:tc>
      </w:tr>
      <w:tr w:rsidR="00360B3D" w:rsidRPr="001A766C" w:rsidTr="00360B3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12" w:type="dxa"/>
          <w:cantSplit/>
          <w:trHeight w:val="326"/>
        </w:trPr>
        <w:tc>
          <w:tcPr>
            <w:tcW w:w="702" w:type="dxa"/>
            <w:tcBorders>
              <w:top w:val="single" w:sz="4" w:space="0" w:color="auto"/>
              <w:left w:val="single" w:sz="4" w:space="0" w:color="auto"/>
              <w:bottom w:val="single" w:sz="4" w:space="0" w:color="auto"/>
              <w:right w:val="single" w:sz="4" w:space="0" w:color="auto"/>
            </w:tcBorders>
            <w:vAlign w:val="center"/>
          </w:tcPr>
          <w:p w:rsidR="00360B3D" w:rsidRPr="00360B3D" w:rsidRDefault="00360B3D" w:rsidP="00360B3D">
            <w:pPr>
              <w:jc w:val="center"/>
              <w:rPr>
                <w:rFonts w:asciiTheme="minorHAnsi" w:hAnsiTheme="minorHAnsi" w:cstheme="minorHAnsi"/>
                <w:color w:val="000000"/>
              </w:rPr>
            </w:pPr>
            <w:r w:rsidRPr="00360B3D">
              <w:rPr>
                <w:rFonts w:asciiTheme="minorHAnsi" w:hAnsiTheme="minorHAnsi" w:cstheme="minorHAnsi"/>
                <w:color w:val="000000"/>
              </w:rPr>
              <w:t>63.</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360B3D" w:rsidRPr="0093781E" w:rsidRDefault="00360B3D" w:rsidP="00360B3D">
            <w:pPr>
              <w:pStyle w:val="NormalnyWeb"/>
              <w:spacing w:before="0" w:after="0"/>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357" w:type="dxa"/>
            <w:tcBorders>
              <w:top w:val="single" w:sz="4" w:space="0" w:color="auto"/>
              <w:left w:val="single" w:sz="4" w:space="0" w:color="auto"/>
              <w:bottom w:val="single" w:sz="4" w:space="0" w:color="auto"/>
              <w:right w:val="single" w:sz="4" w:space="0" w:color="auto"/>
            </w:tcBorders>
            <w:vAlign w:val="center"/>
          </w:tcPr>
          <w:p w:rsidR="00360B3D" w:rsidRPr="001A766C" w:rsidRDefault="00360B3D" w:rsidP="00360B3D">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2884"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360B3D" w:rsidRPr="001A766C" w:rsidRDefault="00360B3D" w:rsidP="00360B3D">
            <w:pPr>
              <w:rPr>
                <w:rFonts w:asciiTheme="minorHAnsi" w:hAnsiTheme="minorHAnsi" w:cstheme="minorHAnsi"/>
              </w:rPr>
            </w:pPr>
          </w:p>
        </w:tc>
      </w:tr>
    </w:tbl>
    <w:p w:rsidR="0005770E" w:rsidRDefault="0005770E" w:rsidP="0005770E">
      <w:pPr>
        <w:pStyle w:val="Standard"/>
        <w:tabs>
          <w:tab w:val="right" w:pos="9180"/>
        </w:tabs>
        <w:jc w:val="center"/>
        <w:rPr>
          <w:rFonts w:asciiTheme="minorHAnsi" w:hAnsiTheme="minorHAnsi" w:cs="Arial"/>
          <w:b/>
          <w:sz w:val="22"/>
          <w:szCs w:val="22"/>
        </w:rPr>
      </w:pPr>
    </w:p>
    <w:p w:rsidR="0005770E" w:rsidRDefault="0005770E" w:rsidP="0005770E">
      <w:pPr>
        <w:pStyle w:val="Standard"/>
        <w:tabs>
          <w:tab w:val="right" w:pos="9180"/>
        </w:tabs>
        <w:jc w:val="center"/>
        <w:rPr>
          <w:rFonts w:ascii="Arial" w:hAnsi="Arial" w:cs="Arial"/>
          <w:b/>
          <w:sz w:val="22"/>
          <w:szCs w:val="22"/>
        </w:rPr>
      </w:pPr>
    </w:p>
    <w:p w:rsidR="0005770E" w:rsidRDefault="0005770E" w:rsidP="0005770E">
      <w:pPr>
        <w:pStyle w:val="Standard"/>
        <w:tabs>
          <w:tab w:val="right" w:pos="9180"/>
        </w:tabs>
        <w:jc w:val="center"/>
        <w:rPr>
          <w:rFonts w:ascii="Arial" w:hAnsi="Arial" w:cs="Arial"/>
          <w:b/>
          <w:sz w:val="22"/>
          <w:szCs w:val="22"/>
        </w:rPr>
      </w:pPr>
    </w:p>
    <w:p w:rsidR="0005770E" w:rsidRPr="00EE58A1" w:rsidRDefault="0005770E" w:rsidP="0005770E">
      <w:pPr>
        <w:tabs>
          <w:tab w:val="left" w:pos="5387"/>
        </w:tabs>
        <w:jc w:val="right"/>
        <w:rPr>
          <w:rFonts w:asciiTheme="minorHAnsi" w:hAnsiTheme="minorHAnsi" w:cstheme="minorHAnsi"/>
          <w:i/>
          <w:iCs/>
          <w:sz w:val="24"/>
          <w:szCs w:val="24"/>
        </w:rPr>
      </w:pPr>
      <w:r w:rsidRPr="00EE58A1">
        <w:rPr>
          <w:rFonts w:asciiTheme="minorHAnsi" w:hAnsiTheme="minorHAnsi" w:cstheme="minorHAnsi"/>
          <w:sz w:val="24"/>
          <w:szCs w:val="24"/>
          <w:lang w:val="en-US"/>
        </w:rPr>
        <w:t xml:space="preserve">Data …………………..                                          </w:t>
      </w:r>
      <w:r w:rsidRPr="00EE58A1">
        <w:rPr>
          <w:rFonts w:asciiTheme="minorHAnsi" w:hAnsiTheme="minorHAnsi" w:cstheme="minorHAnsi"/>
          <w:i/>
          <w:iCs/>
          <w:sz w:val="24"/>
          <w:szCs w:val="24"/>
          <w:lang w:val="en-US"/>
        </w:rPr>
        <w:t>..........................................</w:t>
      </w:r>
      <w:r w:rsidRPr="00EE58A1">
        <w:rPr>
          <w:rFonts w:asciiTheme="minorHAnsi" w:hAnsiTheme="minorHAnsi" w:cstheme="minorHAnsi"/>
          <w:i/>
          <w:iCs/>
          <w:sz w:val="24"/>
          <w:szCs w:val="24"/>
        </w:rPr>
        <w:t>....................</w:t>
      </w:r>
    </w:p>
    <w:p w:rsidR="0005770E" w:rsidRPr="00EE58A1" w:rsidRDefault="0005770E" w:rsidP="0005770E">
      <w:pPr>
        <w:numPr>
          <w:ilvl w:val="5"/>
          <w:numId w:val="1"/>
        </w:numPr>
        <w:jc w:val="right"/>
        <w:rPr>
          <w:rFonts w:asciiTheme="minorHAnsi" w:hAnsiTheme="minorHAnsi" w:cstheme="minorHAnsi"/>
          <w:i/>
          <w:iCs/>
          <w:sz w:val="18"/>
          <w:szCs w:val="18"/>
        </w:rPr>
      </w:pPr>
      <w:r w:rsidRPr="00EE58A1">
        <w:rPr>
          <w:rFonts w:asciiTheme="minorHAnsi" w:hAnsiTheme="minorHAnsi" w:cstheme="minorHAnsi"/>
          <w:i/>
          <w:iCs/>
          <w:sz w:val="18"/>
          <w:szCs w:val="18"/>
        </w:rPr>
        <w:t xml:space="preserve"> </w:t>
      </w:r>
      <w:r w:rsidRPr="00EE58A1">
        <w:rPr>
          <w:rFonts w:asciiTheme="minorHAnsi" w:hAnsiTheme="minorHAnsi" w:cstheme="minorHAnsi"/>
          <w:i/>
          <w:iCs/>
          <w:sz w:val="18"/>
          <w:szCs w:val="18"/>
        </w:rPr>
        <w:tab/>
      </w:r>
      <w:r w:rsidRPr="00EE58A1">
        <w:rPr>
          <w:rFonts w:asciiTheme="minorHAnsi" w:hAnsiTheme="minorHAnsi" w:cstheme="minorHAnsi"/>
          <w:i/>
          <w:iCs/>
          <w:sz w:val="18"/>
          <w:szCs w:val="18"/>
        </w:rPr>
        <w:tab/>
      </w:r>
      <w:r w:rsidRPr="00EE58A1">
        <w:rPr>
          <w:rFonts w:asciiTheme="minorHAnsi" w:hAnsiTheme="minorHAnsi" w:cstheme="minorHAnsi"/>
          <w:i/>
          <w:iCs/>
          <w:sz w:val="18"/>
          <w:szCs w:val="18"/>
        </w:rPr>
        <w:tab/>
      </w:r>
      <w:r w:rsidRPr="00EE58A1">
        <w:rPr>
          <w:rFonts w:asciiTheme="minorHAnsi" w:hAnsiTheme="minorHAnsi" w:cstheme="minorHAnsi"/>
          <w:i/>
          <w:iCs/>
          <w:sz w:val="18"/>
          <w:szCs w:val="18"/>
        </w:rPr>
        <w:tab/>
      </w:r>
      <w:r w:rsidRPr="00EE58A1">
        <w:rPr>
          <w:rFonts w:asciiTheme="minorHAnsi" w:hAnsiTheme="minorHAnsi" w:cstheme="minorHAnsi"/>
          <w:i/>
          <w:iCs/>
          <w:sz w:val="18"/>
          <w:szCs w:val="18"/>
        </w:rPr>
        <w:tab/>
      </w:r>
      <w:r w:rsidRPr="00EE58A1">
        <w:rPr>
          <w:rFonts w:asciiTheme="minorHAnsi" w:hAnsiTheme="minorHAnsi" w:cstheme="minorHAnsi"/>
          <w:i/>
          <w:iCs/>
          <w:sz w:val="18"/>
          <w:szCs w:val="18"/>
        </w:rPr>
        <w:tab/>
      </w:r>
      <w:r w:rsidRPr="00EE58A1">
        <w:rPr>
          <w:rFonts w:asciiTheme="minorHAnsi" w:hAnsiTheme="minorHAnsi" w:cstheme="minorHAnsi"/>
          <w:i/>
          <w:iCs/>
          <w:sz w:val="18"/>
          <w:szCs w:val="18"/>
        </w:rPr>
        <w:tab/>
        <w:t>(</w:t>
      </w:r>
      <w:r w:rsidRPr="00EE58A1">
        <w:rPr>
          <w:rFonts w:asciiTheme="minorHAnsi" w:hAnsiTheme="minorHAnsi" w:cstheme="minorHAnsi"/>
          <w:bCs/>
          <w:i/>
          <w:iCs/>
          <w:sz w:val="18"/>
          <w:szCs w:val="18"/>
        </w:rPr>
        <w:t>podpis(y)</w:t>
      </w:r>
      <w:r w:rsidRPr="00EE58A1">
        <w:rPr>
          <w:rFonts w:asciiTheme="minorHAnsi" w:hAnsiTheme="minorHAnsi" w:cstheme="minorHAnsi"/>
          <w:b/>
          <w:bCs/>
          <w:i/>
          <w:iCs/>
          <w:sz w:val="18"/>
          <w:szCs w:val="18"/>
        </w:rPr>
        <w:t xml:space="preserve"> </w:t>
      </w:r>
      <w:r w:rsidRPr="00EE58A1">
        <w:rPr>
          <w:rFonts w:asciiTheme="minorHAnsi" w:hAnsiTheme="minorHAnsi" w:cstheme="minorHAnsi"/>
          <w:i/>
          <w:iCs/>
          <w:sz w:val="18"/>
          <w:szCs w:val="18"/>
        </w:rPr>
        <w:t>osoby(osób) uprawnionej(</w:t>
      </w:r>
      <w:proofErr w:type="spellStart"/>
      <w:r w:rsidRPr="00EE58A1">
        <w:rPr>
          <w:rFonts w:asciiTheme="minorHAnsi" w:hAnsiTheme="minorHAnsi" w:cstheme="minorHAnsi"/>
          <w:i/>
          <w:iCs/>
          <w:sz w:val="18"/>
          <w:szCs w:val="18"/>
        </w:rPr>
        <w:t>ych</w:t>
      </w:r>
      <w:proofErr w:type="spellEnd"/>
      <w:r w:rsidRPr="00EE58A1">
        <w:rPr>
          <w:rFonts w:asciiTheme="minorHAnsi" w:hAnsiTheme="minorHAnsi" w:cstheme="minorHAnsi"/>
          <w:i/>
          <w:iCs/>
          <w:sz w:val="18"/>
          <w:szCs w:val="18"/>
        </w:rPr>
        <w:t xml:space="preserve">) do </w:t>
      </w:r>
    </w:p>
    <w:p w:rsidR="0005770E" w:rsidRPr="00EE58A1" w:rsidRDefault="0005770E" w:rsidP="0005770E">
      <w:pPr>
        <w:pStyle w:val="Standard"/>
        <w:tabs>
          <w:tab w:val="right" w:pos="9180"/>
        </w:tabs>
        <w:jc w:val="right"/>
        <w:rPr>
          <w:rFonts w:asciiTheme="minorHAnsi" w:hAnsiTheme="minorHAnsi" w:cstheme="minorHAnsi"/>
          <w:i/>
          <w:sz w:val="24"/>
        </w:rPr>
      </w:pPr>
      <w:r w:rsidRPr="00EE58A1">
        <w:rPr>
          <w:rFonts w:asciiTheme="minorHAnsi" w:hAnsiTheme="minorHAnsi" w:cstheme="minorHAnsi"/>
          <w:i/>
          <w:iCs/>
          <w:sz w:val="18"/>
          <w:szCs w:val="18"/>
        </w:rPr>
        <w:t>składania oświadczeń woli w imieniu wykonawcy</w:t>
      </w:r>
    </w:p>
    <w:p w:rsidR="009502B5" w:rsidRPr="00EE58A1" w:rsidRDefault="009502B5" w:rsidP="000D5F17">
      <w:pPr>
        <w:tabs>
          <w:tab w:val="left" w:pos="400"/>
          <w:tab w:val="left" w:pos="4560"/>
          <w:tab w:val="right" w:pos="9014"/>
        </w:tabs>
        <w:jc w:val="right"/>
        <w:rPr>
          <w:rFonts w:asciiTheme="minorHAnsi" w:hAnsiTheme="minorHAnsi" w:cstheme="minorHAnsi"/>
          <w:i/>
          <w:sz w:val="24"/>
          <w:szCs w:val="24"/>
        </w:rPr>
      </w:pPr>
    </w:p>
    <w:p w:rsidR="00676DD0" w:rsidRPr="00EE58A1" w:rsidRDefault="00676DD0" w:rsidP="000D5F17">
      <w:pPr>
        <w:tabs>
          <w:tab w:val="left" w:pos="400"/>
          <w:tab w:val="left" w:pos="4560"/>
          <w:tab w:val="right" w:pos="9014"/>
        </w:tabs>
        <w:jc w:val="right"/>
        <w:rPr>
          <w:rFonts w:asciiTheme="minorHAnsi" w:hAnsiTheme="minorHAnsi" w:cstheme="minorHAnsi"/>
          <w:i/>
          <w:sz w:val="24"/>
          <w:szCs w:val="24"/>
        </w:rPr>
        <w:sectPr w:rsidR="00676DD0" w:rsidRPr="00EE58A1" w:rsidSect="009502B5">
          <w:footnotePr>
            <w:pos w:val="beneathText"/>
          </w:footnotePr>
          <w:pgSz w:w="11905" w:h="16837" w:code="9"/>
          <w:pgMar w:top="1418" w:right="1418" w:bottom="1418" w:left="1418" w:header="709" w:footer="709" w:gutter="0"/>
          <w:cols w:space="708"/>
          <w:titlePg/>
          <w:docGrid w:linePitch="360"/>
        </w:sectPr>
      </w:pPr>
    </w:p>
    <w:p w:rsidR="009502B5" w:rsidRDefault="009502B5" w:rsidP="000D5F17">
      <w:pPr>
        <w:tabs>
          <w:tab w:val="left" w:pos="400"/>
          <w:tab w:val="left" w:pos="4560"/>
          <w:tab w:val="right" w:pos="9014"/>
        </w:tabs>
        <w:jc w:val="right"/>
        <w:rPr>
          <w:rFonts w:asciiTheme="minorHAnsi" w:hAnsiTheme="minorHAnsi"/>
          <w:i/>
          <w:sz w:val="24"/>
          <w:szCs w:val="24"/>
        </w:rPr>
      </w:pPr>
    </w:p>
    <w:p w:rsidR="00676DD0" w:rsidRPr="00360B3D" w:rsidRDefault="00676DD0" w:rsidP="00676DD0">
      <w:pPr>
        <w:pStyle w:val="Nagwek2"/>
        <w:tabs>
          <w:tab w:val="right" w:pos="9071"/>
        </w:tabs>
        <w:rPr>
          <w:rFonts w:asciiTheme="minorHAnsi" w:hAnsiTheme="minorHAnsi" w:cstheme="minorHAnsi"/>
          <w:bCs/>
          <w:i w:val="0"/>
          <w:iCs/>
          <w:szCs w:val="24"/>
        </w:rPr>
      </w:pPr>
      <w:proofErr w:type="spellStart"/>
      <w:r w:rsidRPr="00360B3D">
        <w:rPr>
          <w:rFonts w:asciiTheme="minorHAnsi" w:hAnsiTheme="minorHAnsi" w:cstheme="minorHAnsi"/>
          <w:i w:val="0"/>
          <w:szCs w:val="24"/>
        </w:rPr>
        <w:t>Ozn</w:t>
      </w:r>
      <w:proofErr w:type="spellEnd"/>
      <w:r w:rsidRPr="00360B3D">
        <w:rPr>
          <w:rFonts w:asciiTheme="minorHAnsi" w:hAnsiTheme="minorHAnsi" w:cstheme="minorHAnsi"/>
          <w:i w:val="0"/>
          <w:szCs w:val="24"/>
        </w:rPr>
        <w:t>. postępowania 0</w:t>
      </w:r>
      <w:r w:rsidR="00360B3D" w:rsidRPr="00360B3D">
        <w:rPr>
          <w:rFonts w:asciiTheme="minorHAnsi" w:hAnsiTheme="minorHAnsi" w:cstheme="minorHAnsi"/>
          <w:i w:val="0"/>
          <w:szCs w:val="24"/>
        </w:rPr>
        <w:t>5/2020</w:t>
      </w:r>
      <w:r w:rsidRPr="00360B3D">
        <w:rPr>
          <w:rFonts w:asciiTheme="minorHAnsi" w:hAnsiTheme="minorHAnsi" w:cstheme="minorHAnsi"/>
          <w:i w:val="0"/>
          <w:szCs w:val="24"/>
        </w:rPr>
        <w:tab/>
      </w:r>
      <w:r w:rsidRPr="00360B3D">
        <w:rPr>
          <w:rFonts w:asciiTheme="minorHAnsi" w:hAnsiTheme="minorHAnsi" w:cstheme="minorHAnsi"/>
          <w:bCs/>
          <w:i w:val="0"/>
          <w:szCs w:val="24"/>
        </w:rPr>
        <w:t xml:space="preserve">załącznik nr 3 do </w:t>
      </w:r>
      <w:proofErr w:type="spellStart"/>
      <w:r w:rsidRPr="00360B3D">
        <w:rPr>
          <w:rFonts w:asciiTheme="minorHAnsi" w:hAnsiTheme="minorHAnsi" w:cstheme="minorHAnsi"/>
          <w:bCs/>
          <w:i w:val="0"/>
          <w:szCs w:val="24"/>
        </w:rPr>
        <w:t>siwz</w:t>
      </w:r>
      <w:proofErr w:type="spellEnd"/>
    </w:p>
    <w:p w:rsidR="00676DD0" w:rsidRDefault="00676DD0" w:rsidP="00676DD0">
      <w:pPr>
        <w:pStyle w:val="Standard"/>
        <w:tabs>
          <w:tab w:val="right" w:pos="9180"/>
        </w:tabs>
        <w:jc w:val="center"/>
        <w:rPr>
          <w:rFonts w:ascii="Arial" w:hAnsi="Arial" w:cs="Arial"/>
          <w:b/>
          <w:sz w:val="22"/>
          <w:szCs w:val="22"/>
        </w:rPr>
      </w:pPr>
    </w:p>
    <w:p w:rsidR="00676DD0" w:rsidRPr="005076B7" w:rsidRDefault="00676DD0" w:rsidP="00676DD0">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676DD0" w:rsidRDefault="00676DD0" w:rsidP="00676DD0">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676DD0" w:rsidRDefault="00676DD0" w:rsidP="00676DD0">
      <w:pPr>
        <w:pStyle w:val="Standard"/>
        <w:tabs>
          <w:tab w:val="right" w:pos="9180"/>
        </w:tabs>
        <w:jc w:val="center"/>
        <w:rPr>
          <w:rFonts w:asciiTheme="minorHAnsi" w:hAnsiTheme="minorHAnsi" w:cs="Arial"/>
          <w:b/>
          <w:sz w:val="22"/>
          <w:szCs w:val="22"/>
        </w:rPr>
      </w:pPr>
    </w:p>
    <w:p w:rsidR="00676DD0" w:rsidRPr="00674FE9" w:rsidRDefault="00676DD0" w:rsidP="00674FE9">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sidR="002F0B10">
        <w:rPr>
          <w:rFonts w:asciiTheme="minorHAnsi" w:hAnsiTheme="minorHAnsi"/>
          <w:b/>
          <w:bCs/>
        </w:rPr>
        <w:t>8</w:t>
      </w:r>
      <w:r w:rsidRPr="00674FE9">
        <w:rPr>
          <w:rFonts w:asciiTheme="minorHAnsi" w:hAnsiTheme="minorHAnsi"/>
          <w:b/>
          <w:bCs/>
        </w:rPr>
        <w:t xml:space="preserve"> – </w:t>
      </w:r>
      <w:r w:rsidR="002F0B10">
        <w:rPr>
          <w:rFonts w:asciiTheme="minorHAnsi" w:hAnsiTheme="minorHAnsi"/>
          <w:b/>
        </w:rPr>
        <w:t>Z</w:t>
      </w:r>
      <w:r w:rsidR="002F0B10" w:rsidRPr="002F0B10">
        <w:rPr>
          <w:rFonts w:asciiTheme="minorHAnsi" w:hAnsiTheme="minorHAnsi"/>
          <w:b/>
        </w:rPr>
        <w:t xml:space="preserve">akup i dostawa rejestratorów - </w:t>
      </w:r>
      <w:proofErr w:type="spellStart"/>
      <w:r w:rsidR="002F0B10" w:rsidRPr="002F0B10">
        <w:rPr>
          <w:rFonts w:asciiTheme="minorHAnsi" w:hAnsiTheme="minorHAnsi"/>
          <w:b/>
        </w:rPr>
        <w:t>Holter</w:t>
      </w:r>
      <w:proofErr w:type="spellEnd"/>
      <w:r w:rsidR="002F0B10" w:rsidRPr="002F0B10">
        <w:rPr>
          <w:rFonts w:asciiTheme="minorHAnsi" w:hAnsiTheme="minorHAnsi"/>
          <w:b/>
        </w:rPr>
        <w:t xml:space="preserve"> ciśnienia (4 </w:t>
      </w:r>
      <w:proofErr w:type="spellStart"/>
      <w:r w:rsidR="002F0B10" w:rsidRPr="002F0B10">
        <w:rPr>
          <w:rFonts w:asciiTheme="minorHAnsi" w:hAnsiTheme="minorHAnsi"/>
          <w:b/>
        </w:rPr>
        <w:t>kpl</w:t>
      </w:r>
      <w:proofErr w:type="spellEnd"/>
      <w:r w:rsidR="002F0B10" w:rsidRPr="002F0B10">
        <w:rPr>
          <w:rFonts w:asciiTheme="minorHAnsi" w:hAnsiTheme="minorHAnsi"/>
          <w:b/>
        </w:rPr>
        <w:t>.)</w:t>
      </w:r>
    </w:p>
    <w:p w:rsidR="00676DD0" w:rsidRPr="005076B7" w:rsidRDefault="00676DD0" w:rsidP="00676DD0">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676DD0" w:rsidRPr="004726DC" w:rsidTr="00265030">
        <w:trPr>
          <w:trHeight w:val="521"/>
        </w:trPr>
        <w:tc>
          <w:tcPr>
            <w:tcW w:w="1908" w:type="dxa"/>
            <w:vAlign w:val="center"/>
          </w:tcPr>
          <w:p w:rsidR="00676DD0" w:rsidRPr="004726DC" w:rsidRDefault="00676DD0" w:rsidP="00265030">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676DD0" w:rsidRPr="004726DC" w:rsidRDefault="00676DD0" w:rsidP="00265030">
            <w:pPr>
              <w:rPr>
                <w:rFonts w:asciiTheme="minorHAnsi" w:hAnsiTheme="minorHAnsi" w:cs="Arial"/>
              </w:rPr>
            </w:pPr>
          </w:p>
        </w:tc>
      </w:tr>
      <w:tr w:rsidR="00676DD0" w:rsidRPr="004726DC" w:rsidTr="00265030">
        <w:trPr>
          <w:trHeight w:val="540"/>
        </w:trPr>
        <w:tc>
          <w:tcPr>
            <w:tcW w:w="1908" w:type="dxa"/>
            <w:vAlign w:val="center"/>
          </w:tcPr>
          <w:p w:rsidR="00676DD0" w:rsidRPr="004726DC" w:rsidRDefault="00676DD0" w:rsidP="00265030">
            <w:pPr>
              <w:rPr>
                <w:rFonts w:asciiTheme="minorHAnsi" w:hAnsiTheme="minorHAnsi" w:cs="Arial"/>
                <w:b/>
              </w:rPr>
            </w:pPr>
            <w:r>
              <w:rPr>
                <w:rFonts w:asciiTheme="minorHAnsi" w:hAnsiTheme="minorHAnsi" w:cs="Arial"/>
                <w:b/>
              </w:rPr>
              <w:t>Nazwa, typ, model urządzenia</w:t>
            </w:r>
          </w:p>
        </w:tc>
        <w:tc>
          <w:tcPr>
            <w:tcW w:w="4860" w:type="dxa"/>
          </w:tcPr>
          <w:p w:rsidR="00676DD0" w:rsidRDefault="00676DD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Pr="004726DC" w:rsidRDefault="00265030" w:rsidP="00265030">
            <w:pPr>
              <w:tabs>
                <w:tab w:val="left" w:pos="4632"/>
              </w:tabs>
              <w:rPr>
                <w:rFonts w:asciiTheme="minorHAnsi" w:hAnsiTheme="minorHAnsi" w:cs="Arial"/>
              </w:rPr>
            </w:pPr>
          </w:p>
        </w:tc>
        <w:tc>
          <w:tcPr>
            <w:tcW w:w="1260" w:type="dxa"/>
          </w:tcPr>
          <w:p w:rsidR="00676DD0" w:rsidRPr="004726DC" w:rsidRDefault="00676DD0" w:rsidP="00265030">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676DD0" w:rsidRPr="004726DC" w:rsidRDefault="00676DD0" w:rsidP="00265030">
            <w:pPr>
              <w:tabs>
                <w:tab w:val="left" w:pos="4632"/>
              </w:tabs>
              <w:rPr>
                <w:rFonts w:asciiTheme="minorHAnsi" w:hAnsiTheme="minorHAnsi" w:cs="Arial"/>
              </w:rPr>
            </w:pPr>
          </w:p>
        </w:tc>
      </w:tr>
    </w:tbl>
    <w:p w:rsidR="00676DD0" w:rsidRDefault="00676DD0" w:rsidP="00676DD0">
      <w:pPr>
        <w:pStyle w:val="Standard"/>
        <w:tabs>
          <w:tab w:val="right" w:pos="9180"/>
        </w:tabs>
        <w:jc w:val="center"/>
        <w:rPr>
          <w:rFonts w:asciiTheme="minorHAnsi" w:hAnsiTheme="minorHAnsi" w:cs="Arial"/>
          <w:b/>
          <w:sz w:val="22"/>
          <w:szCs w:val="22"/>
        </w:rPr>
      </w:pPr>
    </w:p>
    <w:tbl>
      <w:tblPr>
        <w:tblW w:w="9690" w:type="dxa"/>
        <w:tblInd w:w="-289" w:type="dxa"/>
        <w:tblLayout w:type="fixed"/>
        <w:tblCellMar>
          <w:left w:w="10" w:type="dxa"/>
          <w:right w:w="10" w:type="dxa"/>
        </w:tblCellMar>
        <w:tblLook w:val="04A0" w:firstRow="1" w:lastRow="0" w:firstColumn="1" w:lastColumn="0" w:noHBand="0" w:noVBand="1"/>
      </w:tblPr>
      <w:tblGrid>
        <w:gridCol w:w="802"/>
        <w:gridCol w:w="4108"/>
        <w:gridCol w:w="1361"/>
        <w:gridCol w:w="15"/>
        <w:gridCol w:w="1699"/>
        <w:gridCol w:w="1690"/>
        <w:gridCol w:w="15"/>
      </w:tblGrid>
      <w:tr w:rsidR="002F0B10" w:rsidRPr="002F0B10" w:rsidTr="002F0B10">
        <w:tc>
          <w:tcPr>
            <w:tcW w:w="802" w:type="dxa"/>
            <w:tcBorders>
              <w:top w:val="single" w:sz="4" w:space="0" w:color="000000"/>
              <w:left w:val="single" w:sz="4" w:space="0" w:color="000000"/>
              <w:bottom w:val="single" w:sz="4" w:space="0" w:color="000000"/>
            </w:tcBorders>
            <w:tcMar>
              <w:top w:w="0" w:type="dxa"/>
              <w:left w:w="57" w:type="dxa"/>
              <w:bottom w:w="0" w:type="dxa"/>
              <w:right w:w="70" w:type="dxa"/>
            </w:tcMar>
            <w:vAlign w:val="center"/>
          </w:tcPr>
          <w:p w:rsidR="002F0B10" w:rsidRPr="002F0B10" w:rsidRDefault="002F0B10" w:rsidP="002F0B10">
            <w:pPr>
              <w:pStyle w:val="Standard"/>
              <w:snapToGrid w:val="0"/>
              <w:ind w:left="-57"/>
              <w:jc w:val="center"/>
              <w:rPr>
                <w:rFonts w:asciiTheme="minorHAnsi" w:hAnsiTheme="minorHAnsi" w:cstheme="minorHAnsi"/>
                <w:b/>
                <w:szCs w:val="20"/>
              </w:rPr>
            </w:pPr>
            <w:r w:rsidRPr="002F0B10">
              <w:rPr>
                <w:rFonts w:asciiTheme="minorHAnsi" w:hAnsiTheme="minorHAnsi" w:cstheme="minorHAnsi"/>
                <w:b/>
                <w:szCs w:val="20"/>
              </w:rPr>
              <w:t>Lp.</w:t>
            </w:r>
          </w:p>
        </w:tc>
        <w:tc>
          <w:tcPr>
            <w:tcW w:w="4108" w:type="dxa"/>
            <w:tcBorders>
              <w:top w:val="single" w:sz="4" w:space="0" w:color="000000"/>
              <w:left w:val="single" w:sz="4" w:space="0" w:color="000000"/>
              <w:bottom w:val="single" w:sz="4" w:space="0" w:color="000000"/>
            </w:tcBorders>
            <w:tcMar>
              <w:top w:w="0" w:type="dxa"/>
              <w:left w:w="57" w:type="dxa"/>
              <w:bottom w:w="0" w:type="dxa"/>
              <w:right w:w="70" w:type="dxa"/>
            </w:tcMar>
            <w:vAlign w:val="center"/>
          </w:tcPr>
          <w:p w:rsidR="002F0B10" w:rsidRPr="002F0B10" w:rsidRDefault="002F0B10" w:rsidP="002F0B10">
            <w:pPr>
              <w:pStyle w:val="Standard"/>
              <w:jc w:val="center"/>
              <w:rPr>
                <w:rFonts w:asciiTheme="minorHAnsi" w:hAnsiTheme="minorHAnsi" w:cstheme="minorHAnsi"/>
                <w:b/>
                <w:szCs w:val="20"/>
              </w:rPr>
            </w:pPr>
            <w:r w:rsidRPr="002F0B10">
              <w:rPr>
                <w:rFonts w:asciiTheme="minorHAnsi" w:hAnsiTheme="minorHAnsi" w:cstheme="minorHAnsi"/>
                <w:b/>
                <w:szCs w:val="20"/>
              </w:rPr>
              <w:t>Wymagane parametry i warunki</w:t>
            </w:r>
          </w:p>
        </w:tc>
        <w:tc>
          <w:tcPr>
            <w:tcW w:w="1376" w:type="dxa"/>
            <w:gridSpan w:val="2"/>
            <w:tcBorders>
              <w:top w:val="single" w:sz="4" w:space="0" w:color="000000"/>
              <w:left w:val="single" w:sz="4" w:space="0" w:color="000000"/>
              <w:bottom w:val="single" w:sz="4" w:space="0" w:color="000000"/>
            </w:tcBorders>
            <w:tcMar>
              <w:top w:w="0" w:type="dxa"/>
              <w:left w:w="57" w:type="dxa"/>
              <w:bottom w:w="0" w:type="dxa"/>
              <w:right w:w="70" w:type="dxa"/>
            </w:tcMar>
            <w:vAlign w:val="center"/>
          </w:tcPr>
          <w:p w:rsidR="002F0B10" w:rsidRPr="002F0B10" w:rsidRDefault="002F0B10" w:rsidP="002F0B10">
            <w:pPr>
              <w:pStyle w:val="Standard"/>
              <w:jc w:val="center"/>
              <w:rPr>
                <w:rFonts w:asciiTheme="minorHAnsi" w:hAnsiTheme="minorHAnsi" w:cstheme="minorHAnsi"/>
                <w:b/>
                <w:szCs w:val="20"/>
              </w:rPr>
            </w:pPr>
            <w:r w:rsidRPr="002F0B10">
              <w:rPr>
                <w:rFonts w:asciiTheme="minorHAnsi" w:hAnsiTheme="minorHAnsi" w:cstheme="minorHAnsi"/>
                <w:b/>
                <w:bCs/>
                <w:iCs/>
                <w:szCs w:val="20"/>
              </w:rPr>
              <w:t>Parametr wymagany</w:t>
            </w:r>
          </w:p>
        </w:tc>
        <w:tc>
          <w:tcPr>
            <w:tcW w:w="1699" w:type="dxa"/>
            <w:tcBorders>
              <w:top w:val="single" w:sz="4" w:space="0" w:color="000000"/>
              <w:left w:val="single" w:sz="4" w:space="0" w:color="000000"/>
              <w:bottom w:val="single" w:sz="4" w:space="0" w:color="000000"/>
            </w:tcBorders>
            <w:vAlign w:val="center"/>
          </w:tcPr>
          <w:p w:rsidR="002F0B10" w:rsidRPr="002F0B10" w:rsidRDefault="002F0B10" w:rsidP="002F0B10">
            <w:pPr>
              <w:pStyle w:val="Standard"/>
              <w:ind w:right="131"/>
              <w:jc w:val="center"/>
              <w:rPr>
                <w:rFonts w:asciiTheme="minorHAnsi" w:hAnsiTheme="minorHAnsi" w:cstheme="minorHAnsi"/>
                <w:b/>
                <w:szCs w:val="20"/>
              </w:rPr>
            </w:pPr>
            <w:r w:rsidRPr="002F0B10">
              <w:rPr>
                <w:rFonts w:asciiTheme="minorHAnsi" w:hAnsiTheme="minorHAnsi" w:cstheme="minorHAnsi"/>
                <w:b/>
                <w:szCs w:val="20"/>
              </w:rPr>
              <w:t>Punktacja</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70" w:type="dxa"/>
            </w:tcMar>
            <w:vAlign w:val="center"/>
          </w:tcPr>
          <w:p w:rsidR="002F0B10" w:rsidRPr="002F0B10" w:rsidRDefault="002F0B10" w:rsidP="002F0B10">
            <w:pPr>
              <w:pStyle w:val="Standard"/>
              <w:jc w:val="center"/>
              <w:rPr>
                <w:rFonts w:asciiTheme="minorHAnsi" w:hAnsiTheme="minorHAnsi" w:cstheme="minorHAnsi"/>
                <w:b/>
                <w:szCs w:val="20"/>
              </w:rPr>
            </w:pPr>
            <w:r w:rsidRPr="002F0B10">
              <w:rPr>
                <w:rFonts w:asciiTheme="minorHAnsi" w:hAnsiTheme="minorHAnsi" w:cstheme="minorHAnsi"/>
                <w:b/>
                <w:szCs w:val="20"/>
              </w:rPr>
              <w:t>Parametr oferowany</w:t>
            </w:r>
          </w:p>
        </w:tc>
      </w:tr>
      <w:tr w:rsidR="000E0F42" w:rsidRPr="002F0B10" w:rsidTr="002F0B10">
        <w:tc>
          <w:tcPr>
            <w:tcW w:w="802" w:type="dxa"/>
            <w:tcBorders>
              <w:top w:val="single" w:sz="4" w:space="0" w:color="000000"/>
              <w:left w:val="single" w:sz="4" w:space="0" w:color="000000"/>
              <w:bottom w:val="single" w:sz="4" w:space="0" w:color="000000"/>
            </w:tcBorders>
            <w:tcMar>
              <w:top w:w="0" w:type="dxa"/>
              <w:left w:w="57" w:type="dxa"/>
              <w:bottom w:w="0" w:type="dxa"/>
              <w:right w:w="70" w:type="dxa"/>
            </w:tcMar>
            <w:vAlign w:val="center"/>
          </w:tcPr>
          <w:p w:rsidR="000E0F42" w:rsidRPr="002F0B10" w:rsidRDefault="000E0F42" w:rsidP="002F0B10">
            <w:pPr>
              <w:pStyle w:val="Standard"/>
              <w:snapToGrid w:val="0"/>
              <w:ind w:left="-57"/>
              <w:jc w:val="center"/>
              <w:rPr>
                <w:rFonts w:asciiTheme="minorHAnsi" w:hAnsiTheme="minorHAnsi" w:cstheme="minorHAnsi"/>
                <w:b/>
                <w:szCs w:val="20"/>
              </w:rPr>
            </w:pPr>
            <w:r>
              <w:rPr>
                <w:rFonts w:asciiTheme="minorHAnsi" w:hAnsiTheme="minorHAnsi" w:cstheme="minorHAnsi"/>
                <w:b/>
                <w:szCs w:val="20"/>
              </w:rPr>
              <w:t>1</w:t>
            </w:r>
          </w:p>
        </w:tc>
        <w:tc>
          <w:tcPr>
            <w:tcW w:w="4108" w:type="dxa"/>
            <w:tcBorders>
              <w:top w:val="single" w:sz="4" w:space="0" w:color="000000"/>
              <w:left w:val="single" w:sz="4" w:space="0" w:color="000000"/>
              <w:bottom w:val="single" w:sz="4" w:space="0" w:color="000000"/>
            </w:tcBorders>
            <w:tcMar>
              <w:top w:w="0" w:type="dxa"/>
              <w:left w:w="57" w:type="dxa"/>
              <w:bottom w:w="0" w:type="dxa"/>
              <w:right w:w="70" w:type="dxa"/>
            </w:tcMar>
            <w:vAlign w:val="center"/>
          </w:tcPr>
          <w:p w:rsidR="000E0F42" w:rsidRPr="002F0B10" w:rsidRDefault="000E0F42" w:rsidP="002F0B10">
            <w:pPr>
              <w:pStyle w:val="Standard"/>
              <w:jc w:val="center"/>
              <w:rPr>
                <w:rFonts w:asciiTheme="minorHAnsi" w:hAnsiTheme="minorHAnsi" w:cstheme="minorHAnsi"/>
                <w:b/>
                <w:szCs w:val="20"/>
              </w:rPr>
            </w:pPr>
            <w:r>
              <w:rPr>
                <w:rFonts w:asciiTheme="minorHAnsi" w:hAnsiTheme="minorHAnsi" w:cstheme="minorHAnsi"/>
                <w:b/>
                <w:szCs w:val="20"/>
              </w:rPr>
              <w:t>2</w:t>
            </w:r>
          </w:p>
        </w:tc>
        <w:tc>
          <w:tcPr>
            <w:tcW w:w="1376" w:type="dxa"/>
            <w:gridSpan w:val="2"/>
            <w:tcBorders>
              <w:top w:val="single" w:sz="4" w:space="0" w:color="000000"/>
              <w:left w:val="single" w:sz="4" w:space="0" w:color="000000"/>
              <w:bottom w:val="single" w:sz="4" w:space="0" w:color="000000"/>
            </w:tcBorders>
            <w:tcMar>
              <w:top w:w="0" w:type="dxa"/>
              <w:left w:w="57" w:type="dxa"/>
              <w:bottom w:w="0" w:type="dxa"/>
              <w:right w:w="70" w:type="dxa"/>
            </w:tcMar>
            <w:vAlign w:val="center"/>
          </w:tcPr>
          <w:p w:rsidR="000E0F42" w:rsidRPr="002F0B10" w:rsidRDefault="000E0F42" w:rsidP="002F0B10">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699" w:type="dxa"/>
            <w:tcBorders>
              <w:top w:val="single" w:sz="4" w:space="0" w:color="000000"/>
              <w:left w:val="single" w:sz="4" w:space="0" w:color="000000"/>
              <w:bottom w:val="single" w:sz="4" w:space="0" w:color="000000"/>
            </w:tcBorders>
            <w:vAlign w:val="center"/>
          </w:tcPr>
          <w:p w:rsidR="000E0F42" w:rsidRPr="002F0B10" w:rsidRDefault="000E0F42" w:rsidP="002F0B10">
            <w:pPr>
              <w:pStyle w:val="Standard"/>
              <w:ind w:right="131"/>
              <w:jc w:val="center"/>
              <w:rPr>
                <w:rFonts w:asciiTheme="minorHAnsi" w:hAnsiTheme="minorHAnsi" w:cstheme="minorHAnsi"/>
                <w:b/>
                <w:szCs w:val="20"/>
              </w:rPr>
            </w:pPr>
            <w:r>
              <w:rPr>
                <w:rFonts w:asciiTheme="minorHAnsi" w:hAnsiTheme="minorHAnsi" w:cstheme="minorHAnsi"/>
                <w:b/>
                <w:szCs w:val="20"/>
              </w:rPr>
              <w:t>4</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70" w:type="dxa"/>
            </w:tcMar>
            <w:vAlign w:val="center"/>
          </w:tcPr>
          <w:p w:rsidR="000E0F42" w:rsidRPr="002F0B10" w:rsidRDefault="000E0F42" w:rsidP="002F0B10">
            <w:pPr>
              <w:pStyle w:val="Standard"/>
              <w:jc w:val="center"/>
              <w:rPr>
                <w:rFonts w:asciiTheme="minorHAnsi" w:hAnsiTheme="minorHAnsi" w:cstheme="minorHAnsi"/>
                <w:b/>
                <w:szCs w:val="20"/>
              </w:rPr>
            </w:pPr>
            <w:r>
              <w:rPr>
                <w:rFonts w:asciiTheme="minorHAnsi" w:hAnsiTheme="minorHAnsi" w:cstheme="minorHAnsi"/>
                <w:b/>
                <w:szCs w:val="20"/>
              </w:rPr>
              <w:t>5</w:t>
            </w: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widowControl/>
              <w:suppressAutoHyphens w:val="0"/>
              <w:overflowPunct/>
              <w:autoSpaceDE/>
              <w:jc w:val="center"/>
              <w:textAlignment w:val="auto"/>
              <w:rPr>
                <w:rFonts w:asciiTheme="minorHAnsi" w:hAnsiTheme="minorHAnsi" w:cstheme="minorHAnsi"/>
                <w:color w:val="000000"/>
                <w:lang w:eastAsia="pl-PL"/>
              </w:rPr>
            </w:pPr>
            <w:r w:rsidRPr="002F0B10">
              <w:rPr>
                <w:rFonts w:asciiTheme="minorHAnsi" w:hAnsiTheme="minorHAnsi" w:cstheme="minorHAnsi"/>
                <w:color w:val="000000"/>
              </w:rPr>
              <w:t>1.</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Urządzenie fabrycznie nowe, nie starsze niż 2020r.</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Urządzenie oznaczone znakiem CE</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Oprogramowanie w języku polskim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xml:space="preserve">Komunikacja z rejestratorem poprzez kabel </w:t>
            </w:r>
            <w:proofErr w:type="spellStart"/>
            <w:r w:rsidRPr="002F0B10">
              <w:rPr>
                <w:rFonts w:asciiTheme="minorHAnsi" w:hAnsiTheme="minorHAnsi" w:cstheme="minorHAnsi"/>
                <w:szCs w:val="20"/>
              </w:rPr>
              <w:t>microUSB</w:t>
            </w:r>
            <w:proofErr w:type="spellEnd"/>
            <w:r w:rsidRPr="002F0B10">
              <w:rPr>
                <w:rFonts w:asciiTheme="minorHAnsi" w:hAnsiTheme="minorHAnsi" w:cstheme="minorHAnsi"/>
                <w:szCs w:val="20"/>
              </w:rPr>
              <w:t>/USB typu „C” -USB</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Wbudowana baza danych pacjentów</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6.</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Wyświetlanie w formie tabelarycznej wszystkich wykonanych pomiarów z zaznaczeniem pomiarów wykonanych na żądanie i znaczników zdarzeń pacjenta. Możliwość zaznaczenia okresu „białego fartucha” i porannego wzrostu ciśnienia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7.</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ręcznego wpisania komentarza do każdego pomiaru lub wybrania z listy proponowanych komentarzy</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8.</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Informacja o błędnym pomiarze</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9.</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usuwania pomiarów z analizy</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10.</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Prezentacja wyników pomiarów ciśnienia częstości rytmu w formie graficznej (2 typy wykresów)</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TAK/NIE</w:t>
            </w:r>
          </w:p>
        </w:tc>
        <w:tc>
          <w:tcPr>
            <w:tcW w:w="1699" w:type="dxa"/>
            <w:tcBorders>
              <w:top w:val="single" w:sz="4" w:space="0" w:color="000000"/>
              <w:left w:val="single" w:sz="4" w:space="0" w:color="000000"/>
              <w:bottom w:val="single" w:sz="4" w:space="0" w:color="000000"/>
            </w:tcBorders>
            <w:vAlign w:val="center"/>
          </w:tcPr>
          <w:p w:rsidR="002F0B10" w:rsidRPr="002F0B10" w:rsidRDefault="002F0B10" w:rsidP="002F0B10">
            <w:pPr>
              <w:pStyle w:val="Standard"/>
              <w:ind w:right="131"/>
              <w:jc w:val="center"/>
              <w:rPr>
                <w:rFonts w:asciiTheme="minorHAnsi" w:hAnsiTheme="minorHAnsi" w:cstheme="minorHAnsi"/>
                <w:szCs w:val="20"/>
              </w:rPr>
            </w:pPr>
            <w:r w:rsidRPr="002F0B10">
              <w:rPr>
                <w:rFonts w:asciiTheme="minorHAnsi" w:hAnsiTheme="minorHAnsi" w:cstheme="minorHAnsi"/>
                <w:szCs w:val="20"/>
              </w:rPr>
              <w:t>TAK – 10 PKT</w:t>
            </w:r>
          </w:p>
          <w:p w:rsidR="002F0B10" w:rsidRPr="002F0B10" w:rsidRDefault="002F0B10" w:rsidP="002F0B10">
            <w:pPr>
              <w:pStyle w:val="Standard"/>
              <w:ind w:right="131"/>
              <w:jc w:val="center"/>
              <w:rPr>
                <w:rFonts w:asciiTheme="minorHAnsi" w:hAnsiTheme="minorHAnsi" w:cstheme="minorHAnsi"/>
                <w:szCs w:val="20"/>
              </w:rPr>
            </w:pPr>
            <w:r w:rsidRPr="002F0B10">
              <w:rPr>
                <w:rFonts w:asciiTheme="minorHAnsi" w:hAnsiTheme="minorHAnsi" w:cstheme="minorHAnsi"/>
                <w:szCs w:val="20"/>
              </w:rPr>
              <w:t>NIE – 0 PKT</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11.</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ręcznej edycji progów ciśnienia dla wykonanego badania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12.</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automatycznego ustawienia progów ciśnienia wg norm JNC7/AHA i ESH</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13.</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rekonfiguracji okresów badania (zakresów czasowych) dla wykonanego badania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14.</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Wbudowany kalkulator progów pediatrycznych</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15.</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edycji danych pacjenta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16.</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wpisania (i edycji) przez lekarza wywiadu, aktualnego leczenia z podaniem leków, ich dawki i częstotliwości podawania, opisu</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17.</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Prezentacja wyników statystycznych badania: SYS, DIA, HR, MAP, PP,  ładunek BP, spadek podczas snu. Wszystkie wyniki z podziałem na okresy i łącznie dla całego badania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18.</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Prezentacja średnich godzinowych w formie tabelarycznej wartości: SYS, DIA, HR, MAP, PP, PRP/1000</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19.</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Prezentacja średnich godzinowych w formie graficznej.</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Prezentacja krzywych: SYS, DIA HR, PP, PRP/1000.</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20.</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porównania 2 badań tego samego pacjenta w formie tabelarycznej i graficznej poprzez prezentację:</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tabeli ze średnimi godzinowymi obydwu badań i różnicą wartości dla min. SYS, DIA, HR, MAP, PP, PRP/1000</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trendów średnich godzinowych wszystkich wartości z tabeli</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trendu różnic wartości pomiędzy badaniami</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TAK/NIE</w:t>
            </w:r>
          </w:p>
        </w:tc>
        <w:tc>
          <w:tcPr>
            <w:tcW w:w="1699" w:type="dxa"/>
            <w:tcBorders>
              <w:top w:val="single" w:sz="4" w:space="0" w:color="000000"/>
              <w:left w:val="single" w:sz="4" w:space="0" w:color="000000"/>
              <w:bottom w:val="single" w:sz="4" w:space="0" w:color="000000"/>
            </w:tcBorders>
            <w:vAlign w:val="center"/>
          </w:tcPr>
          <w:p w:rsidR="002F0B10" w:rsidRPr="002F0B10" w:rsidRDefault="002F0B10" w:rsidP="002F0B1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2F0B10" w:rsidRPr="002F0B10" w:rsidRDefault="002F0B10" w:rsidP="002F0B1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21.</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Wbudowana analiza AASI</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22.</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wyboru automatycznego podsumowania badania na podstawie norm JNC7/AHA, ESH, pediatrycznej AHA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TAK/NIE</w:t>
            </w:r>
          </w:p>
        </w:tc>
        <w:tc>
          <w:tcPr>
            <w:tcW w:w="1699" w:type="dxa"/>
            <w:tcBorders>
              <w:top w:val="single" w:sz="4" w:space="0" w:color="000000"/>
              <w:left w:val="single" w:sz="4" w:space="0" w:color="000000"/>
              <w:bottom w:val="single" w:sz="4" w:space="0" w:color="000000"/>
            </w:tcBorders>
            <w:vAlign w:val="center"/>
          </w:tcPr>
          <w:p w:rsidR="002F0B10" w:rsidRPr="002F0B10" w:rsidRDefault="002F0B10" w:rsidP="002F0B10">
            <w:pPr>
              <w:pStyle w:val="Standard"/>
              <w:ind w:right="131"/>
              <w:jc w:val="center"/>
              <w:rPr>
                <w:rFonts w:asciiTheme="minorHAnsi" w:hAnsiTheme="minorHAnsi" w:cstheme="minorHAnsi"/>
                <w:szCs w:val="20"/>
              </w:rPr>
            </w:pPr>
            <w:r w:rsidRPr="002F0B10">
              <w:rPr>
                <w:rFonts w:asciiTheme="minorHAnsi" w:hAnsiTheme="minorHAnsi" w:cstheme="minorHAnsi"/>
                <w:szCs w:val="20"/>
              </w:rPr>
              <w:t>TAK – 10</w:t>
            </w:r>
            <w:r>
              <w:rPr>
                <w:rFonts w:asciiTheme="minorHAnsi" w:hAnsiTheme="minorHAnsi" w:cstheme="minorHAnsi"/>
                <w:szCs w:val="20"/>
              </w:rPr>
              <w:t xml:space="preserve"> pkt.</w:t>
            </w:r>
          </w:p>
          <w:p w:rsidR="002F0B10" w:rsidRPr="002F0B10" w:rsidRDefault="002F0B10" w:rsidP="002F0B1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23.</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konfiguracji raportu</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24.</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eksportu raportu w formie pliku PDF</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25.</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xml:space="preserve">Możliwość eksportu wykonanego badania do pliku ASCII, XML, GDT. Wbudowany </w:t>
            </w:r>
            <w:proofErr w:type="spellStart"/>
            <w:r w:rsidRPr="002F0B10">
              <w:rPr>
                <w:rFonts w:asciiTheme="minorHAnsi" w:hAnsiTheme="minorHAnsi" w:cstheme="minorHAnsi"/>
                <w:szCs w:val="20"/>
              </w:rPr>
              <w:t>konfigurator</w:t>
            </w:r>
            <w:proofErr w:type="spellEnd"/>
            <w:r w:rsidRPr="002F0B10">
              <w:rPr>
                <w:rFonts w:asciiTheme="minorHAnsi" w:hAnsiTheme="minorHAnsi" w:cstheme="minorHAnsi"/>
                <w:szCs w:val="20"/>
              </w:rPr>
              <w:t xml:space="preserve"> eksportu</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26.</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eksportu wybranego badania za pomocą poczty e-mail</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27.</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konfiguracji kolorystyki i typów wykresów</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28.</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testu poprawności komunikacji oprogramowania z rejestratorem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29.</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programowania różnych konfiguracji ustawień oprogramowania.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30.</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współpracy z rejestratorem wyposażonym w funkcję pomiaru ciśnienia centralnego.</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31.</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konfiguracji wielu użytkowników z dostępem chronionym hasłem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32.</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Funkcja automatycznego wylogowania użytkownika po określonym (konfigurowalnym) okresie bezczynności</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rPr>
          <w:trHeight w:val="70"/>
        </w:trPr>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33.</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Instrukcja użytkowania oprogramowania w języku polskim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0B10" w:rsidRPr="002F0B10" w:rsidRDefault="002F0B10" w:rsidP="002F0B10">
            <w:pPr>
              <w:pStyle w:val="Standard"/>
              <w:rPr>
                <w:rFonts w:asciiTheme="minorHAnsi" w:hAnsiTheme="minorHAnsi" w:cstheme="minorHAnsi"/>
                <w:szCs w:val="20"/>
              </w:rPr>
            </w:pPr>
          </w:p>
        </w:tc>
      </w:tr>
      <w:tr w:rsidR="002F0B10" w:rsidRPr="002F0B10" w:rsidTr="002F0B10">
        <w:trPr>
          <w:gridAfter w:val="1"/>
          <w:wAfter w:w="15" w:type="dxa"/>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00B0F0"/>
            <w:tcMar>
              <w:top w:w="0" w:type="dxa"/>
              <w:left w:w="57" w:type="dxa"/>
              <w:bottom w:w="0" w:type="dxa"/>
              <w:right w:w="70" w:type="dxa"/>
            </w:tcMar>
            <w:vAlign w:val="center"/>
          </w:tcPr>
          <w:p w:rsidR="002F0B10" w:rsidRPr="002F0B10" w:rsidRDefault="002F0B10" w:rsidP="002F0B10">
            <w:pPr>
              <w:pStyle w:val="Standard"/>
              <w:jc w:val="center"/>
              <w:rPr>
                <w:rFonts w:asciiTheme="minorHAnsi" w:hAnsiTheme="minorHAnsi" w:cstheme="minorHAnsi"/>
                <w:b/>
                <w:szCs w:val="20"/>
              </w:rPr>
            </w:pPr>
            <w:r w:rsidRPr="002F0B10">
              <w:rPr>
                <w:rFonts w:asciiTheme="minorHAnsi" w:hAnsiTheme="minorHAnsi" w:cstheme="minorHAnsi"/>
                <w:b/>
                <w:szCs w:val="20"/>
              </w:rPr>
              <w:t>Rejestrator</w:t>
            </w: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widowControl/>
              <w:suppressAutoHyphens w:val="0"/>
              <w:overflowPunct/>
              <w:autoSpaceDE/>
              <w:jc w:val="center"/>
              <w:textAlignment w:val="auto"/>
              <w:rPr>
                <w:rFonts w:asciiTheme="minorHAnsi" w:hAnsiTheme="minorHAnsi" w:cstheme="minorHAnsi"/>
                <w:color w:val="000000"/>
                <w:lang w:eastAsia="pl-PL"/>
              </w:rPr>
            </w:pPr>
            <w:r w:rsidRPr="002F0B10">
              <w:rPr>
                <w:rFonts w:asciiTheme="minorHAnsi" w:hAnsiTheme="minorHAnsi" w:cstheme="minorHAnsi"/>
                <w:color w:val="000000"/>
              </w:rPr>
              <w:t>34.</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Rejestrator fabrycznie nowy</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35.</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Pomiar ciśnienia metodą oscylometryczną</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36.</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xml:space="preserve">Programowanie min. 3 okresów pomiarowych </w:t>
            </w:r>
            <w:r w:rsidRPr="002F0B10">
              <w:rPr>
                <w:rFonts w:asciiTheme="minorHAnsi" w:hAnsiTheme="minorHAnsi" w:cstheme="minorHAnsi"/>
                <w:szCs w:val="20"/>
              </w:rPr>
              <w:br/>
              <w:t>z poziomu dedykowanego oprogramowania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37.</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Programowanie częstości pomiarów dla każdego okresu z poziomu dedykowanego oprogramowania: 5/10/15/20/30/45/60/90/120min</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38.</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xml:space="preserve">Aparat wyposażony w gniazdo </w:t>
            </w:r>
            <w:proofErr w:type="spellStart"/>
            <w:r w:rsidRPr="002F0B10">
              <w:rPr>
                <w:rFonts w:asciiTheme="minorHAnsi" w:hAnsiTheme="minorHAnsi" w:cstheme="minorHAnsi"/>
                <w:szCs w:val="20"/>
              </w:rPr>
              <w:t>microUSB</w:t>
            </w:r>
            <w:proofErr w:type="spellEnd"/>
            <w:r w:rsidRPr="002F0B10">
              <w:rPr>
                <w:rFonts w:asciiTheme="minorHAnsi" w:hAnsiTheme="minorHAnsi" w:cstheme="minorHAnsi"/>
                <w:szCs w:val="20"/>
              </w:rPr>
              <w:t>/USB typu „c” do komunikacji z komputerem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39.</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wykonania do 250 pomiarów</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40.</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xml:space="preserve">Zakres pomiarów ciśnienia: </w:t>
            </w:r>
            <w:r w:rsidRPr="002F0B10">
              <w:rPr>
                <w:rFonts w:asciiTheme="minorHAnsi" w:hAnsiTheme="minorHAnsi" w:cstheme="minorHAnsi"/>
                <w:szCs w:val="20"/>
              </w:rPr>
              <w:br/>
              <w:t>- skurczowego min. 40÷260mmHg</w:t>
            </w:r>
            <w:r w:rsidRPr="002F0B10">
              <w:rPr>
                <w:rFonts w:asciiTheme="minorHAnsi" w:hAnsiTheme="minorHAnsi" w:cstheme="minorHAnsi"/>
                <w:szCs w:val="20"/>
              </w:rPr>
              <w:br/>
              <w:t>- rozkurczowego min. 25÷200mmHg</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41.</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Dokładność: ±2% lub ± 3mmHg (w zależności, która wartość jest większa)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42.</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Zakres pomiaru tętna: min. 40÷200bpm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43.</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2 rozmiary wielorazowych mankietów w zestawie z rejestratorem</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44.</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Mankiety wyposażone w elastyczne rękawy zapobiegające zsuwaniu się z ramienia pacjenta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TAK/NIE</w:t>
            </w:r>
          </w:p>
        </w:tc>
        <w:tc>
          <w:tcPr>
            <w:tcW w:w="1699" w:type="dxa"/>
            <w:tcBorders>
              <w:top w:val="single" w:sz="4" w:space="0" w:color="000000"/>
              <w:left w:val="single" w:sz="4" w:space="0" w:color="000000"/>
              <w:bottom w:val="single" w:sz="4" w:space="0" w:color="000000"/>
            </w:tcBorders>
            <w:vAlign w:val="center"/>
          </w:tcPr>
          <w:p w:rsidR="002F0B10" w:rsidRPr="002F0B10" w:rsidRDefault="002F0B10" w:rsidP="002F0B10">
            <w:pPr>
              <w:pStyle w:val="Standard"/>
              <w:ind w:right="131"/>
              <w:jc w:val="center"/>
              <w:rPr>
                <w:rFonts w:asciiTheme="minorHAnsi" w:hAnsiTheme="minorHAnsi" w:cstheme="minorHAnsi"/>
                <w:szCs w:val="20"/>
              </w:rPr>
            </w:pPr>
            <w:r>
              <w:rPr>
                <w:rFonts w:asciiTheme="minorHAnsi" w:hAnsiTheme="minorHAnsi" w:cstheme="minorHAnsi"/>
                <w:szCs w:val="20"/>
              </w:rPr>
              <w:t>TAK – 10 pkt.</w:t>
            </w:r>
          </w:p>
          <w:p w:rsidR="002F0B10" w:rsidRPr="002F0B10" w:rsidRDefault="002F0B10" w:rsidP="002F0B1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45.</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Rejestrator wyposażony w przyciski do:</w:t>
            </w:r>
            <w:r w:rsidRPr="002F0B10">
              <w:rPr>
                <w:rFonts w:asciiTheme="minorHAnsi" w:hAnsiTheme="minorHAnsi" w:cstheme="minorHAnsi"/>
                <w:szCs w:val="20"/>
              </w:rPr>
              <w:br/>
              <w:t>- ręcznego wykonania pomiaru poza zaprogramowanym harmonogramem</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zmiany okresu monitorowania dzień/noc</w:t>
            </w:r>
            <w:r w:rsidRPr="002F0B10">
              <w:rPr>
                <w:rFonts w:asciiTheme="minorHAnsi" w:hAnsiTheme="minorHAnsi" w:cstheme="minorHAnsi"/>
                <w:szCs w:val="20"/>
              </w:rPr>
              <w:br/>
              <w:t>- zapisania zdarzenia lub rozpoczęcia sekwencji pomiarów dla sprawdzenia reakcji pacjenta na podaną dawkę leku</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46.</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Wbudowany wyświetlacz LCD z możliwością prezentacji wykonanego pomiaru ciśnienia, tętna, ikon dzień/noc, symbolu baterii przy niskim stanie naładowania baterii/akumulatora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47.</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Prezentacja wartości napięcia źródła zasilania rejestratora przy jego uruchomieniu</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48.</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Wymiary rejestratora: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49.</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Waga rejestratora: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50.</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Zasilanie rejestratora: 2 baterie AA</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51.</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Możliwość zastosowania akumulatorów</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52.</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Dopuszczenia i certyfikaty zgodnie z obowiązującymi przepisami</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w:t>
            </w:r>
          </w:p>
        </w:tc>
        <w:tc>
          <w:tcPr>
            <w:tcW w:w="1699"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rsidR="002F0B10" w:rsidRPr="002F0B10" w:rsidRDefault="002F0B10" w:rsidP="002F0B10">
            <w:pPr>
              <w:pStyle w:val="Standard"/>
              <w:ind w:right="131"/>
              <w:jc w:val="center"/>
              <w:rPr>
                <w:rFonts w:asciiTheme="minorHAnsi" w:hAnsiTheme="minorHAnsi" w:cstheme="minorHAnsi"/>
                <w:szCs w:val="20"/>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53.</w:t>
            </w:r>
          </w:p>
        </w:tc>
        <w:tc>
          <w:tcPr>
            <w:tcW w:w="4108" w:type="dxa"/>
            <w:tcBorders>
              <w:top w:val="single" w:sz="4" w:space="0" w:color="000000"/>
              <w:left w:val="single" w:sz="4" w:space="0" w:color="000000"/>
              <w:bottom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Walidacja rejestratora przez:</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ESH (Europejskie Towarzystwo Nadciśnienia Tętniczego),</w:t>
            </w:r>
          </w:p>
          <w:p w:rsidR="002F0B10" w:rsidRPr="002F0B10" w:rsidRDefault="002F0B10" w:rsidP="002F0B10">
            <w:pPr>
              <w:pStyle w:val="Standard"/>
              <w:rPr>
                <w:rFonts w:asciiTheme="minorHAnsi" w:hAnsiTheme="minorHAnsi" w:cstheme="minorHAnsi"/>
                <w:szCs w:val="20"/>
              </w:rPr>
            </w:pPr>
            <w:r w:rsidRPr="002F0B10">
              <w:rPr>
                <w:rFonts w:asciiTheme="minorHAnsi" w:hAnsiTheme="minorHAnsi" w:cstheme="minorHAnsi"/>
                <w:szCs w:val="20"/>
              </w:rPr>
              <w:t xml:space="preserve">- BHS (Brytyjskie Towarzystwo Nadciśnienia Tętniczego), </w:t>
            </w:r>
            <w:r w:rsidRPr="002F0B10">
              <w:rPr>
                <w:rFonts w:asciiTheme="minorHAnsi" w:hAnsiTheme="minorHAnsi" w:cstheme="minorHAnsi"/>
                <w:szCs w:val="20"/>
              </w:rPr>
              <w:br/>
              <w:t>- AAMI (Stowarzyszenie na rzecz Rozwoju Aparatury Medycznej)</w:t>
            </w:r>
          </w:p>
        </w:tc>
        <w:tc>
          <w:tcPr>
            <w:tcW w:w="137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B10" w:rsidRPr="002F0B10" w:rsidRDefault="002F0B10" w:rsidP="002F0B10">
            <w:pPr>
              <w:pStyle w:val="Standard"/>
              <w:jc w:val="center"/>
              <w:rPr>
                <w:rFonts w:asciiTheme="minorHAnsi" w:hAnsiTheme="minorHAnsi" w:cstheme="minorHAnsi"/>
                <w:szCs w:val="20"/>
              </w:rPr>
            </w:pPr>
            <w:r w:rsidRPr="002F0B10">
              <w:rPr>
                <w:rFonts w:asciiTheme="minorHAnsi" w:hAnsiTheme="minorHAnsi" w:cstheme="minorHAnsi"/>
                <w:szCs w:val="20"/>
              </w:rPr>
              <w:t>TAK/NIE</w:t>
            </w:r>
          </w:p>
        </w:tc>
        <w:tc>
          <w:tcPr>
            <w:tcW w:w="1699" w:type="dxa"/>
            <w:tcBorders>
              <w:top w:val="single" w:sz="4" w:space="0" w:color="000000"/>
              <w:left w:val="single" w:sz="4" w:space="0" w:color="000000"/>
              <w:bottom w:val="single" w:sz="4" w:space="0" w:color="000000"/>
            </w:tcBorders>
            <w:vAlign w:val="center"/>
          </w:tcPr>
          <w:p w:rsidR="002F0B10" w:rsidRPr="002F0B10" w:rsidRDefault="002F0B10" w:rsidP="002F0B10">
            <w:pPr>
              <w:pStyle w:val="Standard"/>
              <w:ind w:right="131"/>
              <w:jc w:val="center"/>
              <w:rPr>
                <w:rFonts w:asciiTheme="minorHAnsi" w:hAnsiTheme="minorHAnsi" w:cstheme="minorHAnsi"/>
                <w:szCs w:val="20"/>
              </w:rPr>
            </w:pPr>
            <w:r w:rsidRPr="002F0B10">
              <w:rPr>
                <w:rFonts w:asciiTheme="minorHAnsi" w:hAnsiTheme="minorHAnsi" w:cstheme="minorHAnsi"/>
                <w:szCs w:val="20"/>
              </w:rPr>
              <w:t>TAK – 1</w:t>
            </w:r>
            <w:r>
              <w:rPr>
                <w:rFonts w:asciiTheme="minorHAnsi" w:hAnsiTheme="minorHAnsi" w:cstheme="minorHAnsi"/>
                <w:szCs w:val="20"/>
              </w:rPr>
              <w:t>0 pkt.</w:t>
            </w:r>
          </w:p>
          <w:p w:rsidR="002F0B10" w:rsidRPr="002F0B10" w:rsidRDefault="002F0B10" w:rsidP="002F0B10">
            <w:pPr>
              <w:pStyle w:val="Standard"/>
              <w:ind w:right="131"/>
              <w:jc w:val="center"/>
              <w:rPr>
                <w:rFonts w:asciiTheme="minorHAnsi" w:hAnsiTheme="minorHAnsi" w:cstheme="minorHAnsi"/>
                <w:szCs w:val="20"/>
              </w:rPr>
            </w:pPr>
            <w:r>
              <w:rPr>
                <w:rFonts w:asciiTheme="minorHAnsi" w:hAnsiTheme="minorHAnsi" w:cstheme="minorHAnsi"/>
                <w:szCs w:val="20"/>
              </w:rPr>
              <w:t>NIE – 0 pkt.</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B10" w:rsidRPr="002F0B10" w:rsidRDefault="002F0B10" w:rsidP="002F0B10">
            <w:pPr>
              <w:pStyle w:val="Standard"/>
              <w:rPr>
                <w:rFonts w:asciiTheme="minorHAnsi" w:hAnsiTheme="minorHAnsi" w:cstheme="minorHAnsi"/>
                <w:szCs w:val="20"/>
              </w:rPr>
            </w:pPr>
          </w:p>
        </w:tc>
      </w:tr>
      <w:tr w:rsidR="002F0B10" w:rsidRPr="002F0B10" w:rsidTr="002F0B1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9690"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2F0B10" w:rsidRPr="002F0B10" w:rsidRDefault="002F0B10" w:rsidP="002F0B10">
            <w:pPr>
              <w:jc w:val="center"/>
              <w:rPr>
                <w:rFonts w:asciiTheme="minorHAnsi" w:hAnsiTheme="minorHAnsi" w:cstheme="minorHAnsi"/>
                <w:b/>
              </w:rPr>
            </w:pPr>
            <w:r w:rsidRPr="002F0B10">
              <w:rPr>
                <w:rFonts w:asciiTheme="minorHAnsi" w:hAnsiTheme="minorHAnsi" w:cstheme="minorHAnsi"/>
                <w:b/>
              </w:rPr>
              <w:t>Informacje dodatkowe</w:t>
            </w:r>
          </w:p>
        </w:tc>
      </w:tr>
      <w:tr w:rsidR="002F0B10" w:rsidRPr="002F0B10" w:rsidTr="002F0B1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5" w:type="dxa"/>
          <w:cantSplit/>
          <w:trHeight w:val="326"/>
        </w:trPr>
        <w:tc>
          <w:tcPr>
            <w:tcW w:w="802"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widowControl/>
              <w:suppressAutoHyphens w:val="0"/>
              <w:overflowPunct/>
              <w:autoSpaceDE/>
              <w:jc w:val="center"/>
              <w:textAlignment w:val="auto"/>
              <w:rPr>
                <w:rFonts w:asciiTheme="minorHAnsi" w:hAnsiTheme="minorHAnsi" w:cstheme="minorHAnsi"/>
                <w:color w:val="000000"/>
                <w:lang w:eastAsia="pl-PL"/>
              </w:rPr>
            </w:pPr>
            <w:r w:rsidRPr="002F0B10">
              <w:rPr>
                <w:rFonts w:asciiTheme="minorHAnsi" w:hAnsiTheme="minorHAnsi" w:cstheme="minorHAnsi"/>
                <w:color w:val="000000"/>
              </w:rPr>
              <w:t>54.</w:t>
            </w:r>
          </w:p>
        </w:tc>
        <w:tc>
          <w:tcPr>
            <w:tcW w:w="4108"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pStyle w:val="NormalnyWeb"/>
              <w:spacing w:before="0" w:after="0"/>
              <w:rPr>
                <w:rFonts w:asciiTheme="minorHAnsi" w:hAnsiTheme="minorHAnsi" w:cstheme="minorHAnsi"/>
                <w:sz w:val="20"/>
                <w:szCs w:val="20"/>
              </w:rPr>
            </w:pPr>
            <w:r w:rsidRPr="002F0B10">
              <w:rPr>
                <w:rFonts w:asciiTheme="minorHAnsi" w:hAnsiTheme="minorHAnsi" w:cstheme="minorHAnsi"/>
                <w:sz w:val="20"/>
                <w:szCs w:val="20"/>
              </w:rPr>
              <w:t>Dane teleadresowe i kontaktowe do najbliższych dla siedziby Zamawiającego autoryzowanych punktów serwisowych na terenie Polski</w:t>
            </w:r>
          </w:p>
        </w:tc>
        <w:tc>
          <w:tcPr>
            <w:tcW w:w="1361"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snapToGrid w:val="0"/>
              <w:jc w:val="center"/>
              <w:rPr>
                <w:rFonts w:asciiTheme="minorHAnsi" w:hAnsiTheme="minorHAnsi" w:cstheme="minorHAnsi"/>
              </w:rPr>
            </w:pPr>
            <w:r w:rsidRPr="002F0B10">
              <w:rPr>
                <w:rFonts w:asciiTheme="minorHAnsi" w:hAnsiTheme="minorHAnsi" w:cstheme="minorHAnsi"/>
              </w:rPr>
              <w:t>TAK podać</w:t>
            </w:r>
          </w:p>
        </w:tc>
        <w:tc>
          <w:tcPr>
            <w:tcW w:w="3404"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F0B10" w:rsidRPr="002F0B10" w:rsidRDefault="002F0B10" w:rsidP="002F0B10">
            <w:pPr>
              <w:rPr>
                <w:rFonts w:asciiTheme="minorHAnsi" w:hAnsiTheme="minorHAnsi" w:cstheme="minorHAnsi"/>
              </w:rPr>
            </w:pPr>
          </w:p>
        </w:tc>
      </w:tr>
      <w:tr w:rsidR="002F0B10" w:rsidRPr="002F0B10" w:rsidTr="002F0B1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5" w:type="dxa"/>
          <w:cantSplit/>
          <w:trHeight w:val="326"/>
        </w:trPr>
        <w:tc>
          <w:tcPr>
            <w:tcW w:w="802"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55.</w:t>
            </w:r>
          </w:p>
        </w:tc>
        <w:tc>
          <w:tcPr>
            <w:tcW w:w="4108"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rPr>
                <w:rFonts w:asciiTheme="minorHAnsi" w:hAnsiTheme="minorHAnsi" w:cstheme="minorHAnsi"/>
              </w:rPr>
            </w:pPr>
            <w:r w:rsidRPr="002F0B10">
              <w:rPr>
                <w:rFonts w:asciiTheme="minorHAnsi" w:hAnsiTheme="minorHAnsi" w:cstheme="minorHAnsi"/>
              </w:rPr>
              <w:t>Przewidywany roczny koszt brutto okresowego przeglądu aparatu wykonywanego zgodnie z zaleceniem producenta po upływie gwarancji,</w:t>
            </w:r>
          </w:p>
          <w:p w:rsidR="002F0B10" w:rsidRPr="002F0B10" w:rsidRDefault="002F0B10" w:rsidP="002F0B10">
            <w:pPr>
              <w:pStyle w:val="NormalnyWeb"/>
              <w:spacing w:before="0" w:after="0"/>
              <w:rPr>
                <w:rFonts w:asciiTheme="minorHAnsi" w:hAnsiTheme="minorHAnsi" w:cstheme="minorHAnsi"/>
                <w:sz w:val="20"/>
                <w:szCs w:val="20"/>
              </w:rPr>
            </w:pPr>
            <w:r w:rsidRPr="002F0B10">
              <w:rPr>
                <w:rFonts w:asciiTheme="minorHAnsi" w:hAnsiTheme="minorHAnsi" w:cstheme="minorHAnsi"/>
                <w:sz w:val="20"/>
                <w:szCs w:val="20"/>
              </w:rPr>
              <w:t>(</w:t>
            </w:r>
            <w:r w:rsidRPr="002F0B10">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361"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snapToGrid w:val="0"/>
              <w:jc w:val="center"/>
              <w:rPr>
                <w:rFonts w:asciiTheme="minorHAnsi" w:hAnsiTheme="minorHAnsi" w:cstheme="minorHAnsi"/>
              </w:rPr>
            </w:pPr>
            <w:r w:rsidRPr="002F0B10">
              <w:rPr>
                <w:rFonts w:asciiTheme="minorHAnsi" w:hAnsiTheme="minorHAnsi" w:cstheme="minorHAnsi"/>
              </w:rPr>
              <w:t>TAK podać</w:t>
            </w:r>
          </w:p>
        </w:tc>
        <w:tc>
          <w:tcPr>
            <w:tcW w:w="3404"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F0B10" w:rsidRPr="002F0B10" w:rsidRDefault="002F0B10" w:rsidP="002F0B10">
            <w:pPr>
              <w:rPr>
                <w:rFonts w:asciiTheme="minorHAnsi" w:hAnsiTheme="minorHAnsi" w:cstheme="minorHAnsi"/>
              </w:rPr>
            </w:pPr>
          </w:p>
        </w:tc>
      </w:tr>
      <w:tr w:rsidR="002F0B10" w:rsidRPr="002F0B10" w:rsidTr="002F0B1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5" w:type="dxa"/>
          <w:cantSplit/>
          <w:trHeight w:val="326"/>
        </w:trPr>
        <w:tc>
          <w:tcPr>
            <w:tcW w:w="802"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jc w:val="center"/>
              <w:rPr>
                <w:rFonts w:asciiTheme="minorHAnsi" w:hAnsiTheme="minorHAnsi" w:cstheme="minorHAnsi"/>
                <w:color w:val="000000"/>
              </w:rPr>
            </w:pPr>
            <w:r w:rsidRPr="002F0B10">
              <w:rPr>
                <w:rFonts w:asciiTheme="minorHAnsi" w:hAnsiTheme="minorHAnsi" w:cstheme="minorHAnsi"/>
                <w:color w:val="000000"/>
              </w:rPr>
              <w:t>56.</w:t>
            </w:r>
          </w:p>
        </w:tc>
        <w:tc>
          <w:tcPr>
            <w:tcW w:w="4108"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pStyle w:val="NormalnyWeb"/>
              <w:spacing w:before="0" w:after="0"/>
              <w:rPr>
                <w:rFonts w:asciiTheme="minorHAnsi" w:hAnsiTheme="minorHAnsi" w:cstheme="minorHAnsi"/>
                <w:sz w:val="20"/>
                <w:szCs w:val="20"/>
              </w:rPr>
            </w:pPr>
            <w:r w:rsidRPr="002F0B10">
              <w:rPr>
                <w:rFonts w:asciiTheme="minorHAnsi" w:hAnsiTheme="minorHAnsi" w:cstheme="minorHAnsi"/>
                <w:sz w:val="20"/>
                <w:szCs w:val="20"/>
              </w:rPr>
              <w:t>Częstotliwość wykonywania wymaganych lub zalecanych przez producenta przeglądów technicznych.</w:t>
            </w:r>
          </w:p>
        </w:tc>
        <w:tc>
          <w:tcPr>
            <w:tcW w:w="1361" w:type="dxa"/>
            <w:tcBorders>
              <w:top w:val="single" w:sz="4" w:space="0" w:color="auto"/>
              <w:left w:val="single" w:sz="4" w:space="0" w:color="auto"/>
              <w:bottom w:val="single" w:sz="4" w:space="0" w:color="auto"/>
              <w:right w:val="single" w:sz="4" w:space="0" w:color="auto"/>
            </w:tcBorders>
            <w:vAlign w:val="center"/>
          </w:tcPr>
          <w:p w:rsidR="002F0B10" w:rsidRPr="002F0B10" w:rsidRDefault="002F0B10" w:rsidP="002F0B10">
            <w:pPr>
              <w:snapToGrid w:val="0"/>
              <w:jc w:val="center"/>
              <w:rPr>
                <w:rFonts w:asciiTheme="minorHAnsi" w:hAnsiTheme="minorHAnsi" w:cstheme="minorHAnsi"/>
              </w:rPr>
            </w:pPr>
            <w:r w:rsidRPr="002F0B10">
              <w:rPr>
                <w:rFonts w:asciiTheme="minorHAnsi" w:hAnsiTheme="minorHAnsi" w:cstheme="minorHAnsi"/>
              </w:rPr>
              <w:t>TAK podać</w:t>
            </w:r>
          </w:p>
        </w:tc>
        <w:tc>
          <w:tcPr>
            <w:tcW w:w="3404"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2F0B10" w:rsidRPr="002F0B10" w:rsidRDefault="002F0B10" w:rsidP="002F0B10">
            <w:pPr>
              <w:rPr>
                <w:rFonts w:asciiTheme="minorHAnsi" w:hAnsiTheme="minorHAnsi" w:cstheme="minorHAnsi"/>
              </w:rPr>
            </w:pPr>
          </w:p>
        </w:tc>
      </w:tr>
    </w:tbl>
    <w:p w:rsidR="00265030" w:rsidRDefault="00265030" w:rsidP="00676DD0">
      <w:pPr>
        <w:pStyle w:val="Standard"/>
        <w:tabs>
          <w:tab w:val="right" w:pos="9180"/>
        </w:tabs>
        <w:jc w:val="center"/>
        <w:rPr>
          <w:rFonts w:asciiTheme="minorHAnsi" w:hAnsiTheme="minorHAnsi" w:cs="Arial"/>
          <w:b/>
          <w:sz w:val="22"/>
          <w:szCs w:val="22"/>
        </w:rPr>
      </w:pPr>
    </w:p>
    <w:p w:rsidR="00676DD0" w:rsidRDefault="00676DD0" w:rsidP="00676DD0">
      <w:pPr>
        <w:pStyle w:val="Standard"/>
        <w:tabs>
          <w:tab w:val="right" w:pos="9180"/>
        </w:tabs>
        <w:jc w:val="center"/>
        <w:rPr>
          <w:rFonts w:asciiTheme="minorHAnsi" w:hAnsiTheme="minorHAnsi" w:cs="Arial"/>
          <w:b/>
          <w:sz w:val="22"/>
          <w:szCs w:val="22"/>
        </w:rPr>
      </w:pPr>
    </w:p>
    <w:p w:rsidR="00676DD0" w:rsidRPr="00EF0C34" w:rsidRDefault="00676DD0" w:rsidP="00676DD0">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676DD0" w:rsidRPr="00EF0C34" w:rsidRDefault="00676DD0" w:rsidP="00676DD0">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9502B5" w:rsidRDefault="00676DD0" w:rsidP="00265030">
      <w:pPr>
        <w:pStyle w:val="Standard"/>
        <w:tabs>
          <w:tab w:val="right" w:pos="9180"/>
        </w:tabs>
        <w:jc w:val="right"/>
        <w:rPr>
          <w:i/>
          <w:iCs/>
          <w:sz w:val="18"/>
          <w:szCs w:val="18"/>
        </w:rPr>
      </w:pPr>
      <w:r w:rsidRPr="00EF0C34">
        <w:rPr>
          <w:i/>
          <w:iCs/>
          <w:sz w:val="18"/>
          <w:szCs w:val="18"/>
        </w:rPr>
        <w:t>składania oświadczeń woli w imieniu wykonawcy</w:t>
      </w:r>
    </w:p>
    <w:p w:rsidR="00360B3D" w:rsidRDefault="00360B3D" w:rsidP="00265030">
      <w:pPr>
        <w:pStyle w:val="Standard"/>
        <w:tabs>
          <w:tab w:val="right" w:pos="9180"/>
        </w:tabs>
        <w:jc w:val="right"/>
        <w:rPr>
          <w:i/>
          <w:iCs/>
          <w:sz w:val="18"/>
          <w:szCs w:val="18"/>
        </w:rPr>
        <w:sectPr w:rsidR="00360B3D" w:rsidSect="00265030">
          <w:footnotePr>
            <w:pos w:val="beneathText"/>
          </w:footnotePr>
          <w:pgSz w:w="11905" w:h="16837" w:code="9"/>
          <w:pgMar w:top="1418" w:right="1418" w:bottom="1418" w:left="1418" w:header="709" w:footer="709" w:gutter="0"/>
          <w:cols w:space="708"/>
          <w:titlePg/>
          <w:docGrid w:linePitch="360"/>
        </w:sectPr>
      </w:pPr>
    </w:p>
    <w:p w:rsidR="00360B3D" w:rsidRPr="00360B3D" w:rsidRDefault="00360B3D" w:rsidP="00360B3D">
      <w:pPr>
        <w:pStyle w:val="Nagwek2"/>
        <w:tabs>
          <w:tab w:val="right" w:pos="9071"/>
        </w:tabs>
        <w:rPr>
          <w:rFonts w:asciiTheme="minorHAnsi" w:hAnsiTheme="minorHAnsi" w:cstheme="minorHAnsi"/>
          <w:bCs/>
          <w:i w:val="0"/>
          <w:iCs/>
          <w:szCs w:val="24"/>
        </w:rPr>
      </w:pPr>
      <w:proofErr w:type="spellStart"/>
      <w:r w:rsidRPr="00360B3D">
        <w:rPr>
          <w:rFonts w:asciiTheme="minorHAnsi" w:hAnsiTheme="minorHAnsi" w:cstheme="minorHAnsi"/>
          <w:i w:val="0"/>
          <w:szCs w:val="24"/>
        </w:rPr>
        <w:t>Ozn</w:t>
      </w:r>
      <w:proofErr w:type="spellEnd"/>
      <w:r w:rsidRPr="00360B3D">
        <w:rPr>
          <w:rFonts w:asciiTheme="minorHAnsi" w:hAnsiTheme="minorHAnsi" w:cstheme="minorHAnsi"/>
          <w:i w:val="0"/>
          <w:szCs w:val="24"/>
        </w:rPr>
        <w:t>. postępowania 05/2020</w:t>
      </w:r>
      <w:r w:rsidRPr="00360B3D">
        <w:rPr>
          <w:rFonts w:asciiTheme="minorHAnsi" w:hAnsiTheme="minorHAnsi" w:cstheme="minorHAnsi"/>
          <w:i w:val="0"/>
          <w:szCs w:val="24"/>
        </w:rPr>
        <w:tab/>
      </w:r>
      <w:r w:rsidRPr="00360B3D">
        <w:rPr>
          <w:rFonts w:asciiTheme="minorHAnsi" w:hAnsiTheme="minorHAnsi" w:cstheme="minorHAnsi"/>
          <w:bCs/>
          <w:i w:val="0"/>
          <w:szCs w:val="24"/>
        </w:rPr>
        <w:t xml:space="preserve">załącznik nr 3 do </w:t>
      </w:r>
      <w:proofErr w:type="spellStart"/>
      <w:r w:rsidRPr="00360B3D">
        <w:rPr>
          <w:rFonts w:asciiTheme="minorHAnsi" w:hAnsiTheme="minorHAnsi" w:cstheme="minorHAnsi"/>
          <w:bCs/>
          <w:i w:val="0"/>
          <w:szCs w:val="24"/>
        </w:rPr>
        <w:t>siwz</w:t>
      </w:r>
      <w:proofErr w:type="spellEnd"/>
    </w:p>
    <w:p w:rsidR="00360B3D" w:rsidRDefault="00360B3D" w:rsidP="00360B3D">
      <w:pPr>
        <w:pStyle w:val="Standard"/>
        <w:tabs>
          <w:tab w:val="right" w:pos="9180"/>
        </w:tabs>
        <w:jc w:val="center"/>
        <w:rPr>
          <w:rFonts w:ascii="Arial" w:hAnsi="Arial" w:cs="Arial"/>
          <w:b/>
          <w:sz w:val="22"/>
          <w:szCs w:val="22"/>
        </w:rPr>
      </w:pPr>
    </w:p>
    <w:p w:rsidR="00360B3D" w:rsidRPr="005076B7"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360B3D"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360B3D" w:rsidRDefault="00360B3D" w:rsidP="00360B3D">
      <w:pPr>
        <w:pStyle w:val="Standard"/>
        <w:tabs>
          <w:tab w:val="right" w:pos="9180"/>
        </w:tabs>
        <w:jc w:val="center"/>
        <w:rPr>
          <w:rFonts w:asciiTheme="minorHAnsi" w:hAnsiTheme="minorHAnsi" w:cs="Arial"/>
          <w:b/>
          <w:sz w:val="22"/>
          <w:szCs w:val="22"/>
        </w:rPr>
      </w:pPr>
    </w:p>
    <w:p w:rsidR="00360B3D" w:rsidRPr="00674FE9" w:rsidRDefault="00360B3D" w:rsidP="00360B3D">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sidR="002F0B10">
        <w:rPr>
          <w:rFonts w:asciiTheme="minorHAnsi" w:hAnsiTheme="minorHAnsi"/>
          <w:b/>
          <w:bCs/>
        </w:rPr>
        <w:t>9</w:t>
      </w:r>
      <w:r w:rsidRPr="00674FE9">
        <w:rPr>
          <w:rFonts w:asciiTheme="minorHAnsi" w:hAnsiTheme="minorHAnsi"/>
          <w:b/>
          <w:bCs/>
        </w:rPr>
        <w:t xml:space="preserve"> – </w:t>
      </w:r>
      <w:r w:rsidR="002F0B10">
        <w:rPr>
          <w:rFonts w:asciiTheme="minorHAnsi" w:hAnsiTheme="minorHAnsi"/>
          <w:b/>
        </w:rPr>
        <w:t>Z</w:t>
      </w:r>
      <w:r w:rsidR="002F0B10" w:rsidRPr="002F0B10">
        <w:rPr>
          <w:rFonts w:asciiTheme="minorHAnsi" w:hAnsiTheme="minorHAnsi"/>
          <w:b/>
        </w:rPr>
        <w:t xml:space="preserve">akup i dostawa kieszonkowego ultrasonografu z dwoma przetwornikami w jednej sondzie (1 </w:t>
      </w:r>
      <w:proofErr w:type="spellStart"/>
      <w:r w:rsidR="002F0B10" w:rsidRPr="002F0B10">
        <w:rPr>
          <w:rFonts w:asciiTheme="minorHAnsi" w:hAnsiTheme="minorHAnsi"/>
          <w:b/>
        </w:rPr>
        <w:t>kpl</w:t>
      </w:r>
      <w:proofErr w:type="spellEnd"/>
      <w:r w:rsidR="002F0B10" w:rsidRPr="002F0B10">
        <w:rPr>
          <w:rFonts w:asciiTheme="minorHAnsi" w:hAnsiTheme="minorHAnsi"/>
          <w:b/>
        </w:rPr>
        <w:t>.)</w:t>
      </w:r>
    </w:p>
    <w:p w:rsidR="00360B3D" w:rsidRPr="005076B7" w:rsidRDefault="00360B3D" w:rsidP="00360B3D">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360B3D" w:rsidRPr="004726DC" w:rsidTr="00360B3D">
        <w:trPr>
          <w:trHeight w:val="521"/>
        </w:trPr>
        <w:tc>
          <w:tcPr>
            <w:tcW w:w="1908" w:type="dxa"/>
            <w:vAlign w:val="center"/>
          </w:tcPr>
          <w:p w:rsidR="00360B3D" w:rsidRPr="004726DC" w:rsidRDefault="00360B3D" w:rsidP="00360B3D">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360B3D" w:rsidRPr="004726DC" w:rsidRDefault="00360B3D" w:rsidP="00360B3D">
            <w:pPr>
              <w:rPr>
                <w:rFonts w:asciiTheme="minorHAnsi" w:hAnsiTheme="minorHAnsi" w:cs="Arial"/>
              </w:rPr>
            </w:pPr>
          </w:p>
        </w:tc>
      </w:tr>
      <w:tr w:rsidR="00360B3D" w:rsidRPr="004726DC" w:rsidTr="00360B3D">
        <w:trPr>
          <w:trHeight w:val="540"/>
        </w:trPr>
        <w:tc>
          <w:tcPr>
            <w:tcW w:w="1908" w:type="dxa"/>
            <w:vAlign w:val="center"/>
          </w:tcPr>
          <w:p w:rsidR="00360B3D" w:rsidRPr="004726DC" w:rsidRDefault="00360B3D" w:rsidP="00360B3D">
            <w:pPr>
              <w:rPr>
                <w:rFonts w:asciiTheme="minorHAnsi" w:hAnsiTheme="minorHAnsi" w:cs="Arial"/>
                <w:b/>
              </w:rPr>
            </w:pPr>
            <w:r>
              <w:rPr>
                <w:rFonts w:asciiTheme="minorHAnsi" w:hAnsiTheme="minorHAnsi" w:cs="Arial"/>
                <w:b/>
              </w:rPr>
              <w:t>Nazwa, typ, model urządzenia</w:t>
            </w:r>
          </w:p>
        </w:tc>
        <w:tc>
          <w:tcPr>
            <w:tcW w:w="4860" w:type="dxa"/>
          </w:tcPr>
          <w:p w:rsidR="00360B3D" w:rsidRDefault="00360B3D" w:rsidP="00360B3D">
            <w:pPr>
              <w:tabs>
                <w:tab w:val="left" w:pos="4632"/>
              </w:tabs>
              <w:rPr>
                <w:rFonts w:asciiTheme="minorHAnsi" w:hAnsiTheme="minorHAnsi" w:cs="Arial"/>
              </w:rPr>
            </w:pPr>
          </w:p>
          <w:p w:rsidR="00360B3D" w:rsidRDefault="00360B3D" w:rsidP="00360B3D">
            <w:pPr>
              <w:tabs>
                <w:tab w:val="left" w:pos="4632"/>
              </w:tabs>
              <w:rPr>
                <w:rFonts w:asciiTheme="minorHAnsi" w:hAnsiTheme="minorHAnsi" w:cs="Arial"/>
              </w:rPr>
            </w:pPr>
          </w:p>
          <w:p w:rsidR="00360B3D" w:rsidRPr="004726DC" w:rsidRDefault="00360B3D" w:rsidP="00360B3D">
            <w:pPr>
              <w:tabs>
                <w:tab w:val="left" w:pos="4632"/>
              </w:tabs>
              <w:rPr>
                <w:rFonts w:asciiTheme="minorHAnsi" w:hAnsiTheme="minorHAnsi" w:cs="Arial"/>
              </w:rPr>
            </w:pPr>
          </w:p>
        </w:tc>
        <w:tc>
          <w:tcPr>
            <w:tcW w:w="1260" w:type="dxa"/>
          </w:tcPr>
          <w:p w:rsidR="00360B3D" w:rsidRPr="004726DC" w:rsidRDefault="00360B3D" w:rsidP="00360B3D">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360B3D" w:rsidRPr="004726DC" w:rsidRDefault="00360B3D" w:rsidP="00360B3D">
            <w:pPr>
              <w:tabs>
                <w:tab w:val="left" w:pos="4632"/>
              </w:tabs>
              <w:rPr>
                <w:rFonts w:asciiTheme="minorHAnsi" w:hAnsiTheme="minorHAnsi" w:cs="Arial"/>
              </w:rPr>
            </w:pPr>
          </w:p>
        </w:tc>
      </w:tr>
    </w:tbl>
    <w:p w:rsidR="00360B3D" w:rsidRDefault="00360B3D" w:rsidP="00360B3D">
      <w:pPr>
        <w:pStyle w:val="Standard"/>
        <w:tabs>
          <w:tab w:val="right" w:pos="9180"/>
        </w:tabs>
        <w:jc w:val="center"/>
        <w:rPr>
          <w:rFonts w:asciiTheme="minorHAnsi" w:hAnsiTheme="minorHAnsi" w:cs="Arial"/>
          <w:b/>
          <w:sz w:val="22"/>
          <w:szCs w:val="22"/>
        </w:rPr>
      </w:pPr>
    </w:p>
    <w:tbl>
      <w:tblPr>
        <w:tblW w:w="9705" w:type="dxa"/>
        <w:tblInd w:w="-289" w:type="dxa"/>
        <w:tblLayout w:type="fixed"/>
        <w:tblCellMar>
          <w:left w:w="10" w:type="dxa"/>
          <w:right w:w="10" w:type="dxa"/>
        </w:tblCellMar>
        <w:tblLook w:val="04A0" w:firstRow="1" w:lastRow="0" w:firstColumn="1" w:lastColumn="0" w:noHBand="0" w:noVBand="1"/>
      </w:tblPr>
      <w:tblGrid>
        <w:gridCol w:w="600"/>
        <w:gridCol w:w="7"/>
        <w:gridCol w:w="3990"/>
        <w:gridCol w:w="7"/>
        <w:gridCol w:w="1405"/>
        <w:gridCol w:w="1841"/>
        <w:gridCol w:w="1848"/>
        <w:gridCol w:w="7"/>
      </w:tblGrid>
      <w:tr w:rsidR="008A49A8" w:rsidTr="008A49A8">
        <w:trPr>
          <w:gridAfter w:val="1"/>
          <w:wAfter w:w="7" w:type="dxa"/>
          <w:trHeight w:val="79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Pr="002F0B10" w:rsidRDefault="008A49A8" w:rsidP="008A49A8">
            <w:pPr>
              <w:pStyle w:val="Standard"/>
              <w:snapToGrid w:val="0"/>
              <w:ind w:left="-57"/>
              <w:jc w:val="center"/>
              <w:rPr>
                <w:rFonts w:asciiTheme="minorHAnsi" w:hAnsiTheme="minorHAnsi" w:cstheme="minorHAnsi"/>
                <w:b/>
                <w:szCs w:val="20"/>
              </w:rPr>
            </w:pPr>
            <w:r w:rsidRPr="002F0B10">
              <w:rPr>
                <w:rFonts w:asciiTheme="minorHAnsi" w:hAnsiTheme="minorHAnsi" w:cstheme="minorHAnsi"/>
                <w:b/>
                <w:szCs w:val="20"/>
              </w:rPr>
              <w:t>Lp.</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Pr="002F0B10" w:rsidRDefault="008A49A8" w:rsidP="008A49A8">
            <w:pPr>
              <w:pStyle w:val="Standard"/>
              <w:jc w:val="center"/>
              <w:rPr>
                <w:rFonts w:asciiTheme="minorHAnsi" w:hAnsiTheme="minorHAnsi" w:cstheme="minorHAnsi"/>
                <w:b/>
                <w:szCs w:val="20"/>
              </w:rPr>
            </w:pPr>
            <w:r w:rsidRPr="002F0B10">
              <w:rPr>
                <w:rFonts w:asciiTheme="minorHAnsi" w:hAnsiTheme="minorHAnsi" w:cstheme="minorHAnsi"/>
                <w:b/>
                <w:szCs w:val="20"/>
              </w:rPr>
              <w:t>Wymagane parametry i warunki</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Pr="002F0B10" w:rsidRDefault="008A49A8" w:rsidP="008A49A8">
            <w:pPr>
              <w:pStyle w:val="Standard"/>
              <w:jc w:val="center"/>
              <w:rPr>
                <w:rFonts w:asciiTheme="minorHAnsi" w:hAnsiTheme="minorHAnsi" w:cstheme="minorHAnsi"/>
                <w:b/>
                <w:szCs w:val="20"/>
              </w:rPr>
            </w:pPr>
            <w:r w:rsidRPr="002F0B10">
              <w:rPr>
                <w:rFonts w:asciiTheme="minorHAnsi" w:hAnsiTheme="minorHAnsi" w:cstheme="minorHAnsi"/>
                <w:b/>
                <w:bCs/>
                <w:iCs/>
                <w:szCs w:val="20"/>
              </w:rPr>
              <w:t>Parametr wymagany</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Pr="002F0B10" w:rsidRDefault="008A49A8" w:rsidP="008A49A8">
            <w:pPr>
              <w:pStyle w:val="Standard"/>
              <w:ind w:right="131"/>
              <w:jc w:val="center"/>
              <w:rPr>
                <w:rFonts w:asciiTheme="minorHAnsi" w:hAnsiTheme="minorHAnsi" w:cstheme="minorHAnsi"/>
                <w:b/>
                <w:szCs w:val="20"/>
              </w:rPr>
            </w:pPr>
            <w:r w:rsidRPr="002F0B10">
              <w:rPr>
                <w:rFonts w:asciiTheme="minorHAnsi" w:hAnsiTheme="minorHAnsi" w:cstheme="minorHAnsi"/>
                <w:b/>
                <w:szCs w:val="20"/>
              </w:rPr>
              <w:t>Punktacja</w:t>
            </w:r>
          </w:p>
        </w:tc>
        <w:tc>
          <w:tcPr>
            <w:tcW w:w="1848" w:type="dxa"/>
            <w:tcBorders>
              <w:top w:val="single" w:sz="4" w:space="0" w:color="00000A"/>
              <w:left w:val="single" w:sz="4" w:space="0" w:color="00000A"/>
              <w:bottom w:val="single" w:sz="4" w:space="0" w:color="00000A"/>
              <w:right w:val="single" w:sz="4" w:space="0" w:color="00000A"/>
            </w:tcBorders>
            <w:vAlign w:val="center"/>
          </w:tcPr>
          <w:p w:rsidR="008A49A8" w:rsidRPr="002F0B10" w:rsidRDefault="008A49A8" w:rsidP="008A49A8">
            <w:pPr>
              <w:pStyle w:val="Standard"/>
              <w:jc w:val="center"/>
              <w:rPr>
                <w:rFonts w:asciiTheme="minorHAnsi" w:hAnsiTheme="minorHAnsi" w:cstheme="minorHAnsi"/>
                <w:b/>
                <w:szCs w:val="20"/>
              </w:rPr>
            </w:pPr>
            <w:r w:rsidRPr="002F0B10">
              <w:rPr>
                <w:rFonts w:asciiTheme="minorHAnsi" w:hAnsiTheme="minorHAnsi" w:cstheme="minorHAnsi"/>
                <w:b/>
                <w:szCs w:val="20"/>
              </w:rPr>
              <w:t>Parametr oferowany</w:t>
            </w:r>
          </w:p>
        </w:tc>
      </w:tr>
      <w:tr w:rsidR="000E0F42" w:rsidTr="000E0F42">
        <w:trPr>
          <w:gridAfter w:val="1"/>
          <w:wAfter w:w="7" w:type="dxa"/>
          <w:trHeight w:val="185"/>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E0F42" w:rsidRPr="002F0B10" w:rsidRDefault="000E0F42" w:rsidP="008A49A8">
            <w:pPr>
              <w:pStyle w:val="Standard"/>
              <w:snapToGrid w:val="0"/>
              <w:ind w:left="-57"/>
              <w:jc w:val="center"/>
              <w:rPr>
                <w:rFonts w:asciiTheme="minorHAnsi" w:hAnsiTheme="minorHAnsi" w:cstheme="minorHAnsi"/>
                <w:b/>
                <w:szCs w:val="20"/>
              </w:rPr>
            </w:pPr>
            <w:r>
              <w:rPr>
                <w:rFonts w:asciiTheme="minorHAnsi" w:hAnsiTheme="minorHAnsi" w:cstheme="minorHAnsi"/>
                <w:b/>
                <w:szCs w:val="20"/>
              </w:rPr>
              <w:t>1</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E0F42" w:rsidRPr="002F0B10" w:rsidRDefault="000E0F42" w:rsidP="008A49A8">
            <w:pPr>
              <w:pStyle w:val="Standard"/>
              <w:jc w:val="center"/>
              <w:rPr>
                <w:rFonts w:asciiTheme="minorHAnsi" w:hAnsiTheme="minorHAnsi" w:cstheme="minorHAnsi"/>
                <w:b/>
                <w:szCs w:val="20"/>
              </w:rPr>
            </w:pPr>
            <w:r>
              <w:rPr>
                <w:rFonts w:asciiTheme="minorHAnsi" w:hAnsiTheme="minorHAnsi" w:cstheme="minorHAnsi"/>
                <w:b/>
                <w:szCs w:val="20"/>
              </w:rPr>
              <w:t>2</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E0F42" w:rsidRPr="002F0B10" w:rsidRDefault="000E0F42" w:rsidP="008A49A8">
            <w:pPr>
              <w:pStyle w:val="Standard"/>
              <w:jc w:val="center"/>
              <w:rPr>
                <w:rFonts w:asciiTheme="minorHAnsi" w:hAnsiTheme="minorHAnsi" w:cstheme="minorHAnsi"/>
                <w:b/>
                <w:bCs/>
                <w:iCs/>
                <w:szCs w:val="20"/>
              </w:rPr>
            </w:pPr>
            <w:r>
              <w:rPr>
                <w:rFonts w:asciiTheme="minorHAnsi" w:hAnsiTheme="minorHAnsi" w:cstheme="minorHAnsi"/>
                <w:b/>
                <w:bCs/>
                <w:iCs/>
                <w:szCs w:val="20"/>
              </w:rPr>
              <w:t>3</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E0F42" w:rsidRPr="002F0B10" w:rsidRDefault="000E0F42" w:rsidP="008A49A8">
            <w:pPr>
              <w:pStyle w:val="Standard"/>
              <w:ind w:right="131"/>
              <w:jc w:val="center"/>
              <w:rPr>
                <w:rFonts w:asciiTheme="minorHAnsi" w:hAnsiTheme="minorHAnsi" w:cstheme="minorHAnsi"/>
                <w:b/>
                <w:szCs w:val="20"/>
              </w:rPr>
            </w:pPr>
            <w:r>
              <w:rPr>
                <w:rFonts w:asciiTheme="minorHAnsi" w:hAnsiTheme="minorHAnsi" w:cstheme="minorHAnsi"/>
                <w:b/>
                <w:szCs w:val="20"/>
              </w:rPr>
              <w:t>4</w:t>
            </w:r>
          </w:p>
        </w:tc>
        <w:tc>
          <w:tcPr>
            <w:tcW w:w="1848" w:type="dxa"/>
            <w:tcBorders>
              <w:top w:val="single" w:sz="4" w:space="0" w:color="00000A"/>
              <w:left w:val="single" w:sz="4" w:space="0" w:color="00000A"/>
              <w:bottom w:val="single" w:sz="4" w:space="0" w:color="00000A"/>
              <w:right w:val="single" w:sz="4" w:space="0" w:color="00000A"/>
            </w:tcBorders>
            <w:vAlign w:val="center"/>
          </w:tcPr>
          <w:p w:rsidR="000E0F42" w:rsidRPr="002F0B10" w:rsidRDefault="000E0F42" w:rsidP="008A49A8">
            <w:pPr>
              <w:pStyle w:val="Standard"/>
              <w:jc w:val="center"/>
              <w:rPr>
                <w:rFonts w:asciiTheme="minorHAnsi" w:hAnsiTheme="minorHAnsi" w:cstheme="minorHAnsi"/>
                <w:b/>
                <w:szCs w:val="20"/>
              </w:rPr>
            </w:pPr>
            <w:r>
              <w:rPr>
                <w:rFonts w:asciiTheme="minorHAnsi" w:hAnsiTheme="minorHAnsi" w:cstheme="minorHAnsi"/>
                <w:b/>
                <w:szCs w:val="20"/>
              </w:rPr>
              <w:t>5</w:t>
            </w: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Przenośny, kieszonkowy ultrasonograf w formie </w:t>
            </w:r>
            <w:proofErr w:type="spellStart"/>
            <w:r>
              <w:rPr>
                <w:rFonts w:ascii="Calibri" w:hAnsi="Calibri"/>
              </w:rPr>
              <w:t>smartfona</w:t>
            </w:r>
            <w:proofErr w:type="spellEnd"/>
            <w:r>
              <w:rPr>
                <w:rFonts w:ascii="Calibri" w:hAnsi="Calibri"/>
              </w:rPr>
              <w:t>, fabrycznie nowy, rok produkcji 2020</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sidRPr="0002030B">
              <w:rPr>
                <w:rFonts w:asciiTheme="minorHAnsi" w:hAnsiTheme="minorHAnsi" w:cstheme="minorHAnsi"/>
                <w:szCs w:val="20"/>
              </w:rPr>
              <w:t>Urządzenie oznaczone znakiem CE</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3.</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Wbudowany akumulator umożliwiający min. 50 minut pracy</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4.</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Ciężar aparatu wraz z akumulatorem max. 450g</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5.</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Maksymalne wymiary: 170x80x25 mm</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6.</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Kolorowy ekran wysokiej rozdzielczości  typu LCD  o rozdzielczości min. 720x1280 </w:t>
            </w:r>
            <w:proofErr w:type="spellStart"/>
            <w:r>
              <w:rPr>
                <w:rFonts w:ascii="Calibri" w:hAnsi="Calibri"/>
              </w:rPr>
              <w:t>pixeli</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7.</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Przekątna ekranu</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Min. 5"</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8.</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Obrazowania w trybie 2D (B-</w:t>
            </w:r>
            <w:proofErr w:type="spellStart"/>
            <w:r>
              <w:rPr>
                <w:rFonts w:ascii="Calibri" w:hAnsi="Calibri"/>
              </w:rPr>
              <w:t>mode</w:t>
            </w:r>
            <w:proofErr w:type="spellEnd"/>
            <w:r>
              <w:rPr>
                <w:rFonts w:ascii="Calibri" w:hAnsi="Calibri"/>
              </w:rPr>
              <w:t>)</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9.</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Obrazowanie w trybie kolor </w:t>
            </w:r>
            <w:proofErr w:type="spellStart"/>
            <w:r>
              <w:rPr>
                <w:rFonts w:ascii="Calibri" w:hAnsi="Calibri"/>
              </w:rPr>
              <w:t>doppler</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10.</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Możliwość pomiaru odległości</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11.</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Głowica sektorowa do badań kardiologicznych i brzusznych</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12.</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Zakres częstotliwości pracy głowicy sektorowej</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min. 1,8-3,5 MHz</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13.</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Kąt pola skanowania głowicy sektorowej</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min. 60°</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60</w:t>
            </w:r>
            <w:r>
              <w:rPr>
                <w:rFonts w:ascii="Calibri" w:hAnsi="Calibri" w:cs="Calibri"/>
              </w:rPr>
              <w:t>°</w:t>
            </w:r>
            <w:r>
              <w:rPr>
                <w:rFonts w:ascii="Calibri" w:hAnsi="Calibri"/>
              </w:rPr>
              <w:t xml:space="preserve"> - 0 pkt.</w:t>
            </w:r>
          </w:p>
          <w:p w:rsidR="008A49A8" w:rsidRDefault="008A49A8" w:rsidP="008A49A8">
            <w:pPr>
              <w:pStyle w:val="Standard"/>
              <w:jc w:val="center"/>
              <w:rPr>
                <w:rFonts w:ascii="Calibri" w:hAnsi="Calibri"/>
              </w:rPr>
            </w:pPr>
            <w:r>
              <w:rPr>
                <w:rFonts w:ascii="Calibri" w:hAnsi="Calibri"/>
              </w:rPr>
              <w:t>Więcej 10 pkt.</w:t>
            </w: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14.</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Głębokość obrazowania</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min. 24 cm</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15.</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Głowica liniowa</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16.</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Zakres częstotliwości pracy głowicy sektorowej</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min. 3,4 – 8,0 MHz</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17.</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Tryb automatycznej optymalizacja obrazu</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vAlign w:val="center"/>
          </w:tcPr>
          <w:p w:rsidR="008A49A8" w:rsidRDefault="008A49A8" w:rsidP="008A49A8">
            <w:pPr>
              <w:pStyle w:val="Standard"/>
              <w:jc w:val="center"/>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18.</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Dedykowany </w:t>
            </w:r>
            <w:proofErr w:type="spellStart"/>
            <w:r>
              <w:rPr>
                <w:rFonts w:ascii="Calibri" w:hAnsi="Calibri"/>
              </w:rPr>
              <w:t>preset</w:t>
            </w:r>
            <w:proofErr w:type="spellEnd"/>
            <w:r>
              <w:rPr>
                <w:rFonts w:ascii="Calibri" w:hAnsi="Calibri"/>
              </w:rPr>
              <w:t xml:space="preserve"> do diagnostyki płuc z trybem M-</w:t>
            </w:r>
            <w:proofErr w:type="spellStart"/>
            <w:r>
              <w:rPr>
                <w:rFonts w:ascii="Calibri" w:hAnsi="Calibri"/>
              </w:rPr>
              <w:t>mode</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TAK/NIE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 – 10 pkt.</w:t>
            </w:r>
          </w:p>
          <w:p w:rsidR="008A49A8" w:rsidRDefault="008A49A8" w:rsidP="008A49A8">
            <w:pPr>
              <w:pStyle w:val="Standard"/>
              <w:jc w:val="center"/>
              <w:rPr>
                <w:rFonts w:ascii="Calibri" w:hAnsi="Calibri"/>
              </w:rPr>
            </w:pPr>
            <w:r>
              <w:rPr>
                <w:rFonts w:ascii="Calibri" w:hAnsi="Calibri"/>
              </w:rPr>
              <w:t>NIE – 0 pkt.</w:t>
            </w: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19.</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Głowica liniowa i sektorowa w jednym przetworniku </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TAK/NIE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 – 10 pkt.</w:t>
            </w:r>
          </w:p>
          <w:p w:rsidR="008A49A8" w:rsidRDefault="008A49A8" w:rsidP="008A49A8">
            <w:pPr>
              <w:pStyle w:val="Standard"/>
              <w:jc w:val="center"/>
              <w:rPr>
                <w:rFonts w:ascii="Calibri" w:hAnsi="Calibri"/>
              </w:rPr>
            </w:pPr>
            <w:r>
              <w:rPr>
                <w:rFonts w:ascii="Calibri" w:hAnsi="Calibri"/>
              </w:rPr>
              <w:t>NIE – 0 pkt.</w:t>
            </w: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20.</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Oprogramowanie do automatycznego wyznaczania frakcji wyrzutowej serca</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21.</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Port na kartę </w:t>
            </w:r>
            <w:proofErr w:type="spellStart"/>
            <w:r>
              <w:rPr>
                <w:rFonts w:ascii="Calibri" w:hAnsi="Calibri"/>
              </w:rPr>
              <w:t>mikroSD</w:t>
            </w:r>
            <w:proofErr w:type="spellEnd"/>
            <w:r>
              <w:rPr>
                <w:rFonts w:ascii="Calibri" w:hAnsi="Calibri"/>
              </w:rPr>
              <w:t xml:space="preserve"> lub </w:t>
            </w:r>
            <w:proofErr w:type="spellStart"/>
            <w:r>
              <w:rPr>
                <w:rFonts w:ascii="Calibri" w:hAnsi="Calibri"/>
              </w:rPr>
              <w:t>mikroSDHC</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22.</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Zapis obrazów i filmów na karcie pamięci w formatach </w:t>
            </w:r>
            <w:proofErr w:type="spellStart"/>
            <w:r>
              <w:rPr>
                <w:rFonts w:ascii="Calibri" w:hAnsi="Calibri"/>
              </w:rPr>
              <w:t>jpeg</w:t>
            </w:r>
            <w:proofErr w:type="spellEnd"/>
            <w:r>
              <w:rPr>
                <w:rFonts w:ascii="Calibri" w:hAnsi="Calibri"/>
              </w:rPr>
              <w:t xml:space="preserve"> i mp4</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23.</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 xml:space="preserve">Eksport obrazów z pamięci do komputera PC przez kabel USB lub </w:t>
            </w:r>
            <w:proofErr w:type="spellStart"/>
            <w:r>
              <w:rPr>
                <w:rFonts w:ascii="Calibri" w:hAnsi="Calibri"/>
              </w:rPr>
              <w:t>WiFi</w:t>
            </w:r>
            <w:proofErr w:type="spellEnd"/>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 podać</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24.</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Ładowarka do akumulatora (ładowanie bez konieczności wyciągania akumulatora z aparatu)</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25.</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Czas ładowania do 90% pojemności akumulatora krótszy od 80 minut</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26.</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Pokrowiec ochronny</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Tr="008A49A8">
        <w:trPr>
          <w:gridAfter w:val="1"/>
          <w:wAfter w:w="7" w:type="dxa"/>
          <w:trHeight w:val="284"/>
        </w:trPr>
        <w:tc>
          <w:tcPr>
            <w:tcW w:w="6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27.</w:t>
            </w:r>
          </w:p>
        </w:tc>
        <w:tc>
          <w:tcPr>
            <w:tcW w:w="39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A49A8" w:rsidRDefault="008A49A8" w:rsidP="008A49A8">
            <w:pPr>
              <w:pStyle w:val="Standard"/>
              <w:rPr>
                <w:rFonts w:ascii="Calibri" w:hAnsi="Calibri"/>
              </w:rPr>
            </w:pPr>
            <w:r>
              <w:rPr>
                <w:rFonts w:ascii="Calibri" w:hAnsi="Calibri"/>
              </w:rPr>
              <w:t>Autoryzacja producenta na serwisowanie aparatu w Polsce lub umowa z autoryzowanym serwisem</w:t>
            </w:r>
          </w:p>
        </w:tc>
        <w:tc>
          <w:tcPr>
            <w:tcW w:w="14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A49A8" w:rsidRDefault="008A49A8" w:rsidP="008A49A8">
            <w:pPr>
              <w:pStyle w:val="Standard"/>
              <w:jc w:val="center"/>
              <w:rPr>
                <w:rFonts w:ascii="Calibri" w:hAnsi="Calibri"/>
              </w:rPr>
            </w:pPr>
            <w:r>
              <w:rPr>
                <w:rFonts w:ascii="Calibri" w:hAnsi="Calibri"/>
              </w:rPr>
              <w:t>TAK</w:t>
            </w:r>
          </w:p>
        </w:tc>
        <w:tc>
          <w:tcPr>
            <w:tcW w:w="1841" w:type="dxa"/>
            <w:tcBorders>
              <w:top w:val="single" w:sz="4" w:space="0" w:color="00000A"/>
              <w:left w:val="single" w:sz="4" w:space="0" w:color="00000A"/>
              <w:bottom w:val="single" w:sz="4" w:space="0" w:color="00000A"/>
              <w:right w:val="single" w:sz="4" w:space="0" w:color="00000A"/>
              <w:tl2br w:val="single" w:sz="4" w:space="0" w:color="auto"/>
            </w:tcBorders>
            <w:shd w:val="clear" w:color="auto" w:fill="BFBFBF" w:themeFill="background1" w:themeFillShade="BF"/>
            <w:tcMar>
              <w:top w:w="0" w:type="dxa"/>
              <w:left w:w="108" w:type="dxa"/>
              <w:bottom w:w="0" w:type="dxa"/>
              <w:right w:w="108" w:type="dxa"/>
            </w:tcMar>
          </w:tcPr>
          <w:p w:rsidR="008A49A8" w:rsidRDefault="008A49A8" w:rsidP="008A49A8">
            <w:pPr>
              <w:pStyle w:val="Standard"/>
              <w:rPr>
                <w:rFonts w:ascii="Calibri" w:hAnsi="Calibri"/>
              </w:rPr>
            </w:pPr>
          </w:p>
        </w:tc>
        <w:tc>
          <w:tcPr>
            <w:tcW w:w="1848" w:type="dxa"/>
            <w:tcBorders>
              <w:top w:val="single" w:sz="4" w:space="0" w:color="00000A"/>
              <w:left w:val="single" w:sz="4" w:space="0" w:color="00000A"/>
              <w:bottom w:val="single" w:sz="4" w:space="0" w:color="00000A"/>
              <w:right w:val="single" w:sz="4" w:space="0" w:color="00000A"/>
            </w:tcBorders>
          </w:tcPr>
          <w:p w:rsidR="008A49A8" w:rsidRDefault="008A49A8" w:rsidP="008A49A8">
            <w:pPr>
              <w:pStyle w:val="Standard"/>
              <w:ind w:right="1815"/>
              <w:rPr>
                <w:rFonts w:ascii="Calibri" w:hAnsi="Calibri"/>
              </w:rPr>
            </w:pPr>
          </w:p>
        </w:tc>
      </w:tr>
      <w:tr w:rsidR="008A49A8" w:rsidRPr="001A766C" w:rsidTr="008A49A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9705"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1A766C" w:rsidRDefault="008A49A8" w:rsidP="008A49A8">
            <w:pPr>
              <w:jc w:val="center"/>
              <w:rPr>
                <w:rFonts w:asciiTheme="minorHAnsi" w:hAnsiTheme="minorHAnsi" w:cstheme="minorHAnsi"/>
                <w:b/>
              </w:rPr>
            </w:pPr>
            <w:r>
              <w:rPr>
                <w:rFonts w:asciiTheme="minorHAnsi" w:hAnsiTheme="minorHAnsi" w:cstheme="minorHAnsi"/>
                <w:b/>
              </w:rPr>
              <w:t>Informacje dodatkowe</w:t>
            </w:r>
          </w:p>
        </w:tc>
      </w:tr>
      <w:tr w:rsidR="008A49A8" w:rsidRPr="001A766C" w:rsidTr="008A49A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607" w:type="dxa"/>
            <w:gridSpan w:val="2"/>
            <w:tcBorders>
              <w:top w:val="single" w:sz="4" w:space="0" w:color="auto"/>
              <w:left w:val="single" w:sz="4" w:space="0" w:color="auto"/>
              <w:bottom w:val="single" w:sz="4" w:space="0" w:color="auto"/>
              <w:right w:val="single" w:sz="4" w:space="0" w:color="auto"/>
            </w:tcBorders>
            <w:vAlign w:val="center"/>
          </w:tcPr>
          <w:p w:rsidR="008A49A8" w:rsidRPr="002F0B10"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2F0B10">
              <w:rPr>
                <w:rFonts w:asciiTheme="minorHAnsi" w:hAnsiTheme="minorHAnsi" w:cstheme="minorHAnsi"/>
                <w:color w:val="000000"/>
              </w:rPr>
              <w:t>28.</w:t>
            </w:r>
          </w:p>
        </w:tc>
        <w:tc>
          <w:tcPr>
            <w:tcW w:w="3997" w:type="dxa"/>
            <w:gridSpan w:val="2"/>
            <w:tcBorders>
              <w:top w:val="single" w:sz="4" w:space="0" w:color="auto"/>
              <w:left w:val="single" w:sz="4" w:space="0" w:color="auto"/>
              <w:bottom w:val="single" w:sz="4" w:space="0" w:color="auto"/>
              <w:right w:val="single" w:sz="4" w:space="0" w:color="auto"/>
            </w:tcBorders>
            <w:vAlign w:val="center"/>
          </w:tcPr>
          <w:p w:rsidR="008A49A8" w:rsidRPr="0093781E" w:rsidRDefault="008A49A8" w:rsidP="008A49A8">
            <w:pPr>
              <w:pStyle w:val="NormalnyWeb"/>
              <w:spacing w:before="0" w:after="0"/>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405" w:type="dxa"/>
            <w:tcBorders>
              <w:top w:val="single" w:sz="4" w:space="0" w:color="auto"/>
              <w:left w:val="single" w:sz="4" w:space="0" w:color="auto"/>
              <w:bottom w:val="single" w:sz="4" w:space="0" w:color="auto"/>
              <w:right w:val="single" w:sz="4" w:space="0" w:color="auto"/>
            </w:tcBorders>
            <w:vAlign w:val="center"/>
          </w:tcPr>
          <w:p w:rsidR="008A49A8" w:rsidRPr="001A766C" w:rsidRDefault="008A49A8" w:rsidP="008A49A8">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696"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A49A8" w:rsidRPr="001A766C" w:rsidRDefault="008A49A8" w:rsidP="008A49A8">
            <w:pPr>
              <w:rPr>
                <w:rFonts w:asciiTheme="minorHAnsi" w:hAnsiTheme="minorHAnsi" w:cstheme="minorHAnsi"/>
              </w:rPr>
            </w:pPr>
          </w:p>
        </w:tc>
      </w:tr>
      <w:tr w:rsidR="008A49A8" w:rsidRPr="001A766C" w:rsidTr="008A49A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607" w:type="dxa"/>
            <w:gridSpan w:val="2"/>
            <w:tcBorders>
              <w:top w:val="single" w:sz="4" w:space="0" w:color="auto"/>
              <w:left w:val="single" w:sz="4" w:space="0" w:color="auto"/>
              <w:bottom w:val="single" w:sz="4" w:space="0" w:color="auto"/>
              <w:right w:val="single" w:sz="4" w:space="0" w:color="auto"/>
            </w:tcBorders>
            <w:vAlign w:val="center"/>
          </w:tcPr>
          <w:p w:rsidR="008A49A8" w:rsidRPr="002F0B10" w:rsidRDefault="008A49A8" w:rsidP="008A49A8">
            <w:pPr>
              <w:jc w:val="center"/>
              <w:rPr>
                <w:rFonts w:asciiTheme="minorHAnsi" w:hAnsiTheme="minorHAnsi" w:cstheme="minorHAnsi"/>
                <w:color w:val="000000"/>
              </w:rPr>
            </w:pPr>
            <w:r w:rsidRPr="002F0B10">
              <w:rPr>
                <w:rFonts w:asciiTheme="minorHAnsi" w:hAnsiTheme="minorHAnsi" w:cstheme="minorHAnsi"/>
                <w:color w:val="000000"/>
              </w:rPr>
              <w:t>29.</w:t>
            </w:r>
          </w:p>
        </w:tc>
        <w:tc>
          <w:tcPr>
            <w:tcW w:w="3997" w:type="dxa"/>
            <w:gridSpan w:val="2"/>
            <w:tcBorders>
              <w:top w:val="single" w:sz="4" w:space="0" w:color="auto"/>
              <w:left w:val="single" w:sz="4" w:space="0" w:color="auto"/>
              <w:bottom w:val="single" w:sz="4" w:space="0" w:color="auto"/>
              <w:right w:val="single" w:sz="4" w:space="0" w:color="auto"/>
            </w:tcBorders>
            <w:vAlign w:val="center"/>
          </w:tcPr>
          <w:p w:rsidR="008A49A8" w:rsidRPr="0093781E" w:rsidRDefault="008A49A8" w:rsidP="008A49A8">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8A49A8" w:rsidRPr="0093781E" w:rsidRDefault="008A49A8" w:rsidP="008A49A8">
            <w:pPr>
              <w:pStyle w:val="NormalnyWeb"/>
              <w:spacing w:before="0" w:after="0"/>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405" w:type="dxa"/>
            <w:tcBorders>
              <w:top w:val="single" w:sz="4" w:space="0" w:color="auto"/>
              <w:left w:val="single" w:sz="4" w:space="0" w:color="auto"/>
              <w:bottom w:val="single" w:sz="4" w:space="0" w:color="auto"/>
              <w:right w:val="single" w:sz="4" w:space="0" w:color="auto"/>
            </w:tcBorders>
            <w:vAlign w:val="center"/>
          </w:tcPr>
          <w:p w:rsidR="008A49A8" w:rsidRPr="001A766C" w:rsidRDefault="008A49A8" w:rsidP="008A49A8">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696"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A49A8" w:rsidRPr="001A766C" w:rsidRDefault="008A49A8" w:rsidP="008A49A8">
            <w:pPr>
              <w:rPr>
                <w:rFonts w:asciiTheme="minorHAnsi" w:hAnsiTheme="minorHAnsi" w:cstheme="minorHAnsi"/>
              </w:rPr>
            </w:pPr>
          </w:p>
        </w:tc>
      </w:tr>
      <w:tr w:rsidR="008A49A8" w:rsidRPr="001A766C" w:rsidTr="008A49A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326"/>
        </w:trPr>
        <w:tc>
          <w:tcPr>
            <w:tcW w:w="607" w:type="dxa"/>
            <w:gridSpan w:val="2"/>
            <w:tcBorders>
              <w:top w:val="single" w:sz="4" w:space="0" w:color="auto"/>
              <w:left w:val="single" w:sz="4" w:space="0" w:color="auto"/>
              <w:bottom w:val="single" w:sz="4" w:space="0" w:color="auto"/>
              <w:right w:val="single" w:sz="4" w:space="0" w:color="auto"/>
            </w:tcBorders>
            <w:vAlign w:val="center"/>
          </w:tcPr>
          <w:p w:rsidR="008A49A8" w:rsidRPr="002F0B10" w:rsidRDefault="008A49A8" w:rsidP="008A49A8">
            <w:pPr>
              <w:jc w:val="center"/>
              <w:rPr>
                <w:rFonts w:asciiTheme="minorHAnsi" w:hAnsiTheme="minorHAnsi" w:cstheme="minorHAnsi"/>
                <w:color w:val="000000"/>
              </w:rPr>
            </w:pPr>
            <w:r w:rsidRPr="002F0B10">
              <w:rPr>
                <w:rFonts w:asciiTheme="minorHAnsi" w:hAnsiTheme="minorHAnsi" w:cstheme="minorHAnsi"/>
                <w:color w:val="000000"/>
              </w:rPr>
              <w:t>30.</w:t>
            </w:r>
          </w:p>
        </w:tc>
        <w:tc>
          <w:tcPr>
            <w:tcW w:w="3997" w:type="dxa"/>
            <w:gridSpan w:val="2"/>
            <w:tcBorders>
              <w:top w:val="single" w:sz="4" w:space="0" w:color="auto"/>
              <w:left w:val="single" w:sz="4" w:space="0" w:color="auto"/>
              <w:bottom w:val="single" w:sz="4" w:space="0" w:color="auto"/>
              <w:right w:val="single" w:sz="4" w:space="0" w:color="auto"/>
            </w:tcBorders>
            <w:vAlign w:val="center"/>
          </w:tcPr>
          <w:p w:rsidR="008A49A8" w:rsidRPr="0093781E" w:rsidRDefault="008A49A8" w:rsidP="008A49A8">
            <w:pPr>
              <w:pStyle w:val="NormalnyWeb"/>
              <w:spacing w:before="0" w:after="0"/>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405" w:type="dxa"/>
            <w:tcBorders>
              <w:top w:val="single" w:sz="4" w:space="0" w:color="auto"/>
              <w:left w:val="single" w:sz="4" w:space="0" w:color="auto"/>
              <w:bottom w:val="single" w:sz="4" w:space="0" w:color="auto"/>
              <w:right w:val="single" w:sz="4" w:space="0" w:color="auto"/>
            </w:tcBorders>
            <w:vAlign w:val="center"/>
          </w:tcPr>
          <w:p w:rsidR="008A49A8" w:rsidRPr="001A766C" w:rsidRDefault="008A49A8" w:rsidP="008A49A8">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696"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A49A8" w:rsidRPr="001A766C" w:rsidRDefault="008A49A8" w:rsidP="008A49A8">
            <w:pPr>
              <w:rPr>
                <w:rFonts w:asciiTheme="minorHAnsi" w:hAnsiTheme="minorHAnsi" w:cstheme="minorHAnsi"/>
              </w:rPr>
            </w:pPr>
          </w:p>
        </w:tc>
      </w:tr>
    </w:tbl>
    <w:p w:rsidR="00360B3D" w:rsidRDefault="00360B3D" w:rsidP="00360B3D">
      <w:pPr>
        <w:pStyle w:val="Standard"/>
        <w:tabs>
          <w:tab w:val="right" w:pos="9180"/>
        </w:tabs>
        <w:jc w:val="center"/>
        <w:rPr>
          <w:rFonts w:asciiTheme="minorHAnsi" w:hAnsiTheme="minorHAnsi" w:cs="Arial"/>
          <w:b/>
          <w:sz w:val="22"/>
          <w:szCs w:val="22"/>
        </w:rPr>
      </w:pPr>
    </w:p>
    <w:p w:rsidR="00360B3D" w:rsidRDefault="00360B3D" w:rsidP="00360B3D">
      <w:pPr>
        <w:pStyle w:val="Standard"/>
        <w:tabs>
          <w:tab w:val="right" w:pos="9180"/>
        </w:tabs>
        <w:jc w:val="center"/>
        <w:rPr>
          <w:rFonts w:asciiTheme="minorHAnsi" w:hAnsiTheme="minorHAnsi" w:cs="Arial"/>
          <w:b/>
          <w:sz w:val="22"/>
          <w:szCs w:val="22"/>
        </w:rPr>
      </w:pPr>
    </w:p>
    <w:p w:rsidR="00360B3D" w:rsidRPr="00EF0C34" w:rsidRDefault="00360B3D" w:rsidP="00360B3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360B3D" w:rsidRPr="00EF0C34" w:rsidRDefault="00360B3D" w:rsidP="00360B3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360B3D" w:rsidRPr="00B15EEA" w:rsidRDefault="00360B3D" w:rsidP="00360B3D">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360B3D" w:rsidRDefault="00360B3D" w:rsidP="00360B3D">
      <w:pPr>
        <w:jc w:val="both"/>
        <w:rPr>
          <w:bCs/>
          <w:iCs/>
        </w:rPr>
        <w:sectPr w:rsidR="00360B3D" w:rsidSect="00265030">
          <w:footnotePr>
            <w:pos w:val="beneathText"/>
          </w:footnotePr>
          <w:pgSz w:w="11905" w:h="16837" w:code="9"/>
          <w:pgMar w:top="1418" w:right="1418" w:bottom="1418" w:left="1418" w:header="709" w:footer="709" w:gutter="0"/>
          <w:cols w:space="708"/>
          <w:titlePg/>
          <w:docGrid w:linePitch="360"/>
        </w:sectPr>
      </w:pPr>
    </w:p>
    <w:p w:rsidR="00360B3D" w:rsidRPr="00360B3D" w:rsidRDefault="00360B3D" w:rsidP="00360B3D">
      <w:pPr>
        <w:pStyle w:val="Nagwek2"/>
        <w:tabs>
          <w:tab w:val="right" w:pos="9071"/>
        </w:tabs>
        <w:rPr>
          <w:rFonts w:asciiTheme="minorHAnsi" w:hAnsiTheme="minorHAnsi" w:cstheme="minorHAnsi"/>
          <w:bCs/>
          <w:i w:val="0"/>
          <w:iCs/>
          <w:szCs w:val="24"/>
        </w:rPr>
      </w:pPr>
      <w:proofErr w:type="spellStart"/>
      <w:r w:rsidRPr="00360B3D">
        <w:rPr>
          <w:rFonts w:asciiTheme="minorHAnsi" w:hAnsiTheme="minorHAnsi" w:cstheme="minorHAnsi"/>
          <w:i w:val="0"/>
          <w:szCs w:val="24"/>
        </w:rPr>
        <w:t>Ozn</w:t>
      </w:r>
      <w:proofErr w:type="spellEnd"/>
      <w:r w:rsidRPr="00360B3D">
        <w:rPr>
          <w:rFonts w:asciiTheme="minorHAnsi" w:hAnsiTheme="minorHAnsi" w:cstheme="minorHAnsi"/>
          <w:i w:val="0"/>
          <w:szCs w:val="24"/>
        </w:rPr>
        <w:t>. postępowania 05/2020</w:t>
      </w:r>
      <w:r w:rsidRPr="00360B3D">
        <w:rPr>
          <w:rFonts w:asciiTheme="minorHAnsi" w:hAnsiTheme="minorHAnsi" w:cstheme="minorHAnsi"/>
          <w:i w:val="0"/>
          <w:szCs w:val="24"/>
        </w:rPr>
        <w:tab/>
      </w:r>
      <w:r w:rsidRPr="00360B3D">
        <w:rPr>
          <w:rFonts w:asciiTheme="minorHAnsi" w:hAnsiTheme="minorHAnsi" w:cstheme="minorHAnsi"/>
          <w:bCs/>
          <w:i w:val="0"/>
          <w:szCs w:val="24"/>
        </w:rPr>
        <w:t xml:space="preserve">załącznik nr 3 do </w:t>
      </w:r>
      <w:proofErr w:type="spellStart"/>
      <w:r w:rsidRPr="00360B3D">
        <w:rPr>
          <w:rFonts w:asciiTheme="minorHAnsi" w:hAnsiTheme="minorHAnsi" w:cstheme="minorHAnsi"/>
          <w:bCs/>
          <w:i w:val="0"/>
          <w:szCs w:val="24"/>
        </w:rPr>
        <w:t>siwz</w:t>
      </w:r>
      <w:proofErr w:type="spellEnd"/>
    </w:p>
    <w:p w:rsidR="00360B3D" w:rsidRDefault="00360B3D" w:rsidP="00360B3D">
      <w:pPr>
        <w:pStyle w:val="Standard"/>
        <w:tabs>
          <w:tab w:val="right" w:pos="9180"/>
        </w:tabs>
        <w:jc w:val="center"/>
        <w:rPr>
          <w:rFonts w:ascii="Arial" w:hAnsi="Arial" w:cs="Arial"/>
          <w:b/>
          <w:sz w:val="22"/>
          <w:szCs w:val="22"/>
        </w:rPr>
      </w:pPr>
    </w:p>
    <w:p w:rsidR="00360B3D" w:rsidRPr="005076B7"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360B3D"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360B3D" w:rsidRDefault="00360B3D" w:rsidP="00360B3D">
      <w:pPr>
        <w:pStyle w:val="Standard"/>
        <w:tabs>
          <w:tab w:val="right" w:pos="9180"/>
        </w:tabs>
        <w:jc w:val="center"/>
        <w:rPr>
          <w:rFonts w:asciiTheme="minorHAnsi" w:hAnsiTheme="minorHAnsi" w:cs="Arial"/>
          <w:b/>
          <w:sz w:val="22"/>
          <w:szCs w:val="22"/>
        </w:rPr>
      </w:pPr>
    </w:p>
    <w:p w:rsidR="00360B3D" w:rsidRPr="00674FE9" w:rsidRDefault="00360B3D" w:rsidP="00360B3D">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Pr>
          <w:rFonts w:asciiTheme="minorHAnsi" w:hAnsiTheme="minorHAnsi"/>
          <w:b/>
          <w:bCs/>
        </w:rPr>
        <w:t>1</w:t>
      </w:r>
      <w:r w:rsidR="008A49A8">
        <w:rPr>
          <w:rFonts w:asciiTheme="minorHAnsi" w:hAnsiTheme="minorHAnsi"/>
          <w:b/>
          <w:bCs/>
        </w:rPr>
        <w:t>0</w:t>
      </w:r>
      <w:r w:rsidRPr="00674FE9">
        <w:rPr>
          <w:rFonts w:asciiTheme="minorHAnsi" w:hAnsiTheme="minorHAnsi"/>
          <w:b/>
          <w:bCs/>
        </w:rPr>
        <w:t xml:space="preserve"> – </w:t>
      </w:r>
      <w:r w:rsidR="008A49A8">
        <w:rPr>
          <w:rFonts w:asciiTheme="minorHAnsi" w:hAnsiTheme="minorHAnsi"/>
          <w:b/>
        </w:rPr>
        <w:t>Z</w:t>
      </w:r>
      <w:r w:rsidR="008A49A8" w:rsidRPr="008A49A8">
        <w:rPr>
          <w:rFonts w:asciiTheme="minorHAnsi" w:hAnsiTheme="minorHAnsi"/>
          <w:b/>
        </w:rPr>
        <w:t xml:space="preserve">akup i dostawa wieży laparoskopowej HD z systemem obrazowania w wąskim paśmie światła wraz z narzędziami i elektrokoagulacją (1 </w:t>
      </w:r>
      <w:proofErr w:type="spellStart"/>
      <w:r w:rsidR="008A49A8" w:rsidRPr="008A49A8">
        <w:rPr>
          <w:rFonts w:asciiTheme="minorHAnsi" w:hAnsiTheme="minorHAnsi"/>
          <w:b/>
        </w:rPr>
        <w:t>kpl</w:t>
      </w:r>
      <w:proofErr w:type="spellEnd"/>
      <w:r w:rsidR="008A49A8" w:rsidRPr="008A49A8">
        <w:rPr>
          <w:rFonts w:asciiTheme="minorHAnsi" w:hAnsiTheme="minorHAnsi"/>
          <w:b/>
        </w:rPr>
        <w:t>.)</w:t>
      </w:r>
    </w:p>
    <w:p w:rsidR="00360B3D" w:rsidRDefault="00360B3D" w:rsidP="00360B3D">
      <w:pPr>
        <w:rPr>
          <w:rFonts w:asciiTheme="minorHAnsi" w:hAnsiTheme="minorHAnsi" w:cs="Arial"/>
          <w:sz w:val="22"/>
          <w:szCs w:val="22"/>
        </w:rPr>
      </w:pPr>
    </w:p>
    <w:tbl>
      <w:tblPr>
        <w:tblpPr w:leftFromText="141" w:rightFromText="141" w:vertAnchor="text" w:horzAnchor="margin" w:tblpX="-300" w:tblpY="1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5027"/>
        <w:gridCol w:w="1260"/>
        <w:gridCol w:w="1575"/>
      </w:tblGrid>
      <w:tr w:rsidR="008A49A8" w:rsidRPr="005076B7" w:rsidTr="008A49A8">
        <w:trPr>
          <w:trHeight w:val="521"/>
        </w:trPr>
        <w:tc>
          <w:tcPr>
            <w:tcW w:w="1772" w:type="dxa"/>
            <w:vAlign w:val="center"/>
          </w:tcPr>
          <w:p w:rsidR="008A49A8" w:rsidRPr="005076B7" w:rsidRDefault="008A49A8" w:rsidP="008A49A8">
            <w:pPr>
              <w:rPr>
                <w:rFonts w:asciiTheme="minorHAnsi" w:hAnsiTheme="minorHAnsi" w:cs="Arial"/>
                <w:b/>
                <w:sz w:val="18"/>
                <w:szCs w:val="18"/>
              </w:rPr>
            </w:pPr>
            <w:r w:rsidRPr="005076B7">
              <w:rPr>
                <w:rFonts w:asciiTheme="minorHAnsi" w:hAnsiTheme="minorHAnsi" w:cs="Arial"/>
                <w:b/>
                <w:sz w:val="18"/>
                <w:szCs w:val="18"/>
              </w:rPr>
              <w:t>Producent, miejsce produkcji:</w:t>
            </w:r>
          </w:p>
        </w:tc>
        <w:tc>
          <w:tcPr>
            <w:tcW w:w="7862" w:type="dxa"/>
            <w:gridSpan w:val="3"/>
          </w:tcPr>
          <w:p w:rsidR="008A49A8" w:rsidRPr="005076B7" w:rsidRDefault="008A49A8" w:rsidP="008A49A8">
            <w:pPr>
              <w:rPr>
                <w:rFonts w:asciiTheme="minorHAnsi" w:hAnsiTheme="minorHAnsi" w:cs="Arial"/>
                <w:sz w:val="18"/>
                <w:szCs w:val="18"/>
              </w:rPr>
            </w:pPr>
          </w:p>
        </w:tc>
      </w:tr>
      <w:tr w:rsidR="008A49A8" w:rsidRPr="005076B7" w:rsidTr="008A49A8">
        <w:trPr>
          <w:trHeight w:val="540"/>
        </w:trPr>
        <w:tc>
          <w:tcPr>
            <w:tcW w:w="1772" w:type="dxa"/>
            <w:vAlign w:val="center"/>
          </w:tcPr>
          <w:p w:rsidR="008A49A8" w:rsidRDefault="008A49A8" w:rsidP="008A49A8">
            <w:pPr>
              <w:rPr>
                <w:rFonts w:asciiTheme="minorHAnsi" w:hAnsiTheme="minorHAnsi" w:cs="Arial"/>
                <w:b/>
                <w:sz w:val="18"/>
                <w:szCs w:val="18"/>
              </w:rPr>
            </w:pPr>
            <w:r w:rsidRPr="005076B7">
              <w:rPr>
                <w:rFonts w:asciiTheme="minorHAnsi" w:hAnsiTheme="minorHAnsi" w:cs="Arial"/>
                <w:b/>
                <w:sz w:val="18"/>
                <w:szCs w:val="18"/>
              </w:rPr>
              <w:t>Nazwa, typ, model urządzenia:</w:t>
            </w:r>
          </w:p>
          <w:p w:rsidR="008A49A8" w:rsidRDefault="008A49A8" w:rsidP="008A49A8">
            <w:pPr>
              <w:rPr>
                <w:rFonts w:asciiTheme="minorHAnsi" w:hAnsiTheme="minorHAnsi" w:cs="Arial"/>
                <w:b/>
                <w:sz w:val="18"/>
                <w:szCs w:val="18"/>
              </w:rPr>
            </w:pPr>
            <w:r>
              <w:rPr>
                <w:rFonts w:asciiTheme="minorHAnsi" w:hAnsiTheme="minorHAnsi" w:cs="Arial"/>
                <w:b/>
                <w:sz w:val="18"/>
                <w:szCs w:val="18"/>
              </w:rPr>
              <w:t>1.Procesor obrazu</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2.Wideolaparoskop</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3.Monitor</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4.Głowica kamery laparoskopowej</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5.Głowica kamery endoskopowej</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6.Nagrywarka medyczna</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7.Optyki laparoskopowe</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8.Optyki endoskopowe</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9.Insuflator</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10.Wózek medyczny</w:t>
            </w:r>
          </w:p>
          <w:p w:rsidR="008A49A8" w:rsidRDefault="008A49A8" w:rsidP="008A49A8">
            <w:pPr>
              <w:rPr>
                <w:rFonts w:asciiTheme="minorHAnsi" w:hAnsiTheme="minorHAnsi" w:cs="Arial"/>
                <w:b/>
                <w:sz w:val="18"/>
                <w:szCs w:val="18"/>
              </w:rPr>
            </w:pPr>
          </w:p>
          <w:p w:rsidR="008A49A8" w:rsidRDefault="008A49A8" w:rsidP="008A49A8">
            <w:pPr>
              <w:rPr>
                <w:rFonts w:asciiTheme="minorHAnsi" w:hAnsiTheme="minorHAnsi" w:cs="Arial"/>
                <w:b/>
                <w:sz w:val="18"/>
                <w:szCs w:val="18"/>
              </w:rPr>
            </w:pPr>
            <w:r>
              <w:rPr>
                <w:rFonts w:asciiTheme="minorHAnsi" w:hAnsiTheme="minorHAnsi" w:cs="Arial"/>
                <w:b/>
                <w:sz w:val="18"/>
                <w:szCs w:val="18"/>
              </w:rPr>
              <w:t>11.Diatermia</w:t>
            </w:r>
          </w:p>
          <w:p w:rsidR="008A49A8" w:rsidRPr="00EA5E01" w:rsidRDefault="008A49A8" w:rsidP="008A49A8">
            <w:pPr>
              <w:rPr>
                <w:rFonts w:asciiTheme="minorHAnsi" w:hAnsiTheme="minorHAnsi" w:cs="Arial"/>
                <w:b/>
                <w:sz w:val="18"/>
                <w:szCs w:val="18"/>
              </w:rPr>
            </w:pPr>
          </w:p>
        </w:tc>
        <w:tc>
          <w:tcPr>
            <w:tcW w:w="5027" w:type="dxa"/>
          </w:tcPr>
          <w:p w:rsidR="008A49A8" w:rsidRPr="005076B7" w:rsidRDefault="008A49A8" w:rsidP="008A49A8">
            <w:pPr>
              <w:tabs>
                <w:tab w:val="left" w:pos="4632"/>
              </w:tabs>
              <w:rPr>
                <w:rFonts w:asciiTheme="minorHAnsi" w:hAnsiTheme="minorHAnsi" w:cs="Arial"/>
                <w:sz w:val="18"/>
                <w:szCs w:val="18"/>
              </w:rPr>
            </w:pPr>
            <w:r w:rsidRPr="005076B7">
              <w:rPr>
                <w:rFonts w:asciiTheme="minorHAnsi" w:hAnsiTheme="minorHAnsi" w:cs="Arial"/>
                <w:sz w:val="18"/>
                <w:szCs w:val="18"/>
              </w:rPr>
              <w:tab/>
            </w:r>
          </w:p>
        </w:tc>
        <w:tc>
          <w:tcPr>
            <w:tcW w:w="1260" w:type="dxa"/>
          </w:tcPr>
          <w:p w:rsidR="008A49A8" w:rsidRPr="005076B7" w:rsidRDefault="008A49A8" w:rsidP="008A49A8">
            <w:pPr>
              <w:tabs>
                <w:tab w:val="left" w:pos="4632"/>
              </w:tabs>
              <w:rPr>
                <w:rFonts w:asciiTheme="minorHAnsi" w:hAnsiTheme="minorHAnsi" w:cs="Arial"/>
                <w:sz w:val="18"/>
                <w:szCs w:val="18"/>
              </w:rPr>
            </w:pPr>
            <w:r w:rsidRPr="005076B7">
              <w:rPr>
                <w:rFonts w:asciiTheme="minorHAnsi" w:hAnsiTheme="minorHAnsi" w:cs="Arial"/>
                <w:b/>
                <w:sz w:val="18"/>
                <w:szCs w:val="18"/>
              </w:rPr>
              <w:t>Rok produkcji:</w:t>
            </w:r>
          </w:p>
        </w:tc>
        <w:tc>
          <w:tcPr>
            <w:tcW w:w="1575" w:type="dxa"/>
          </w:tcPr>
          <w:p w:rsidR="008A49A8" w:rsidRPr="005076B7" w:rsidRDefault="008A49A8" w:rsidP="008A49A8">
            <w:pPr>
              <w:tabs>
                <w:tab w:val="left" w:pos="4632"/>
              </w:tabs>
              <w:rPr>
                <w:rFonts w:asciiTheme="minorHAnsi" w:hAnsiTheme="minorHAnsi" w:cs="Arial"/>
                <w:sz w:val="18"/>
                <w:szCs w:val="18"/>
              </w:rPr>
            </w:pPr>
          </w:p>
        </w:tc>
      </w:tr>
    </w:tbl>
    <w:p w:rsidR="008A49A8" w:rsidRPr="005076B7" w:rsidRDefault="008A49A8" w:rsidP="00360B3D">
      <w:pPr>
        <w:rPr>
          <w:rFonts w:asciiTheme="minorHAnsi" w:hAnsiTheme="minorHAnsi" w:cs="Arial"/>
          <w:sz w:val="22"/>
          <w:szCs w:val="22"/>
        </w:rPr>
      </w:pPr>
    </w:p>
    <w:tbl>
      <w:tblPr>
        <w:tblW w:w="9622"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0"/>
        <w:gridCol w:w="4394"/>
        <w:gridCol w:w="1466"/>
        <w:gridCol w:w="1513"/>
        <w:gridCol w:w="1559"/>
      </w:tblGrid>
      <w:tr w:rsidR="008A49A8" w:rsidRPr="00072F21" w:rsidTr="00072F21">
        <w:trPr>
          <w:cantSplit/>
          <w:trHeight w:val="594"/>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tabs>
                <w:tab w:val="left" w:pos="0"/>
              </w:tabs>
              <w:ind w:left="360" w:hanging="360"/>
              <w:jc w:val="center"/>
              <w:rPr>
                <w:rFonts w:asciiTheme="minorHAnsi" w:hAnsiTheme="minorHAnsi" w:cstheme="minorHAnsi"/>
                <w:b/>
              </w:rPr>
            </w:pPr>
            <w:r w:rsidRPr="00072F21">
              <w:rPr>
                <w:rFonts w:asciiTheme="minorHAnsi" w:hAnsiTheme="minorHAnsi" w:cstheme="minorHAnsi"/>
                <w:b/>
              </w:rPr>
              <w:t>Lp.</w:t>
            </w:r>
          </w:p>
        </w:tc>
        <w:tc>
          <w:tcPr>
            <w:tcW w:w="4394"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Wymagane parametry i warunki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bCs/>
                <w:i/>
              </w:rPr>
              <w:t>Parametr wymagany</w:t>
            </w:r>
          </w:p>
        </w:tc>
        <w:tc>
          <w:tcPr>
            <w:tcW w:w="1513"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Punktacja</w:t>
            </w:r>
          </w:p>
        </w:tc>
        <w:tc>
          <w:tcPr>
            <w:tcW w:w="1559" w:type="dxa"/>
            <w:tcBorders>
              <w:top w:val="single" w:sz="4" w:space="0" w:color="auto"/>
              <w:bottom w:val="single" w:sz="4" w:space="0" w:color="auto"/>
              <w:right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Parametr oferowany*</w:t>
            </w:r>
          </w:p>
        </w:tc>
      </w:tr>
      <w:tr w:rsidR="008A49A8" w:rsidRPr="00072F21" w:rsidTr="00072F21">
        <w:trPr>
          <w:cantSplit/>
          <w:trHeight w:val="5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tabs>
                <w:tab w:val="left" w:pos="0"/>
              </w:tabs>
              <w:ind w:left="360" w:hanging="360"/>
              <w:jc w:val="center"/>
              <w:rPr>
                <w:rFonts w:asciiTheme="minorHAnsi" w:hAnsiTheme="minorHAnsi" w:cstheme="minorHAnsi"/>
                <w:b/>
              </w:rPr>
            </w:pPr>
            <w:r w:rsidRPr="00072F21">
              <w:rPr>
                <w:rFonts w:asciiTheme="minorHAnsi" w:hAnsiTheme="minorHAnsi" w:cstheme="minorHAnsi"/>
                <w:b/>
              </w:rPr>
              <w:t>1</w:t>
            </w:r>
          </w:p>
        </w:tc>
        <w:tc>
          <w:tcPr>
            <w:tcW w:w="4394"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2</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b/>
                <w:bCs/>
                <w:i/>
              </w:rPr>
            </w:pPr>
            <w:r w:rsidRPr="00072F21">
              <w:rPr>
                <w:rFonts w:asciiTheme="minorHAnsi" w:hAnsiTheme="minorHAnsi" w:cstheme="minorHAnsi"/>
                <w:b/>
                <w:bCs/>
                <w:i/>
              </w:rPr>
              <w:t>3</w:t>
            </w:r>
          </w:p>
        </w:tc>
        <w:tc>
          <w:tcPr>
            <w:tcW w:w="1513"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4</w:t>
            </w:r>
          </w:p>
        </w:tc>
        <w:tc>
          <w:tcPr>
            <w:tcW w:w="1559" w:type="dxa"/>
            <w:tcBorders>
              <w:top w:val="single" w:sz="4" w:space="0" w:color="auto"/>
              <w:bottom w:val="single" w:sz="4" w:space="0" w:color="auto"/>
              <w:right w:val="single" w:sz="4" w:space="0" w:color="auto"/>
            </w:tcBorders>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5</w:t>
            </w: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w:t>
            </w:r>
          </w:p>
        </w:tc>
        <w:tc>
          <w:tcPr>
            <w:tcW w:w="4394" w:type="dxa"/>
            <w:tcBorders>
              <w:top w:val="single" w:sz="4" w:space="0" w:color="auto"/>
              <w:bottom w:val="single" w:sz="4" w:space="0" w:color="auto"/>
            </w:tcBorders>
            <w:vAlign w:val="center"/>
          </w:tcPr>
          <w:p w:rsidR="008A49A8" w:rsidRPr="00072F21" w:rsidRDefault="008A49A8" w:rsidP="00072F21">
            <w:pPr>
              <w:pStyle w:val="NormalnyWeb"/>
              <w:spacing w:before="0" w:beforeAutospacing="0" w:after="0"/>
              <w:jc w:val="left"/>
              <w:rPr>
                <w:rFonts w:asciiTheme="minorHAnsi" w:hAnsiTheme="minorHAnsi" w:cstheme="minorHAnsi"/>
                <w:sz w:val="20"/>
                <w:szCs w:val="20"/>
              </w:rPr>
            </w:pPr>
            <w:r w:rsidRPr="00072F21">
              <w:rPr>
                <w:rFonts w:asciiTheme="minorHAnsi" w:hAnsiTheme="minorHAnsi" w:cstheme="minorHAnsi"/>
                <w:sz w:val="20"/>
                <w:szCs w:val="20"/>
              </w:rPr>
              <w:t>Urządzenia fabrycznie nowe, nie starsze niż 2019r.</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w:t>
            </w:r>
          </w:p>
        </w:tc>
        <w:tc>
          <w:tcPr>
            <w:tcW w:w="4394" w:type="dxa"/>
            <w:tcBorders>
              <w:top w:val="single" w:sz="4" w:space="0" w:color="auto"/>
              <w:bottom w:val="single" w:sz="4" w:space="0" w:color="auto"/>
            </w:tcBorders>
            <w:vAlign w:val="center"/>
          </w:tcPr>
          <w:p w:rsidR="008A49A8" w:rsidRPr="00072F21" w:rsidRDefault="008A49A8" w:rsidP="00072F21">
            <w:pPr>
              <w:pStyle w:val="NormalnyWeb"/>
              <w:spacing w:before="0" w:beforeAutospacing="0" w:after="0"/>
              <w:jc w:val="left"/>
              <w:rPr>
                <w:rFonts w:asciiTheme="minorHAnsi" w:hAnsiTheme="minorHAnsi" w:cstheme="minorHAnsi"/>
                <w:sz w:val="20"/>
                <w:szCs w:val="20"/>
              </w:rPr>
            </w:pPr>
            <w:r w:rsidRPr="00072F21">
              <w:rPr>
                <w:rFonts w:asciiTheme="minorHAnsi" w:hAnsiTheme="minorHAnsi" w:cstheme="minorHAnsi"/>
                <w:sz w:val="20"/>
                <w:szCs w:val="20"/>
              </w:rPr>
              <w:t>Urządzenia oznaczone znakiem CE</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w:t>
            </w:r>
          </w:p>
        </w:tc>
        <w:tc>
          <w:tcPr>
            <w:tcW w:w="4394" w:type="dxa"/>
            <w:tcBorders>
              <w:top w:val="single" w:sz="4" w:space="0" w:color="auto"/>
              <w:bottom w:val="single" w:sz="4" w:space="0" w:color="auto"/>
            </w:tcBorders>
            <w:vAlign w:val="center"/>
          </w:tcPr>
          <w:p w:rsidR="008A49A8" w:rsidRPr="00072F21" w:rsidRDefault="008A49A8" w:rsidP="00072F21">
            <w:pPr>
              <w:pStyle w:val="NormalnyWeb"/>
              <w:spacing w:before="0" w:beforeAutospacing="0" w:after="0"/>
              <w:jc w:val="left"/>
              <w:rPr>
                <w:rFonts w:asciiTheme="minorHAnsi" w:hAnsiTheme="minorHAnsi" w:cstheme="minorHAnsi"/>
                <w:sz w:val="20"/>
                <w:szCs w:val="20"/>
              </w:rPr>
            </w:pPr>
            <w:r w:rsidRPr="00072F21">
              <w:rPr>
                <w:rFonts w:asciiTheme="minorHAnsi" w:hAnsiTheme="minorHAnsi" w:cstheme="minorHAnsi"/>
                <w:color w:val="000000"/>
                <w:sz w:val="20"/>
                <w:szCs w:val="20"/>
              </w:rPr>
              <w:t>Wszystkie oferowane akcesoria muszą być ze sobą w pełni kompatybilne</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pStyle w:val="Akapitzlist"/>
              <w:ind w:left="1080"/>
              <w:jc w:val="center"/>
              <w:rPr>
                <w:rFonts w:asciiTheme="minorHAnsi" w:hAnsiTheme="minorHAnsi" w:cstheme="minorHAnsi"/>
                <w:b/>
              </w:rPr>
            </w:pPr>
            <w:r w:rsidRPr="00072F21">
              <w:rPr>
                <w:rFonts w:asciiTheme="minorHAnsi" w:hAnsiTheme="minorHAnsi" w:cstheme="minorHAnsi"/>
                <w:b/>
              </w:rPr>
              <w:t xml:space="preserve">PROCESOR OBRAZU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589"/>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4.</w:t>
            </w:r>
          </w:p>
        </w:tc>
        <w:tc>
          <w:tcPr>
            <w:tcW w:w="4394" w:type="dxa"/>
            <w:tcBorders>
              <w:top w:val="single" w:sz="4" w:space="0" w:color="auto"/>
              <w:bottom w:val="single" w:sz="4" w:space="0" w:color="auto"/>
            </w:tcBorders>
            <w:vAlign w:val="center"/>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Obsługiwane rozdzielczości</w:t>
            </w:r>
          </w:p>
        </w:tc>
        <w:tc>
          <w:tcPr>
            <w:tcW w:w="1466" w:type="dxa"/>
            <w:tcBorders>
              <w:top w:val="single" w:sz="4" w:space="0" w:color="auto"/>
              <w:bottom w:val="single" w:sz="4" w:space="0" w:color="auto"/>
            </w:tcBorders>
            <w:vAlign w:val="center"/>
          </w:tcPr>
          <w:p w:rsidR="008A49A8" w:rsidRPr="00072F21" w:rsidRDefault="008A49A8" w:rsidP="008A49A8">
            <w:pPr>
              <w:pStyle w:val="Standard"/>
              <w:jc w:val="center"/>
              <w:rPr>
                <w:rFonts w:asciiTheme="minorHAnsi" w:hAnsiTheme="minorHAnsi" w:cstheme="minorHAnsi"/>
                <w:szCs w:val="20"/>
              </w:rPr>
            </w:pPr>
            <w:r w:rsidRPr="00072F21">
              <w:rPr>
                <w:rFonts w:asciiTheme="minorHAnsi" w:hAnsiTheme="minorHAnsi" w:cstheme="minorHAnsi"/>
                <w:color w:val="000000"/>
                <w:szCs w:val="20"/>
              </w:rPr>
              <w:t>1920x1080p, WUXGA, SXGA</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snapToGrid w:val="0"/>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rPr>
              <w:t>Procesor zintegrowany ze źródłem światła LED</w:t>
            </w:r>
            <w:r w:rsidRPr="00072F21">
              <w:rPr>
                <w:rFonts w:asciiTheme="minorHAnsi" w:hAnsiTheme="minorHAnsi" w:cstheme="minorHAnsi"/>
                <w:color w:val="000000"/>
                <w:lang w:eastAsia="pl-PL"/>
              </w:rPr>
              <w:t xml:space="preserve"> kompatybilny z funkcją obrazowania w podczerwieni IR</w:t>
            </w:r>
          </w:p>
        </w:tc>
        <w:tc>
          <w:tcPr>
            <w:tcW w:w="1466" w:type="dxa"/>
            <w:tcBorders>
              <w:top w:val="single" w:sz="4" w:space="0" w:color="auto"/>
              <w:bottom w:val="single" w:sz="4" w:space="0" w:color="auto"/>
            </w:tcBorders>
            <w:vAlign w:val="center"/>
          </w:tcPr>
          <w:p w:rsidR="008A49A8" w:rsidRPr="00072F21" w:rsidRDefault="008A49A8" w:rsidP="008A49A8">
            <w:pPr>
              <w:pStyle w:val="Standard"/>
              <w:jc w:val="center"/>
              <w:rPr>
                <w:rFonts w:asciiTheme="minorHAnsi" w:hAnsiTheme="minorHAnsi" w:cstheme="minorHAnsi"/>
                <w:szCs w:val="20"/>
              </w:rPr>
            </w:pPr>
            <w:r w:rsidRPr="00072F21">
              <w:rPr>
                <w:rFonts w:asciiTheme="minorHAnsi" w:hAnsiTheme="minorHAnsi" w:cstheme="minorHAnsi"/>
                <w:szCs w:val="20"/>
              </w:rPr>
              <w:t>TAK/NIE</w:t>
            </w:r>
          </w:p>
        </w:tc>
        <w:tc>
          <w:tcPr>
            <w:tcW w:w="1513" w:type="dxa"/>
            <w:tcBorders>
              <w:top w:val="single" w:sz="4" w:space="0" w:color="auto"/>
              <w:bottom w:val="single" w:sz="4" w:space="0" w:color="auto"/>
              <w:tl2br w:val="nil"/>
            </w:tcBorders>
            <w:shd w:val="clear" w:color="auto" w:fill="auto"/>
            <w:vAlign w:val="center"/>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snapToGrid w:val="0"/>
              <w:jc w:val="center"/>
              <w:rPr>
                <w:rFonts w:asciiTheme="minorHAnsi" w:hAnsiTheme="minorHAnsi" w:cstheme="minorHAnsi"/>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rPr>
              <w:t xml:space="preserve">Min. 1 </w:t>
            </w:r>
            <w:r w:rsidRPr="00072F21">
              <w:rPr>
                <w:rFonts w:asciiTheme="minorHAnsi" w:hAnsiTheme="minorHAnsi" w:cstheme="minorHAnsi"/>
                <w:color w:val="000000"/>
                <w:lang w:eastAsia="pl-PL"/>
              </w:rPr>
              <w:t>Gniazdo USB do podłączenia pamięci zewnętrznej typu Flash</w:t>
            </w:r>
          </w:p>
        </w:tc>
        <w:tc>
          <w:tcPr>
            <w:tcW w:w="1466" w:type="dxa"/>
            <w:tcBorders>
              <w:top w:val="single" w:sz="4" w:space="0" w:color="auto"/>
              <w:bottom w:val="single" w:sz="4" w:space="0" w:color="auto"/>
            </w:tcBorders>
            <w:vAlign w:val="center"/>
          </w:tcPr>
          <w:p w:rsidR="008A49A8" w:rsidRPr="00072F21" w:rsidRDefault="008A49A8" w:rsidP="008A49A8">
            <w:pPr>
              <w:pStyle w:val="Standard"/>
              <w:jc w:val="center"/>
              <w:rPr>
                <w:rFonts w:asciiTheme="minorHAnsi" w:hAnsiTheme="minorHAnsi" w:cstheme="minorHAnsi"/>
                <w:szCs w:val="20"/>
              </w:rPr>
            </w:pPr>
            <w:r w:rsidRPr="00072F21">
              <w:rPr>
                <w:rFonts w:asciiTheme="minorHAnsi" w:hAnsiTheme="minorHAnsi" w:cstheme="minorHAnsi"/>
                <w:szCs w:val="20"/>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snapToGrid w:val="0"/>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w:t>
            </w:r>
          </w:p>
        </w:tc>
        <w:tc>
          <w:tcPr>
            <w:tcW w:w="4394" w:type="dxa"/>
            <w:tcBorders>
              <w:top w:val="single" w:sz="4" w:space="0" w:color="auto"/>
              <w:bottom w:val="single" w:sz="4" w:space="0" w:color="auto"/>
            </w:tcBorders>
            <w:vAlign w:val="center"/>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Wyjścia cyfrowe 2x HD-SDI oraz 1xDVI ; Wyjścia analogowe: 1xCOMP, 1xY/C"</w:t>
            </w:r>
          </w:p>
        </w:tc>
        <w:tc>
          <w:tcPr>
            <w:tcW w:w="1466" w:type="dxa"/>
            <w:tcBorders>
              <w:top w:val="single" w:sz="4" w:space="0" w:color="auto"/>
              <w:bottom w:val="single" w:sz="4" w:space="0" w:color="auto"/>
            </w:tcBorders>
            <w:vAlign w:val="center"/>
          </w:tcPr>
          <w:p w:rsidR="008A49A8" w:rsidRPr="00072F21" w:rsidRDefault="008A49A8" w:rsidP="008A49A8">
            <w:pPr>
              <w:pStyle w:val="Standard"/>
              <w:jc w:val="center"/>
              <w:rPr>
                <w:rFonts w:asciiTheme="minorHAnsi" w:hAnsiTheme="minorHAnsi" w:cstheme="minorHAnsi"/>
                <w:szCs w:val="20"/>
              </w:rPr>
            </w:pPr>
            <w:r w:rsidRPr="00072F21">
              <w:rPr>
                <w:rFonts w:asciiTheme="minorHAnsi" w:hAnsiTheme="minorHAnsi" w:cstheme="minorHAnsi"/>
                <w:szCs w:val="20"/>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snapToGrid w:val="0"/>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w:t>
            </w:r>
          </w:p>
        </w:tc>
        <w:tc>
          <w:tcPr>
            <w:tcW w:w="4394" w:type="dxa"/>
            <w:tcBorders>
              <w:top w:val="single" w:sz="4" w:space="0" w:color="auto"/>
              <w:bottom w:val="single" w:sz="4" w:space="0" w:color="auto"/>
            </w:tcBorders>
            <w:vAlign w:val="center"/>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Wbudowany panel dotykowy do sterowania urządzeniem</w:t>
            </w:r>
          </w:p>
        </w:tc>
        <w:tc>
          <w:tcPr>
            <w:tcW w:w="1466" w:type="dxa"/>
            <w:tcBorders>
              <w:top w:val="single" w:sz="4" w:space="0" w:color="auto"/>
              <w:bottom w:val="single" w:sz="4" w:space="0" w:color="auto"/>
            </w:tcBorders>
            <w:vAlign w:val="center"/>
          </w:tcPr>
          <w:p w:rsidR="008A49A8" w:rsidRPr="00072F21" w:rsidRDefault="008A49A8" w:rsidP="008A49A8">
            <w:pPr>
              <w:pStyle w:val="Standard"/>
              <w:jc w:val="center"/>
              <w:rPr>
                <w:rFonts w:asciiTheme="minorHAnsi" w:hAnsiTheme="minorHAnsi" w:cstheme="minorHAnsi"/>
                <w:szCs w:val="20"/>
              </w:rPr>
            </w:pPr>
            <w:r w:rsidRPr="00072F21">
              <w:rPr>
                <w:rFonts w:asciiTheme="minorHAnsi" w:hAnsiTheme="minorHAnsi" w:cstheme="minorHAnsi"/>
                <w:szCs w:val="20"/>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snapToGrid w:val="0"/>
              <w:jc w:val="center"/>
              <w:rPr>
                <w:rFonts w:asciiTheme="minorHAnsi" w:hAnsiTheme="minorHAnsi" w:cstheme="minorHAnsi"/>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0"/>
        </w:trPr>
        <w:tc>
          <w:tcPr>
            <w:tcW w:w="690" w:type="dxa"/>
            <w:tcBorders>
              <w:top w:val="single" w:sz="4" w:space="0" w:color="auto"/>
              <w:left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sidRPr="00072F21">
              <w:rPr>
                <w:rFonts w:asciiTheme="minorHAnsi" w:hAnsiTheme="minorHAnsi" w:cstheme="minorHAnsi"/>
                <w:color w:val="000000"/>
                <w:lang w:eastAsia="pl-PL"/>
              </w:rPr>
              <w:t>podśluzówkowej</w:t>
            </w:r>
            <w:proofErr w:type="spellEnd"/>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snapToGrid w:val="0"/>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single" w:sz="4" w:space="0" w:color="auto"/>
              <w:tl2br w:val="nil"/>
              <w:tr2bl w:val="nil"/>
            </w:tcBorders>
            <w:shd w:val="clear" w:color="auto" w:fill="auto"/>
            <w:vAlign w:val="center"/>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snapToGrid w:val="0"/>
              <w:jc w:val="center"/>
              <w:rPr>
                <w:rFonts w:asciiTheme="minorHAnsi" w:hAnsiTheme="minorHAnsi" w:cstheme="minorHAnsi"/>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ustawienia stosunku boków obrazu endoskopowego HDTV w skali: 16:9, 16:10, 4:3 oraz 5:4</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snapToGrid w:val="0"/>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rPr>
                <w:rFonts w:asciiTheme="minorHAnsi" w:hAnsiTheme="minorHAnsi" w:cstheme="minorHAnsi"/>
              </w:rPr>
            </w:pPr>
          </w:p>
        </w:tc>
        <w:tc>
          <w:tcPr>
            <w:tcW w:w="1559" w:type="dxa"/>
            <w:tcBorders>
              <w:top w:val="single" w:sz="4" w:space="0" w:color="auto"/>
              <w:bottom w:val="single" w:sz="4" w:space="0" w:color="auto"/>
              <w:right w:val="single" w:sz="4" w:space="0" w:color="auto"/>
            </w:tcBorders>
            <w:shd w:val="clear" w:color="auto" w:fill="auto"/>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Źródło światła LED z czterema diodami</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snapToGrid w:val="0"/>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rPr>
                <w:rFonts w:asciiTheme="minorHAnsi" w:hAnsiTheme="minorHAnsi" w:cstheme="minorHAnsi"/>
              </w:rPr>
            </w:pPr>
          </w:p>
        </w:tc>
        <w:tc>
          <w:tcPr>
            <w:tcW w:w="1559" w:type="dxa"/>
            <w:tcBorders>
              <w:top w:val="single" w:sz="4" w:space="0" w:color="auto"/>
              <w:bottom w:val="single" w:sz="4" w:space="0" w:color="auto"/>
              <w:right w:val="single" w:sz="4" w:space="0" w:color="auto"/>
            </w:tcBorders>
            <w:shd w:val="clear" w:color="auto" w:fill="auto"/>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wyboru automatycznego włączenia lampy razem ze sterownikiem - funkcja włączona lub wyłączona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w:t>
            </w:r>
          </w:p>
        </w:tc>
        <w:tc>
          <w:tcPr>
            <w:tcW w:w="4394" w:type="dxa"/>
            <w:tcBorders>
              <w:top w:val="single" w:sz="4" w:space="0" w:color="auto"/>
              <w:bottom w:val="single" w:sz="4" w:space="0" w:color="auto"/>
            </w:tcBorders>
            <w:vAlign w:val="center"/>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Włącznik/wyłącznik  ze wskaźnikiem stanu lampy na panelu dotykowym urządzenia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14.</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lang w:eastAsia="pl-PL"/>
              </w:rPr>
            </w:pPr>
            <w:r w:rsidRPr="00072F21">
              <w:rPr>
                <w:rFonts w:asciiTheme="minorHAnsi" w:hAnsiTheme="minorHAnsi" w:cstheme="minorHAnsi"/>
                <w:lang w:eastAsia="pl-PL"/>
              </w:rPr>
              <w:t xml:space="preserve">Możliwość podłączenia głowicy kamery trójprzetwornikowej oraz </w:t>
            </w:r>
            <w:proofErr w:type="spellStart"/>
            <w:r w:rsidRPr="00072F21">
              <w:rPr>
                <w:rFonts w:asciiTheme="minorHAnsi" w:hAnsiTheme="minorHAnsi" w:cstheme="minorHAnsi"/>
                <w:lang w:eastAsia="pl-PL"/>
              </w:rPr>
              <w:t>wideoendoskopów</w:t>
            </w:r>
            <w:proofErr w:type="spellEnd"/>
            <w:r w:rsidRPr="00072F21">
              <w:rPr>
                <w:rFonts w:asciiTheme="minorHAnsi" w:hAnsiTheme="minorHAnsi" w:cstheme="minorHAnsi"/>
                <w:lang w:eastAsia="pl-PL"/>
              </w:rPr>
              <w:t xml:space="preserve"> z  przetwornikiem wbudowanym w końcówkę </w:t>
            </w:r>
            <w:proofErr w:type="spellStart"/>
            <w:r w:rsidRPr="00072F21">
              <w:rPr>
                <w:rFonts w:asciiTheme="minorHAnsi" w:hAnsiTheme="minorHAnsi" w:cstheme="minorHAnsi"/>
                <w:lang w:eastAsia="pl-PL"/>
              </w:rPr>
              <w:t>dystalną</w:t>
            </w:r>
            <w:proofErr w:type="spellEnd"/>
            <w:r w:rsidRPr="00072F21">
              <w:rPr>
                <w:rFonts w:asciiTheme="minorHAnsi" w:hAnsiTheme="minorHAnsi" w:cstheme="minorHAnsi"/>
                <w:lang w:eastAsia="pl-PL"/>
              </w:rPr>
              <w:t xml:space="preserve">: </w:t>
            </w:r>
            <w:proofErr w:type="spellStart"/>
            <w:r w:rsidRPr="00072F21">
              <w:rPr>
                <w:rFonts w:asciiTheme="minorHAnsi" w:hAnsiTheme="minorHAnsi" w:cstheme="minorHAnsi"/>
                <w:lang w:eastAsia="pl-PL"/>
              </w:rPr>
              <w:t>wideocystoskopu</w:t>
            </w:r>
            <w:proofErr w:type="spellEnd"/>
            <w:r w:rsidRPr="00072F21">
              <w:rPr>
                <w:rFonts w:asciiTheme="minorHAnsi" w:hAnsiTheme="minorHAnsi" w:cstheme="minorHAnsi"/>
                <w:lang w:eastAsia="pl-PL"/>
              </w:rPr>
              <w:t xml:space="preserve"> HD, </w:t>
            </w:r>
            <w:proofErr w:type="spellStart"/>
            <w:r w:rsidRPr="00072F21">
              <w:rPr>
                <w:rFonts w:asciiTheme="minorHAnsi" w:hAnsiTheme="minorHAnsi" w:cstheme="minorHAnsi"/>
                <w:lang w:eastAsia="pl-PL"/>
              </w:rPr>
              <w:t>wideoureterorenoskopu</w:t>
            </w:r>
            <w:proofErr w:type="spellEnd"/>
            <w:r w:rsidRPr="00072F21">
              <w:rPr>
                <w:rFonts w:asciiTheme="minorHAnsi" w:hAnsiTheme="minorHAnsi" w:cstheme="minorHAnsi"/>
                <w:lang w:eastAsia="pl-PL"/>
              </w:rPr>
              <w:t xml:space="preserve"> oraz </w:t>
            </w:r>
            <w:proofErr w:type="spellStart"/>
            <w:r w:rsidRPr="00072F21">
              <w:rPr>
                <w:rFonts w:asciiTheme="minorHAnsi" w:hAnsiTheme="minorHAnsi" w:cstheme="minorHAnsi"/>
                <w:lang w:eastAsia="pl-PL"/>
              </w:rPr>
              <w:t>wideoendoskopów</w:t>
            </w:r>
            <w:proofErr w:type="spellEnd"/>
            <w:r w:rsidRPr="00072F21">
              <w:rPr>
                <w:rFonts w:asciiTheme="minorHAnsi" w:hAnsiTheme="minorHAnsi" w:cstheme="minorHAnsi"/>
                <w:lang w:eastAsia="pl-PL"/>
              </w:rPr>
              <w:t xml:space="preserve"> laryngologicznych</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single" w:sz="4" w:space="0" w:color="auto"/>
              <w:tl2br w:val="nil"/>
            </w:tcBorders>
            <w:shd w:val="clear" w:color="auto" w:fill="auto"/>
            <w:vAlign w:val="center"/>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pStyle w:val="Standard"/>
              <w:jc w:val="center"/>
              <w:rPr>
                <w:rFonts w:asciiTheme="minorHAnsi" w:hAnsiTheme="minorHAnsi" w:cstheme="minorHAnsi"/>
                <w:szCs w:val="20"/>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15.</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lang w:eastAsia="pl-PL"/>
              </w:rPr>
            </w:pPr>
            <w:r w:rsidRPr="00072F21">
              <w:rPr>
                <w:rFonts w:asciiTheme="minorHAnsi" w:hAnsiTheme="minorHAnsi" w:cstheme="minorHAnsi"/>
                <w:lang w:eastAsia="pl-PL"/>
              </w:rPr>
              <w:t>Tryb "laser" - do pracy z laserem do zastosowań endoskopowych; zapobiega rozmyciu obrazu podczas pracy lasera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16.</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Gniazdo USB do podłączenia opcjonalnej klawiatury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17.</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Pamięć wewnętrzna urządzenia</w:t>
            </w:r>
          </w:p>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Format zapisywania plików: jpg oraz </w:t>
            </w:r>
            <w:proofErr w:type="spellStart"/>
            <w:r w:rsidRPr="00072F21">
              <w:rPr>
                <w:rFonts w:asciiTheme="minorHAnsi" w:hAnsiTheme="minorHAnsi" w:cstheme="minorHAnsi"/>
                <w:color w:val="000000"/>
                <w:lang w:eastAsia="pl-PL"/>
              </w:rPr>
              <w:t>tiff</w:t>
            </w:r>
            <w:proofErr w:type="spellEnd"/>
          </w:p>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Rozdzielczość zapisywanych obrazów: SD, HD, </w:t>
            </w:r>
          </w:p>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automatycznego skasowania obrazów nieprzesłanych do pamięci przenośnej</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18.</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rotacji obrazu o 180 stopni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single" w:sz="4" w:space="0" w:color="auto"/>
              <w:tl2br w:val="nil"/>
            </w:tcBorders>
            <w:shd w:val="clear" w:color="auto" w:fill="auto"/>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pStyle w:val="Standard"/>
              <w:jc w:val="center"/>
              <w:rPr>
                <w:rFonts w:asciiTheme="minorHAnsi" w:hAnsiTheme="minorHAnsi" w:cstheme="minorHAnsi"/>
                <w:szCs w:val="20"/>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19.</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Cyfrowe przybliżenie obrazu</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20.</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Automatyczne dostosowywanie jasności obrazu w trybach światła białego, podczerwieni i obrazowania wąską wiązką światła z dostosowaniem 10-stopniowym w podstawowym menu panelu dotykowego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21.</w:t>
            </w:r>
          </w:p>
        </w:tc>
        <w:tc>
          <w:tcPr>
            <w:tcW w:w="4394" w:type="dxa"/>
            <w:tcBorders>
              <w:top w:val="single" w:sz="4" w:space="0" w:color="auto"/>
              <w:bottom w:val="single" w:sz="4" w:space="0" w:color="auto"/>
            </w:tcBorders>
            <w:shd w:val="clear" w:color="auto" w:fill="auto"/>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Dwa tryby dostosowania jasności; automatyczny i ręczny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581"/>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22.</w:t>
            </w:r>
          </w:p>
        </w:tc>
        <w:tc>
          <w:tcPr>
            <w:tcW w:w="4394" w:type="dxa"/>
            <w:tcBorders>
              <w:top w:val="single" w:sz="4" w:space="0" w:color="auto"/>
              <w:bottom w:val="single" w:sz="4" w:space="0" w:color="auto"/>
            </w:tcBorders>
            <w:shd w:val="clear" w:color="auto" w:fill="auto"/>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dostosowania kolorów obrazu (czerwony, niebieski, chroma ) w skali ośmiostopniowej (od -8 do +8)</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23.</w:t>
            </w:r>
          </w:p>
        </w:tc>
        <w:tc>
          <w:tcPr>
            <w:tcW w:w="4394" w:type="dxa"/>
            <w:tcBorders>
              <w:top w:val="single" w:sz="4" w:space="0" w:color="auto"/>
              <w:bottom w:val="single" w:sz="4" w:space="0" w:color="auto"/>
            </w:tcBorders>
            <w:shd w:val="clear" w:color="auto" w:fill="auto"/>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3 tryby kolorów dla obrazowania w świetle białym oraz 4 tryby kolorów obrazowania w wąskim paśmie (Auto, </w:t>
            </w:r>
            <w:proofErr w:type="spellStart"/>
            <w:r w:rsidRPr="00072F21">
              <w:rPr>
                <w:rFonts w:asciiTheme="minorHAnsi" w:hAnsiTheme="minorHAnsi" w:cstheme="minorHAnsi"/>
                <w:color w:val="000000"/>
                <w:lang w:eastAsia="pl-PL"/>
              </w:rPr>
              <w:t>Mode</w:t>
            </w:r>
            <w:proofErr w:type="spellEnd"/>
            <w:r w:rsidRPr="00072F21">
              <w:rPr>
                <w:rFonts w:asciiTheme="minorHAnsi" w:hAnsiTheme="minorHAnsi" w:cstheme="minorHAnsi"/>
                <w:color w:val="000000"/>
                <w:lang w:eastAsia="pl-PL"/>
              </w:rPr>
              <w:t xml:space="preserve"> 1-3)</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24.</w:t>
            </w:r>
          </w:p>
        </w:tc>
        <w:tc>
          <w:tcPr>
            <w:tcW w:w="4394" w:type="dxa"/>
            <w:tcBorders>
              <w:top w:val="single" w:sz="4" w:space="0" w:color="auto"/>
              <w:bottom w:val="single" w:sz="4" w:space="0" w:color="auto"/>
            </w:tcBorders>
            <w:shd w:val="clear" w:color="auto" w:fill="auto"/>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2 tryby kolorów do wyboru w trybie obserwacji IR</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25.</w:t>
            </w:r>
          </w:p>
        </w:tc>
        <w:tc>
          <w:tcPr>
            <w:tcW w:w="4394" w:type="dxa"/>
            <w:tcBorders>
              <w:top w:val="single" w:sz="4" w:space="0" w:color="auto"/>
              <w:bottom w:val="single" w:sz="4" w:space="0" w:color="auto"/>
            </w:tcBorders>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Możliwość przypisania ustawień dla min. 20. użytkowników</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26.</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zapisu profilu użytkownika na pamięci zewnętrznej i zaimportowania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27.</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wprowadzenia danych pacjenta za pomocą panelu dotykowego, opcjonalnej klawiatury lub zaimportowania z pamięci przenośnej (min. 40 rekordów)</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28.</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Możliwość wyświetlenia danych pacjenta i stanu systemu endoskopowego na ekranie monitora podczas zabiegu z opcjami włącz/wyłącz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29.</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Wyświetlanie oraz dostosowania ilości wyświetlanych danych</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30.</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Możliwość ochrony danych hasłem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31.</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Trzy wartości ustawienia przysłony - automatyczne, z pomiarem w centrum obrazu oraz na całej powierzchni obrazu endoskopowego</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32.</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Trzy tryby ustawienia przysłony: automatyczny, średni, szczytowy (</w:t>
            </w:r>
            <w:proofErr w:type="spellStart"/>
            <w:r w:rsidRPr="00072F21">
              <w:rPr>
                <w:rFonts w:asciiTheme="minorHAnsi" w:hAnsiTheme="minorHAnsi" w:cstheme="minorHAnsi"/>
                <w:color w:val="000000"/>
                <w:lang w:eastAsia="pl-PL"/>
              </w:rPr>
              <w:t>peak</w:t>
            </w:r>
            <w:proofErr w:type="spellEnd"/>
            <w:r w:rsidRPr="00072F21">
              <w:rPr>
                <w:rFonts w:asciiTheme="minorHAnsi" w:hAnsiTheme="minorHAnsi" w:cstheme="minorHAnsi"/>
                <w:color w:val="000000"/>
                <w:lang w:eastAsia="pl-PL"/>
              </w:rPr>
              <w:t>)</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33.</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Trzy obszary pomiaru dla przysłony: auto, w centrum, na całości obrazu</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34.</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Dwa tryby ustawienia czułości przesłony: wysoki (szybka reakcja) i niski (wolna reakcja)</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35.</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3 stopnie wzmocnienia obrazu dla obrazowania w świetle białym, w trybie podczerwieni oraz w obrazowaniu wąską wiązką światła</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36.</w:t>
            </w:r>
          </w:p>
        </w:tc>
        <w:tc>
          <w:tcPr>
            <w:tcW w:w="4394" w:type="dxa"/>
            <w:tcBorders>
              <w:top w:val="single" w:sz="4" w:space="0" w:color="auto"/>
              <w:bottom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Wzmocnienie strukturalne obrazu (2 tryby ośmiostopniowe) oraz wzmocnienie w rogach obrazu (tryb ośmiostopniowy)</w:t>
            </w:r>
          </w:p>
        </w:tc>
        <w:tc>
          <w:tcPr>
            <w:tcW w:w="1466" w:type="dxa"/>
            <w:tcBorders>
              <w:top w:val="single" w:sz="4" w:space="0" w:color="auto"/>
              <w:bottom w:val="single" w:sz="4" w:space="0" w:color="auto"/>
            </w:tcBorders>
            <w:shd w:val="clear" w:color="auto" w:fill="auto"/>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37.</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Filtr </w:t>
            </w:r>
            <w:proofErr w:type="spellStart"/>
            <w:r w:rsidRPr="00072F21">
              <w:rPr>
                <w:rFonts w:asciiTheme="minorHAnsi" w:hAnsiTheme="minorHAnsi" w:cstheme="minorHAnsi"/>
                <w:color w:val="000000"/>
                <w:lang w:eastAsia="pl-PL"/>
              </w:rPr>
              <w:t>moire</w:t>
            </w:r>
            <w:proofErr w:type="spellEnd"/>
            <w:r w:rsidRPr="00072F21">
              <w:rPr>
                <w:rFonts w:asciiTheme="minorHAnsi" w:hAnsiTheme="minorHAnsi" w:cstheme="minorHAnsi"/>
                <w:color w:val="000000"/>
                <w:lang w:eastAsia="pl-PL"/>
              </w:rPr>
              <w:t xml:space="preserve"> - dwustopniowy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38.</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3 stopnie regulacji kontrastu (wysoki, średni, niski)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39.</w:t>
            </w:r>
          </w:p>
        </w:tc>
        <w:tc>
          <w:tcPr>
            <w:tcW w:w="4394" w:type="dxa"/>
            <w:tcBorders>
              <w:top w:val="single" w:sz="4" w:space="0" w:color="auto"/>
              <w:bottom w:val="single" w:sz="4" w:space="0" w:color="auto"/>
            </w:tcBorders>
            <w:vAlign w:val="center"/>
          </w:tcPr>
          <w:p w:rsidR="008A49A8" w:rsidRPr="00072F21" w:rsidRDefault="008A49A8" w:rsidP="008A49A8">
            <w:pPr>
              <w:pStyle w:val="Style10"/>
              <w:jc w:val="left"/>
              <w:rPr>
                <w:rFonts w:asciiTheme="minorHAnsi" w:hAnsiTheme="minorHAnsi" w:cstheme="minorHAnsi"/>
                <w:color w:val="000000"/>
                <w:sz w:val="20"/>
                <w:szCs w:val="20"/>
              </w:rPr>
            </w:pPr>
            <w:r w:rsidRPr="00072F21">
              <w:rPr>
                <w:rFonts w:asciiTheme="minorHAnsi" w:hAnsiTheme="minorHAnsi" w:cstheme="minorHAnsi"/>
                <w:color w:val="000000"/>
                <w:sz w:val="20"/>
                <w:szCs w:val="20"/>
              </w:rPr>
              <w:t>Możliwość aktywacji balansu bieli ze sterownika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1088"/>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40.</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 xml:space="preserve">Wyświetlanie informacji o podłączonej głowicy kamery lub </w:t>
            </w:r>
            <w:proofErr w:type="spellStart"/>
            <w:r w:rsidRPr="00072F21">
              <w:rPr>
                <w:rFonts w:asciiTheme="minorHAnsi" w:hAnsiTheme="minorHAnsi" w:cstheme="minorHAnsi"/>
                <w:color w:val="000000"/>
                <w:lang w:eastAsia="pl-PL"/>
              </w:rPr>
              <w:t>wideolaparoskopie</w:t>
            </w:r>
            <w:proofErr w:type="spellEnd"/>
            <w:r w:rsidRPr="00072F21">
              <w:rPr>
                <w:rFonts w:asciiTheme="minorHAnsi" w:hAnsiTheme="minorHAnsi" w:cstheme="minorHAnsi"/>
                <w:color w:val="000000"/>
                <w:lang w:eastAsia="pl-PL"/>
              </w:rPr>
              <w:t xml:space="preserve"> (model, SN, funkcje przypisane do przycisków, nazwa własna ustawień)</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41.</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Możliwość wyświetlenia wskaźnika strzałkowego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42.</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Wyświetlanie kodów błędów</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43.</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Ustawienie języka menu, daty, czasu, formatu daty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44.</w:t>
            </w:r>
          </w:p>
        </w:tc>
        <w:tc>
          <w:tcPr>
            <w:tcW w:w="4394" w:type="dxa"/>
            <w:tcBorders>
              <w:top w:val="single" w:sz="4" w:space="0" w:color="auto"/>
              <w:bottom w:val="single" w:sz="4" w:space="0" w:color="auto"/>
            </w:tcBorders>
          </w:tcPr>
          <w:p w:rsidR="008A49A8" w:rsidRPr="00072F21" w:rsidRDefault="008A49A8" w:rsidP="008A49A8">
            <w:pPr>
              <w:pStyle w:val="Style10"/>
              <w:jc w:val="left"/>
              <w:rPr>
                <w:rFonts w:asciiTheme="minorHAnsi" w:hAnsiTheme="minorHAnsi" w:cstheme="minorHAnsi"/>
                <w:color w:val="000000"/>
                <w:sz w:val="20"/>
                <w:szCs w:val="20"/>
              </w:rPr>
            </w:pPr>
            <w:r w:rsidRPr="00072F21">
              <w:rPr>
                <w:rFonts w:asciiTheme="minorHAnsi" w:hAnsiTheme="minorHAnsi" w:cstheme="minorHAnsi"/>
                <w:color w:val="000000"/>
                <w:sz w:val="20"/>
                <w:szCs w:val="20"/>
              </w:rPr>
              <w:t>Zabezpieczenie przed porażeniem elektrycznym - klasa 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pStyle w:val="Akapitzlist"/>
              <w:ind w:left="360"/>
              <w:jc w:val="center"/>
              <w:rPr>
                <w:rFonts w:asciiTheme="minorHAnsi" w:hAnsiTheme="minorHAnsi" w:cstheme="minorHAnsi"/>
                <w:b/>
              </w:rPr>
            </w:pPr>
            <w:r w:rsidRPr="00072F21">
              <w:rPr>
                <w:rFonts w:asciiTheme="minorHAnsi" w:hAnsiTheme="minorHAnsi" w:cstheme="minorHAnsi"/>
                <w:b/>
              </w:rPr>
              <w:t xml:space="preserve">WIDEOLAPAROSKOP Z KONTENEREM DO STERYLIZACJI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45.</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proofErr w:type="spellStart"/>
            <w:r w:rsidRPr="00072F21">
              <w:rPr>
                <w:rFonts w:asciiTheme="minorHAnsi" w:hAnsiTheme="minorHAnsi" w:cstheme="minorHAnsi"/>
                <w:color w:val="000000"/>
              </w:rPr>
              <w:t>Wideolaparoskop</w:t>
            </w:r>
            <w:proofErr w:type="spellEnd"/>
            <w:r w:rsidRPr="00072F21">
              <w:rPr>
                <w:rFonts w:asciiTheme="minorHAnsi" w:hAnsiTheme="minorHAnsi" w:cstheme="minorHAnsi"/>
                <w:color w:val="000000"/>
              </w:rPr>
              <w:t xml:space="preserve">  HD 16:9, 10mm,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46.</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kąt patrzenia 30°</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47.</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możliwość rotacji obrazu prawo/lewo bez utraty horyzontu (dedykowane pokrętło na rękojeści);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48.</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proofErr w:type="spellStart"/>
            <w:r w:rsidRPr="00072F21">
              <w:rPr>
                <w:rFonts w:asciiTheme="minorHAnsi" w:hAnsiTheme="minorHAnsi" w:cstheme="minorHAnsi"/>
                <w:color w:val="000000"/>
              </w:rPr>
              <w:t>Autoklawowalny</w:t>
            </w:r>
            <w:proofErr w:type="spellEnd"/>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single" w:sz="4" w:space="0" w:color="auto"/>
              <w:tl2br w:val="nil"/>
            </w:tcBorders>
            <w:shd w:val="clear" w:color="auto" w:fill="auto"/>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pStyle w:val="Standard"/>
              <w:jc w:val="center"/>
              <w:rPr>
                <w:rFonts w:asciiTheme="minorHAnsi" w:hAnsiTheme="minorHAnsi" w:cstheme="minorHAnsi"/>
                <w:szCs w:val="20"/>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49.</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Światłowód zintegrowany z przewodem transmisyjnym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50.</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długość robocza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min. 330 mm</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51.</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pole widzenia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90° +/- 5°</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52.</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Na rękojeści trzy przyciski do zaprogramowania zdalnego przywołania funkcji systemu wideo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53.</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zgodność z normą IPX7</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54.</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Urządzenie oparte na technologii "chip-on-the-</w:t>
            </w:r>
            <w:proofErr w:type="spellStart"/>
            <w:r w:rsidRPr="00072F21">
              <w:rPr>
                <w:rFonts w:asciiTheme="minorHAnsi" w:hAnsiTheme="minorHAnsi" w:cstheme="minorHAnsi"/>
                <w:color w:val="000000"/>
              </w:rPr>
              <w:t>tip</w:t>
            </w:r>
            <w:proofErr w:type="spellEnd"/>
            <w:r w:rsidRPr="00072F21">
              <w:rPr>
                <w:rFonts w:asciiTheme="minorHAnsi" w:hAnsiTheme="minorHAnsi" w:cstheme="minorHAnsi"/>
                <w:color w:val="000000"/>
              </w:rPr>
              <w:t xml:space="preserve">" pozwalające na obrazowanie oparte na elektronicznej transmisji obrazu bez wykorzystania soczewek wewnątrz </w:t>
            </w:r>
            <w:proofErr w:type="spellStart"/>
            <w:r w:rsidRPr="00072F21">
              <w:rPr>
                <w:rFonts w:asciiTheme="minorHAnsi" w:hAnsiTheme="minorHAnsi" w:cstheme="minorHAnsi"/>
                <w:color w:val="000000"/>
              </w:rPr>
              <w:t>tubusa</w:t>
            </w:r>
            <w:proofErr w:type="spellEnd"/>
            <w:r w:rsidRPr="00072F21">
              <w:rPr>
                <w:rFonts w:asciiTheme="minorHAnsi" w:hAnsiTheme="minorHAnsi" w:cstheme="minorHAnsi"/>
                <w:color w:val="000000"/>
              </w:rPr>
              <w: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55.</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Kosz do sterylizacji </w:t>
            </w:r>
            <w:proofErr w:type="spellStart"/>
            <w:r w:rsidRPr="00072F21">
              <w:rPr>
                <w:rFonts w:asciiTheme="minorHAnsi" w:hAnsiTheme="minorHAnsi" w:cstheme="minorHAnsi"/>
                <w:color w:val="000000"/>
              </w:rPr>
              <w:t>wideolaparoskopów</w:t>
            </w:r>
            <w:proofErr w:type="spellEnd"/>
            <w:r w:rsidRPr="00072F21">
              <w:rPr>
                <w:rFonts w:asciiTheme="minorHAnsi" w:hAnsiTheme="minorHAnsi" w:cstheme="minorHAnsi"/>
                <w:color w:val="000000"/>
              </w:rPr>
              <w:t xml:space="preserve"> o długości do 360 mm, o wymiarach min 580 x 77 x 270 mm, z pokrywą</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tcPr>
          <w:p w:rsidR="008A49A8" w:rsidRPr="00072F21" w:rsidRDefault="008A49A8" w:rsidP="008A49A8">
            <w:pPr>
              <w:pStyle w:val="Standard"/>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56.</w:t>
            </w:r>
          </w:p>
        </w:tc>
        <w:tc>
          <w:tcPr>
            <w:tcW w:w="4394" w:type="dxa"/>
            <w:tcBorders>
              <w:top w:val="single" w:sz="4" w:space="0" w:color="auto"/>
              <w:bottom w:val="single" w:sz="4" w:space="0" w:color="auto"/>
            </w:tcBorders>
            <w:vAlign w:val="center"/>
          </w:tcPr>
          <w:p w:rsidR="008A49A8" w:rsidRPr="00072F21" w:rsidRDefault="008A49A8" w:rsidP="008A49A8">
            <w:pPr>
              <w:rPr>
                <w:rFonts w:asciiTheme="minorHAnsi" w:hAnsiTheme="minorHAnsi" w:cstheme="minorHAnsi"/>
              </w:rPr>
            </w:pPr>
            <w:r w:rsidRPr="00072F21">
              <w:rPr>
                <w:rFonts w:asciiTheme="minorHAnsi" w:hAnsiTheme="minorHAnsi" w:cstheme="minorHAnsi"/>
              </w:rPr>
              <w:t>Kompatybilny z oferowaną wieżą laparoskopową</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pStyle w:val="Akapitzlist"/>
              <w:ind w:left="360"/>
              <w:jc w:val="center"/>
              <w:rPr>
                <w:rFonts w:asciiTheme="minorHAnsi" w:hAnsiTheme="minorHAnsi" w:cstheme="minorHAnsi"/>
                <w:b/>
              </w:rPr>
            </w:pPr>
            <w:r w:rsidRPr="00072F21">
              <w:rPr>
                <w:rFonts w:asciiTheme="minorHAnsi" w:hAnsiTheme="minorHAnsi" w:cstheme="minorHAnsi"/>
                <w:b/>
              </w:rPr>
              <w:t xml:space="preserve">MONITOR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57.</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Monitor medyczny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58.</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rPr>
              <w:t>Rozdzielczość</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min. 4K (4096x2160) 17:9</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59.</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lang w:eastAsia="pl-PL"/>
              </w:rPr>
              <w:t xml:space="preserve">Przekątna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Min. 31 cali</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60.</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wejścia/wyjścia DP 1.2 (SST), DVI, 4x(3G)SDI, 2x(12G)SDI; wejście HDMI (2.0);</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61.</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jasność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min. 340cd/m2</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62.</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kontrast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Min. 1500:1</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63.</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waga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max 25kg</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64.</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Czas reakcji matrycy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max 12ms</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65.</w:t>
            </w:r>
          </w:p>
        </w:tc>
        <w:tc>
          <w:tcPr>
            <w:tcW w:w="4394" w:type="dxa"/>
            <w:tcBorders>
              <w:top w:val="single" w:sz="4" w:space="0" w:color="auto"/>
              <w:bottom w:val="single" w:sz="4" w:space="0" w:color="auto"/>
            </w:tcBorders>
            <w:vAlign w:val="center"/>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sz w:val="20"/>
                <w:szCs w:val="20"/>
              </w:rPr>
              <w:t>Kompatybilny z oferowaną wieżą laparoskopową</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pStyle w:val="Akapitzlist"/>
              <w:ind w:left="360"/>
              <w:jc w:val="center"/>
              <w:rPr>
                <w:rFonts w:asciiTheme="minorHAnsi" w:hAnsiTheme="minorHAnsi" w:cstheme="minorHAnsi"/>
                <w:b/>
              </w:rPr>
            </w:pPr>
            <w:r w:rsidRPr="00072F21">
              <w:rPr>
                <w:rFonts w:asciiTheme="minorHAnsi" w:hAnsiTheme="minorHAnsi" w:cstheme="minorHAnsi"/>
                <w:b/>
              </w:rPr>
              <w:t xml:space="preserve">GŁOWICA KAMERY LAPAROSKOPOWEJ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66.</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Głowica kamery min. </w:t>
            </w:r>
            <w:proofErr w:type="spellStart"/>
            <w:r w:rsidRPr="00072F21">
              <w:rPr>
                <w:rFonts w:asciiTheme="minorHAnsi" w:hAnsiTheme="minorHAnsi" w:cstheme="minorHAnsi"/>
                <w:color w:val="000000"/>
              </w:rPr>
              <w:t>full</w:t>
            </w:r>
            <w:proofErr w:type="spellEnd"/>
            <w:r w:rsidRPr="00072F21">
              <w:rPr>
                <w:rFonts w:asciiTheme="minorHAnsi" w:hAnsiTheme="minorHAnsi" w:cstheme="minorHAnsi"/>
                <w:color w:val="000000"/>
              </w:rPr>
              <w:t xml:space="preserve"> HD</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67.</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zanurzalna w płynach dezynfekcyjnych</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single" w:sz="4" w:space="0" w:color="auto"/>
              <w:tl2br w:val="nil"/>
            </w:tcBorders>
            <w:shd w:val="clear" w:color="auto" w:fill="auto"/>
            <w:vAlign w:val="center"/>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pStyle w:val="Standard"/>
              <w:widowControl w:val="0"/>
              <w:jc w:val="center"/>
              <w:rPr>
                <w:rFonts w:asciiTheme="minorHAnsi" w:hAnsiTheme="minorHAnsi" w:cstheme="minorHAnsi"/>
                <w:szCs w:val="20"/>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68.</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kompatybilna z technologią nieinwazyjnego wykrywania tkanek nowotworowych;</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69.</w:t>
            </w:r>
          </w:p>
        </w:tc>
        <w:tc>
          <w:tcPr>
            <w:tcW w:w="4394" w:type="dxa"/>
            <w:tcBorders>
              <w:top w:val="single" w:sz="4" w:space="0" w:color="auto"/>
              <w:bottom w:val="single" w:sz="4" w:space="0" w:color="auto"/>
            </w:tcBorders>
            <w:vAlign w:val="center"/>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Min. 3 programowalne przyciski funkcyjne</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nil"/>
              <w:tl2br w:val="nil"/>
            </w:tcBorders>
            <w:shd w:val="clear" w:color="auto" w:fill="auto"/>
            <w:vAlign w:val="center"/>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pStyle w:val="Standard"/>
              <w:widowControl w:val="0"/>
              <w:jc w:val="center"/>
              <w:rPr>
                <w:rFonts w:asciiTheme="minorHAnsi" w:hAnsiTheme="minorHAnsi" w:cstheme="minorHAnsi"/>
                <w:szCs w:val="20"/>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70.</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zoom optyczny (2x) oraz ostrość sterowane pokrętłami;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nil"/>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71.</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trzyprzetwornikowa (3x CMOS)</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72.</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waga głowicy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max 230g bez przewodu</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73.</w:t>
            </w:r>
          </w:p>
        </w:tc>
        <w:tc>
          <w:tcPr>
            <w:tcW w:w="4394" w:type="dxa"/>
            <w:tcBorders>
              <w:top w:val="single" w:sz="4" w:space="0" w:color="auto"/>
              <w:bottom w:val="single" w:sz="4" w:space="0" w:color="auto"/>
            </w:tcBorders>
          </w:tcPr>
          <w:p w:rsidR="008A49A8" w:rsidRPr="00072F21" w:rsidRDefault="008A49A8" w:rsidP="008A49A8">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r w:rsidRPr="00072F21">
              <w:rPr>
                <w:rFonts w:asciiTheme="minorHAnsi" w:hAnsiTheme="minorHAnsi" w:cstheme="minorHAnsi"/>
                <w:color w:val="000000"/>
              </w:rPr>
              <w:t>Kompatybilna z oferowaną wieżą laparoskopową</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pStyle w:val="Akapitzlist"/>
              <w:ind w:left="360"/>
              <w:jc w:val="center"/>
              <w:rPr>
                <w:rFonts w:asciiTheme="minorHAnsi" w:hAnsiTheme="minorHAnsi" w:cstheme="minorHAnsi"/>
                <w:b/>
              </w:rPr>
            </w:pPr>
            <w:r w:rsidRPr="00072F21">
              <w:rPr>
                <w:rFonts w:asciiTheme="minorHAnsi" w:hAnsiTheme="minorHAnsi" w:cstheme="minorHAnsi"/>
                <w:b/>
              </w:rPr>
              <w:t xml:space="preserve">GŁOWICA KAMERY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74.</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Głowica kamery min. HDTV</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75.</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Waga – max 80g bez przewodu</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max 80g</w:t>
            </w:r>
          </w:p>
        </w:tc>
        <w:tc>
          <w:tcPr>
            <w:tcW w:w="1513" w:type="dxa"/>
            <w:tcBorders>
              <w:top w:val="single" w:sz="4" w:space="0" w:color="auto"/>
              <w:bottom w:val="single" w:sz="4" w:space="0" w:color="auto"/>
              <w:tl2br w:val="nil"/>
            </w:tcBorders>
            <w:shd w:val="clear" w:color="auto" w:fill="auto"/>
            <w:vAlign w:val="center"/>
          </w:tcPr>
          <w:p w:rsidR="008A49A8" w:rsidRPr="00072F21" w:rsidRDefault="008A49A8" w:rsidP="008A49A8">
            <w:pPr>
              <w:pStyle w:val="Standard"/>
              <w:widowControl w:val="0"/>
              <w:jc w:val="center"/>
              <w:rPr>
                <w:rFonts w:asciiTheme="minorHAnsi" w:hAnsiTheme="minorHAnsi" w:cstheme="minorHAnsi"/>
                <w:szCs w:val="20"/>
              </w:rPr>
            </w:pPr>
            <w:r w:rsidRPr="00072F21">
              <w:rPr>
                <w:rFonts w:asciiTheme="minorHAnsi" w:hAnsiTheme="minorHAnsi" w:cstheme="minorHAnsi"/>
                <w:szCs w:val="20"/>
              </w:rPr>
              <w:t>Waga ≤70g – 10 pkt.</w:t>
            </w:r>
          </w:p>
          <w:p w:rsidR="008A49A8" w:rsidRPr="00072F21" w:rsidRDefault="008A49A8" w:rsidP="008A49A8">
            <w:pPr>
              <w:pStyle w:val="Standard"/>
              <w:widowControl w:val="0"/>
              <w:jc w:val="center"/>
              <w:rPr>
                <w:rFonts w:asciiTheme="minorHAnsi" w:hAnsiTheme="minorHAnsi" w:cstheme="minorHAnsi"/>
                <w:szCs w:val="20"/>
              </w:rPr>
            </w:pPr>
            <w:r w:rsidRPr="00072F21">
              <w:rPr>
                <w:rFonts w:asciiTheme="minorHAnsi" w:hAnsiTheme="minorHAnsi" w:cstheme="minorHAnsi"/>
                <w:szCs w:val="20"/>
              </w:rPr>
              <w:t>Waga powyżej 70g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76.</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typ urologiczny, kątowy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77.</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Kompatybilna z obrazowaniem w wąskim paśmie światła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78.</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Min. 2 dowolnie programowalne przyciski funkcyjne do obsługi procesora obrazu, na przewodzie.</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Min. 2 dowolnie programowalne przyciski</w:t>
            </w:r>
          </w:p>
        </w:tc>
        <w:tc>
          <w:tcPr>
            <w:tcW w:w="1513" w:type="dxa"/>
            <w:tcBorders>
              <w:top w:val="single" w:sz="4" w:space="0" w:color="auto"/>
              <w:bottom w:val="single" w:sz="4" w:space="0" w:color="auto"/>
              <w:tl2br w:val="nil"/>
            </w:tcBorders>
            <w:shd w:val="clear" w:color="auto" w:fill="auto"/>
            <w:vAlign w:val="center"/>
          </w:tcPr>
          <w:p w:rsidR="008A49A8" w:rsidRPr="00072F21" w:rsidRDefault="008A49A8" w:rsidP="008A49A8">
            <w:pPr>
              <w:pStyle w:val="Standard"/>
              <w:jc w:val="center"/>
              <w:rPr>
                <w:rFonts w:asciiTheme="minorHAnsi" w:hAnsiTheme="minorHAnsi" w:cstheme="minorHAnsi"/>
                <w:szCs w:val="20"/>
              </w:rPr>
            </w:pPr>
            <w:r w:rsidRPr="00072F21">
              <w:rPr>
                <w:rFonts w:asciiTheme="minorHAnsi" w:hAnsiTheme="minorHAnsi" w:cstheme="minorHAnsi"/>
                <w:szCs w:val="20"/>
              </w:rPr>
              <w:t>≥ 3 programowalne przyciski – 10 pkt.</w:t>
            </w:r>
          </w:p>
          <w:p w:rsidR="008A49A8" w:rsidRPr="00072F21" w:rsidRDefault="008A49A8" w:rsidP="008A49A8">
            <w:pPr>
              <w:pStyle w:val="Standard"/>
              <w:widowControl w:val="0"/>
              <w:jc w:val="center"/>
              <w:rPr>
                <w:rFonts w:asciiTheme="minorHAnsi" w:hAnsiTheme="minorHAnsi" w:cstheme="minorHAnsi"/>
                <w:szCs w:val="20"/>
              </w:rPr>
            </w:pPr>
          </w:p>
          <w:p w:rsidR="008A49A8" w:rsidRPr="00072F21" w:rsidRDefault="008A49A8" w:rsidP="008A49A8">
            <w:pPr>
              <w:pStyle w:val="Standard"/>
              <w:widowControl w:val="0"/>
              <w:jc w:val="center"/>
              <w:rPr>
                <w:rFonts w:asciiTheme="minorHAnsi" w:hAnsiTheme="minorHAnsi" w:cstheme="minorHAnsi"/>
                <w:szCs w:val="20"/>
              </w:rPr>
            </w:pPr>
            <w:r w:rsidRPr="00072F21">
              <w:rPr>
                <w:rFonts w:asciiTheme="minorHAnsi" w:hAnsiTheme="minorHAnsi" w:cstheme="minorHAnsi"/>
                <w:szCs w:val="20"/>
              </w:rPr>
              <w:t>2 programowalne przyciski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79.</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Przewód transmisyjny o długości min. 3m.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80.</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Możliwość orientacji przetwornika CCD oraz regulacja ostrości za pomocą dwóch oddzielnych pierścieni.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81.</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 pełni </w:t>
            </w:r>
            <w:proofErr w:type="spellStart"/>
            <w:r w:rsidRPr="00072F21">
              <w:rPr>
                <w:rFonts w:asciiTheme="minorHAnsi" w:hAnsiTheme="minorHAnsi" w:cstheme="minorHAnsi"/>
                <w:color w:val="000000"/>
              </w:rPr>
              <w:t>zamaczalna</w:t>
            </w:r>
            <w:proofErr w:type="spellEnd"/>
            <w:r w:rsidRPr="00072F21">
              <w:rPr>
                <w:rFonts w:asciiTheme="minorHAnsi" w:hAnsiTheme="minorHAnsi" w:cstheme="minorHAnsi"/>
                <w:color w:val="000000"/>
              </w:rPr>
              <w:t xml:space="preserve"> w środku dezynfekcyjnym.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82.</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Kompatybilna z procesem sterylizacji niskotemperaturowej: sterylizacja gazowa, plazmowa </w:t>
            </w:r>
            <w:proofErr w:type="spellStart"/>
            <w:r w:rsidRPr="00072F21">
              <w:rPr>
                <w:rFonts w:asciiTheme="minorHAnsi" w:hAnsiTheme="minorHAnsi" w:cstheme="minorHAnsi"/>
                <w:color w:val="000000"/>
              </w:rPr>
              <w:t>Sterrad</w:t>
            </w:r>
            <w:proofErr w:type="spellEnd"/>
            <w:r w:rsidRPr="00072F21">
              <w:rPr>
                <w:rFonts w:asciiTheme="minorHAnsi" w:hAnsiTheme="minorHAnsi" w:cstheme="minorHAnsi"/>
                <w:color w:val="000000"/>
              </w:rPr>
              <w:t xml:space="preserve"> 50/100S/200/NX.</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ŚWIATŁOWÓD LAPAROSKOPOWY- 5 SZT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83.</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Światłowód dla endoskopów/optyk o średnicy większych niż 4,1 mm, średnica wiązki MIN. 4,25 mm, średnica zewnętrzna MIN 8,4 mm, długość min. 3 m, waga max 350 g; typ CF</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84.</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bCs/>
              </w:rPr>
            </w:pPr>
            <w:r w:rsidRPr="00072F21">
              <w:rPr>
                <w:rFonts w:asciiTheme="minorHAnsi" w:hAnsiTheme="minorHAnsi" w:cstheme="minorHAnsi"/>
                <w:bCs/>
              </w:rPr>
              <w:t xml:space="preserve">Adaptery do optyk do światłowodów posiadanych przez Zamawiającego firmy </w:t>
            </w:r>
            <w:proofErr w:type="spellStart"/>
            <w:r w:rsidRPr="00072F21">
              <w:rPr>
                <w:rFonts w:asciiTheme="minorHAnsi" w:hAnsiTheme="minorHAnsi" w:cstheme="minorHAnsi"/>
                <w:bCs/>
              </w:rPr>
              <w:t>Storz</w:t>
            </w:r>
            <w:proofErr w:type="spellEnd"/>
            <w:r w:rsidRPr="00072F21">
              <w:rPr>
                <w:rFonts w:asciiTheme="minorHAnsi" w:hAnsiTheme="minorHAnsi" w:cstheme="minorHAnsi"/>
                <w:bCs/>
              </w:rPr>
              <w:t xml:space="preserve"> – 8 szt., Wolf – 8 szt., Olympus – 8 szt.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NAGRYWARKA MEDYCZNA</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85.</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Nagrywarka medyczna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86.</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Wbudowany dysk twardy HDD o pojemności min. 1TB.</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87.</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Kolorowy wyświetlacz LCD o przekątnej min.3" na panelu frontowym.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88.</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Wejścia wideo: 1xDVI-D, 1x3G-SDI, 1xComposite.</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89.</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Wyjście na monitor 1xDVI-D, wyjście sygnału </w:t>
            </w:r>
            <w:proofErr w:type="spellStart"/>
            <w:r w:rsidRPr="00072F21">
              <w:rPr>
                <w:rFonts w:asciiTheme="minorHAnsi" w:hAnsiTheme="minorHAnsi" w:cstheme="minorHAnsi"/>
                <w:color w:val="000000"/>
              </w:rPr>
              <w:t>loop</w:t>
            </w:r>
            <w:proofErr w:type="spellEnd"/>
            <w:r w:rsidRPr="00072F21">
              <w:rPr>
                <w:rFonts w:asciiTheme="minorHAnsi" w:hAnsiTheme="minorHAnsi" w:cstheme="minorHAnsi"/>
                <w:color w:val="000000"/>
              </w:rPr>
              <w:t xml:space="preserve"> </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1x3G-SDI.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90.</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Wsparcie dla rozdzielczości do 1920x1080p. włącznie</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91.</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Wejścia i </w:t>
            </w:r>
            <w:proofErr w:type="spellStart"/>
            <w:r w:rsidRPr="00072F21">
              <w:rPr>
                <w:rFonts w:asciiTheme="minorHAnsi" w:hAnsiTheme="minorHAnsi" w:cstheme="minorHAnsi"/>
                <w:color w:val="000000"/>
              </w:rPr>
              <w:t>wyjscia</w:t>
            </w:r>
            <w:proofErr w:type="spellEnd"/>
            <w:r w:rsidRPr="00072F21">
              <w:rPr>
                <w:rFonts w:asciiTheme="minorHAnsi" w:hAnsiTheme="minorHAnsi" w:cstheme="minorHAnsi"/>
                <w:color w:val="000000"/>
              </w:rPr>
              <w:t xml:space="preserve"> audio: mini-</w:t>
            </w:r>
            <w:proofErr w:type="spellStart"/>
            <w:r w:rsidRPr="00072F21">
              <w:rPr>
                <w:rFonts w:asciiTheme="minorHAnsi" w:hAnsiTheme="minorHAnsi" w:cstheme="minorHAnsi"/>
                <w:color w:val="000000"/>
              </w:rPr>
              <w:t>jack</w:t>
            </w:r>
            <w:proofErr w:type="spellEnd"/>
            <w:r w:rsidRPr="00072F21">
              <w:rPr>
                <w:rFonts w:asciiTheme="minorHAnsi" w:hAnsiTheme="minorHAnsi" w:cstheme="minorHAnsi"/>
                <w:color w:val="000000"/>
              </w:rPr>
              <w:t xml:space="preserve"> 3.5 mm 1xMic, 1xLine In, 1xLine Out.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92.</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Wbudowany głośnik.</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93.</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Wejścia USB: min.1 szt. na panelu przednim, min 2 szt. na panelu tylnym. Interfejsy sieci LAN 2x RJ45 (10/100/1000 </w:t>
            </w:r>
            <w:proofErr w:type="spellStart"/>
            <w:r w:rsidRPr="00072F21">
              <w:rPr>
                <w:rFonts w:asciiTheme="minorHAnsi" w:hAnsiTheme="minorHAnsi" w:cstheme="minorHAnsi"/>
                <w:color w:val="000000"/>
              </w:rPr>
              <w:t>Mbit</w:t>
            </w:r>
            <w:proofErr w:type="spellEnd"/>
            <w:r w:rsidRPr="00072F21">
              <w:rPr>
                <w:rFonts w:asciiTheme="minorHAnsi" w:hAnsiTheme="minorHAnsi" w:cstheme="minorHAnsi"/>
                <w:color w:val="000000"/>
              </w:rPr>
              <w:t>/s).</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94.</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Port komunikacyjny RS-232C 1 x DB9. Wejścia 2xmini-jack 3.5mm do zdalnego wyzwalania rejestracji obrazów i sekwencji wideo.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95.</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Obsługa przy użyciu przycisków sterujących na panelu przednim lub klawiatury i myszy z interfejsem USB (nie wymagane zaoferowanie). </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Opcjonalne sterowanie przez zewnętrzny, </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kompatybilny ekran dotykowy.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96.</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Zapis sekwencji wideo w formacie H.264 w rozdzielczości 480p60, 720p60, 1080p60 z wyborem trzech stopni kompresji (High/Middle/</w:t>
            </w:r>
            <w:proofErr w:type="spellStart"/>
            <w:r w:rsidRPr="00072F21">
              <w:rPr>
                <w:rFonts w:asciiTheme="minorHAnsi" w:hAnsiTheme="minorHAnsi" w:cstheme="minorHAnsi"/>
                <w:color w:val="000000"/>
              </w:rPr>
              <w:t>Low</w:t>
            </w:r>
            <w:proofErr w:type="spellEnd"/>
            <w:r w:rsidRPr="00072F21">
              <w:rPr>
                <w:rFonts w:asciiTheme="minorHAnsi" w:hAnsiTheme="minorHAnsi" w:cstheme="minorHAnsi"/>
                <w:color w:val="000000"/>
              </w:rPr>
              <w: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163"/>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97.</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Zapis obrazów w formacie BMP, JPEG, DICOM.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98.</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Zapis sygnału audio w formacie AAC</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99.</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Zasilanie sieciowe AC 220-240 V / 50/60 </w:t>
            </w:r>
            <w:proofErr w:type="spellStart"/>
            <w:r w:rsidRPr="00072F21">
              <w:rPr>
                <w:rFonts w:asciiTheme="minorHAnsi" w:hAnsiTheme="minorHAnsi" w:cstheme="minorHAnsi"/>
                <w:color w:val="000000"/>
              </w:rPr>
              <w:t>Hz</w:t>
            </w:r>
            <w:proofErr w:type="spellEnd"/>
            <w:r w:rsidRPr="00072F21">
              <w:rPr>
                <w:rFonts w:asciiTheme="minorHAnsi" w:hAnsiTheme="minorHAnsi" w:cstheme="minorHAnsi"/>
                <w:color w:val="000000"/>
              </w:rPr>
              <w: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100.</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Waga.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max 3,0 kg</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 xml:space="preserve">OPTYKI LAPAROSKOPOWE 10MM WRAZ Z KONTENERAMI  - 4 </w:t>
            </w:r>
            <w:proofErr w:type="spellStart"/>
            <w:r w:rsidRPr="00072F21">
              <w:rPr>
                <w:rFonts w:asciiTheme="minorHAnsi" w:hAnsiTheme="minorHAnsi" w:cstheme="minorHAnsi"/>
                <w:b/>
              </w:rPr>
              <w:t>kpl</w:t>
            </w:r>
            <w:proofErr w:type="spellEnd"/>
            <w:r w:rsidRPr="00072F21">
              <w:rPr>
                <w:rFonts w:asciiTheme="minorHAnsi" w:hAnsiTheme="minorHAnsi" w:cstheme="minorHAnsi"/>
                <w:b/>
              </w:rPr>
              <w:t xml:space="preserve">. </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101.</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ULTRA HD, 10mm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102.</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kąt patrzenia 30°</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103.</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Średnica max. 10,2mm - pasująca do trokarów średnicy 10,5-11mm.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104.</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pole widzenia min. 88°.</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105.</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Długość. rob. 320mm. +/- 5mm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106.</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Standardowe przyłącze okularowe do głowicy kamery.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107.</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Soczewki optyki ze szkła ED dla lepszej korekcji aberracji chromatycznych.</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108.</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Kontener do sterylizacji 2 optyk, o wymiarach min. 500x50x90 mm, uchwyty silikonowe podtrzymujące optykę, przeźroczysta pokrywa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 xml:space="preserve">OPTYKA ENDOSKOPOA 4MM  z kontenerem – 2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109.</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Optyka 4 mm,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110.</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kąt patrzenia 30 stopni,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111.</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długość robocza 290 mm +/- 5mm, pin zatrzaskowy.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112.</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W zestawie tuba ochronna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113.</w:t>
            </w:r>
          </w:p>
        </w:tc>
        <w:tc>
          <w:tcPr>
            <w:tcW w:w="4394" w:type="dxa"/>
            <w:tcBorders>
              <w:top w:val="single" w:sz="4" w:space="0" w:color="auto"/>
              <w:bottom w:val="single" w:sz="4" w:space="0" w:color="auto"/>
            </w:tcBorders>
            <w:vAlign w:val="center"/>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Kontener do sterylizacji 2 optyk, o wymiarach min. 500x50x90 mm, uchwyty silikonowe podtrzymujące optykę, przeźroczysta pokrywa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 xml:space="preserve">INSUFLATOR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 xml:space="preserve">. </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A49A8" w:rsidRPr="00072F21" w:rsidRDefault="008A49A8" w:rsidP="008A49A8">
            <w:pPr>
              <w:widowControl/>
              <w:suppressAutoHyphens w:val="0"/>
              <w:overflowPunct/>
              <w:autoSpaceDE/>
              <w:textAlignment w:val="auto"/>
              <w:rPr>
                <w:rFonts w:asciiTheme="minorHAnsi" w:hAnsiTheme="minorHAnsi" w:cstheme="minorHAnsi"/>
                <w:color w:val="000000"/>
                <w:lang w:eastAsia="pl-PL"/>
              </w:rPr>
            </w:pPr>
            <w:r w:rsidRPr="00072F21">
              <w:rPr>
                <w:rFonts w:asciiTheme="minorHAnsi" w:hAnsiTheme="minorHAnsi" w:cstheme="minorHAnsi"/>
                <w:color w:val="000000"/>
              </w:rPr>
              <w:t>Regulowany przepływ dwutlenku węgla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color w:val="000000"/>
              </w:rPr>
              <w:t>min. od 0 do 40 l/min</w:t>
            </w:r>
          </w:p>
        </w:tc>
        <w:tc>
          <w:tcPr>
            <w:tcW w:w="1513" w:type="dxa"/>
            <w:tcBorders>
              <w:top w:val="single" w:sz="4" w:space="0" w:color="auto"/>
              <w:bottom w:val="single" w:sz="4" w:space="0" w:color="auto"/>
              <w:tl2br w:val="nil"/>
            </w:tcBorders>
            <w:shd w:val="clear" w:color="auto" w:fill="auto"/>
            <w:vAlign w:val="center"/>
          </w:tcPr>
          <w:p w:rsidR="008A49A8" w:rsidRPr="00072F21" w:rsidRDefault="008A49A8" w:rsidP="008A49A8">
            <w:pPr>
              <w:pStyle w:val="Standard"/>
              <w:tabs>
                <w:tab w:val="left" w:pos="4900"/>
              </w:tabs>
              <w:snapToGrid w:val="0"/>
              <w:ind w:right="75"/>
              <w:jc w:val="center"/>
              <w:rPr>
                <w:rFonts w:asciiTheme="minorHAnsi" w:hAnsiTheme="minorHAnsi" w:cstheme="minorHAnsi"/>
                <w:szCs w:val="20"/>
              </w:rPr>
            </w:pPr>
            <w:r w:rsidRPr="00072F21">
              <w:rPr>
                <w:rFonts w:asciiTheme="minorHAnsi" w:hAnsiTheme="minorHAnsi" w:cstheme="minorHAnsi"/>
                <w:szCs w:val="20"/>
              </w:rPr>
              <w:t>Zakres wymagany – 0pkt</w:t>
            </w:r>
          </w:p>
          <w:p w:rsidR="008A49A8" w:rsidRPr="00072F21" w:rsidRDefault="008A49A8" w:rsidP="008A49A8">
            <w:pPr>
              <w:pStyle w:val="Standard"/>
              <w:tabs>
                <w:tab w:val="left" w:pos="4900"/>
              </w:tabs>
              <w:snapToGrid w:val="0"/>
              <w:ind w:right="75"/>
              <w:jc w:val="center"/>
              <w:rPr>
                <w:rFonts w:asciiTheme="minorHAnsi" w:hAnsiTheme="minorHAnsi" w:cstheme="minorHAnsi"/>
                <w:szCs w:val="20"/>
              </w:rPr>
            </w:pPr>
          </w:p>
          <w:p w:rsidR="008A49A8" w:rsidRPr="00072F21" w:rsidRDefault="008A49A8" w:rsidP="008A49A8">
            <w:pPr>
              <w:pStyle w:val="Standard"/>
              <w:widowControl w:val="0"/>
              <w:jc w:val="center"/>
              <w:rPr>
                <w:rFonts w:asciiTheme="minorHAnsi" w:hAnsiTheme="minorHAnsi" w:cstheme="minorHAnsi"/>
                <w:szCs w:val="20"/>
              </w:rPr>
            </w:pPr>
            <w:r w:rsidRPr="00072F21">
              <w:rPr>
                <w:rFonts w:asciiTheme="minorHAnsi" w:hAnsiTheme="minorHAnsi" w:cstheme="minorHAnsi"/>
                <w:szCs w:val="20"/>
              </w:rPr>
              <w:t xml:space="preserve">szerszy zakres - 10pkt </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115.</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Dwustopniowa, automatyczna funkcja oddymiania pola operacyjnego za pomocą osobnego drenu (off oraz stopnie niski i wysoki);.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116.</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Regulacja opóźnienia zatrzymania funkcji automatycznego oddymiania w </w:t>
            </w:r>
            <w:r w:rsidRPr="000E0F42">
              <w:rPr>
                <w:rFonts w:asciiTheme="minorHAnsi" w:hAnsiTheme="minorHAnsi" w:cstheme="minorHAnsi"/>
                <w:color w:val="000000"/>
              </w:rPr>
              <w:t>zakresie min. 0-10s</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117.</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Instalacja drenu do </w:t>
            </w:r>
            <w:proofErr w:type="spellStart"/>
            <w:r w:rsidRPr="00072F21">
              <w:rPr>
                <w:rFonts w:asciiTheme="minorHAnsi" w:hAnsiTheme="minorHAnsi" w:cstheme="minorHAnsi"/>
                <w:color w:val="000000"/>
              </w:rPr>
              <w:t>oddyminia</w:t>
            </w:r>
            <w:proofErr w:type="spellEnd"/>
            <w:r w:rsidRPr="00072F21">
              <w:rPr>
                <w:rFonts w:asciiTheme="minorHAnsi" w:hAnsiTheme="minorHAnsi" w:cstheme="minorHAnsi"/>
                <w:color w:val="000000"/>
              </w:rPr>
              <w:t xml:space="preserve"> na panelu przednim urządzenia.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118.</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Alarm dźwiękowy i świetlny przekroczenia zadanego ciśnienia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119.</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Możliwość aktywacji i dezaktywacji funkcji automatycznej </w:t>
            </w:r>
            <w:proofErr w:type="spellStart"/>
            <w:r w:rsidRPr="00072F21">
              <w:rPr>
                <w:rFonts w:asciiTheme="minorHAnsi" w:hAnsiTheme="minorHAnsi" w:cstheme="minorHAnsi"/>
                <w:color w:val="000000"/>
              </w:rPr>
              <w:t>desuflacji</w:t>
            </w:r>
            <w:proofErr w:type="spellEnd"/>
            <w:r w:rsidRPr="00072F21">
              <w:rPr>
                <w:rFonts w:asciiTheme="minorHAnsi" w:hAnsiTheme="minorHAnsi" w:cstheme="minorHAnsi"/>
                <w:color w:val="000000"/>
              </w:rPr>
              <w:t xml:space="preserve"> pacjenta po przekroczeniu zadanych parametrów ciśnienia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120.</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Wskaźnik słupkowy objętości zużytego gazu oraz aktualnych: przepływu i ciśnienia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121.</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Wskaźnik numeryczny dla zadanej wartości ciśnienia w </w:t>
            </w:r>
            <w:proofErr w:type="spellStart"/>
            <w:r w:rsidRPr="00072F21">
              <w:rPr>
                <w:rFonts w:asciiTheme="minorHAnsi" w:hAnsiTheme="minorHAnsi" w:cstheme="minorHAnsi"/>
                <w:color w:val="000000"/>
              </w:rPr>
              <w:t>mmHg</w:t>
            </w:r>
            <w:proofErr w:type="spellEnd"/>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122.</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Wskaźniki </w:t>
            </w:r>
            <w:proofErr w:type="spellStart"/>
            <w:r w:rsidRPr="00072F21">
              <w:rPr>
                <w:rFonts w:asciiTheme="minorHAnsi" w:hAnsiTheme="minorHAnsi" w:cstheme="minorHAnsi"/>
                <w:color w:val="000000"/>
              </w:rPr>
              <w:t>numerczne</w:t>
            </w:r>
            <w:proofErr w:type="spellEnd"/>
            <w:r w:rsidRPr="00072F21">
              <w:rPr>
                <w:rFonts w:asciiTheme="minorHAnsi" w:hAnsiTheme="minorHAnsi" w:cstheme="minorHAnsi"/>
                <w:color w:val="000000"/>
              </w:rPr>
              <w:t xml:space="preserve"> dla wartości aktualnych ciśnienia w </w:t>
            </w:r>
            <w:proofErr w:type="spellStart"/>
            <w:r w:rsidRPr="00072F21">
              <w:rPr>
                <w:rFonts w:asciiTheme="minorHAnsi" w:hAnsiTheme="minorHAnsi" w:cstheme="minorHAnsi"/>
                <w:color w:val="000000"/>
              </w:rPr>
              <w:t>mmHg</w:t>
            </w:r>
            <w:proofErr w:type="spellEnd"/>
            <w:r w:rsidRPr="00072F21">
              <w:rPr>
                <w:rFonts w:asciiTheme="minorHAnsi" w:hAnsiTheme="minorHAnsi" w:cstheme="minorHAnsi"/>
                <w:color w:val="000000"/>
              </w:rPr>
              <w:t xml:space="preserve"> oraz przepływu l/min.</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123.</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Wyposażony w moduł komunikacyjny umożliwiający komunikację urządzenia z centralnym systemem sterowania urządzeniami endoskopowymi bloku operacyjnego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124.</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Dreny i akcesoria, na wyposażeniu urządzenia: </w:t>
            </w:r>
            <w:proofErr w:type="spellStart"/>
            <w:r w:rsidRPr="00072F21">
              <w:rPr>
                <w:rFonts w:asciiTheme="minorHAnsi" w:hAnsiTheme="minorHAnsi" w:cstheme="minorHAnsi"/>
                <w:color w:val="000000"/>
              </w:rPr>
              <w:t>autoklawowalne</w:t>
            </w:r>
            <w:proofErr w:type="spellEnd"/>
            <w:r w:rsidRPr="00072F21">
              <w:rPr>
                <w:rFonts w:asciiTheme="minorHAnsi" w:hAnsiTheme="minorHAnsi" w:cstheme="minorHAnsi"/>
                <w:color w:val="000000"/>
              </w:rPr>
              <w:t xml:space="preserve">, niskociśnieniowy dren do </w:t>
            </w:r>
            <w:proofErr w:type="spellStart"/>
            <w:r w:rsidRPr="00072F21">
              <w:rPr>
                <w:rFonts w:asciiTheme="minorHAnsi" w:hAnsiTheme="minorHAnsi" w:cstheme="minorHAnsi"/>
                <w:color w:val="000000"/>
              </w:rPr>
              <w:t>insuflacji</w:t>
            </w:r>
            <w:proofErr w:type="spellEnd"/>
            <w:r w:rsidRPr="00072F21">
              <w:rPr>
                <w:rFonts w:asciiTheme="minorHAnsi" w:hAnsiTheme="minorHAnsi" w:cstheme="minorHAnsi"/>
                <w:color w:val="000000"/>
              </w:rPr>
              <w:t xml:space="preserve"> 1 szt..; dren do oddymiania 1 szt.;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125.</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2 tryby </w:t>
            </w:r>
            <w:proofErr w:type="spellStart"/>
            <w:r w:rsidRPr="00072F21">
              <w:rPr>
                <w:rFonts w:asciiTheme="minorHAnsi" w:hAnsiTheme="minorHAnsi" w:cstheme="minorHAnsi"/>
                <w:color w:val="000000"/>
              </w:rPr>
              <w:t>insuflacji</w:t>
            </w:r>
            <w:proofErr w:type="spellEnd"/>
            <w:r w:rsidRPr="00072F21">
              <w:rPr>
                <w:rFonts w:asciiTheme="minorHAnsi" w:hAnsiTheme="minorHAnsi" w:cstheme="minorHAnsi"/>
                <w:color w:val="000000"/>
              </w:rPr>
              <w:t xml:space="preserve">: normalny i małych przestrzeni </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126.</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3 tryby przepływu: niski, średni, wysoki.</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127.</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Możliwość jednoczesnego podłączenia 1 lub 2 butli z CO2 lub połączenie z centralnym systemem ściennym zasilania w CO2</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128.</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 xml:space="preserve">Funkcja włącz/wyłącz </w:t>
            </w:r>
            <w:proofErr w:type="spellStart"/>
            <w:r w:rsidRPr="00072F21">
              <w:rPr>
                <w:rFonts w:asciiTheme="minorHAnsi" w:hAnsiTheme="minorHAnsi" w:cstheme="minorHAnsi"/>
                <w:color w:val="000000"/>
              </w:rPr>
              <w:t>desuflację</w:t>
            </w:r>
            <w:proofErr w:type="spellEnd"/>
            <w:r w:rsidRPr="00072F21">
              <w:rPr>
                <w:rFonts w:asciiTheme="minorHAnsi" w:hAnsiTheme="minorHAnsi" w:cstheme="minorHAnsi"/>
                <w:color w:val="000000"/>
              </w:rPr>
              <w:t xml:space="preserve"> po przekroczeniu zadanego parametru ciśnienia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129.</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Możliwość komunikacji z generatorem elektrochirurgicznym w celu aktywacji procesu oddymiania pola operacyjnego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TAK/NIE</w:t>
            </w:r>
          </w:p>
        </w:tc>
        <w:tc>
          <w:tcPr>
            <w:tcW w:w="1513" w:type="dxa"/>
            <w:tcBorders>
              <w:top w:val="single" w:sz="4" w:space="0" w:color="auto"/>
              <w:bottom w:val="single" w:sz="4" w:space="0" w:color="auto"/>
              <w:tl2br w:val="nil"/>
            </w:tcBorders>
            <w:shd w:val="clear" w:color="auto" w:fill="auto"/>
            <w:vAlign w:val="center"/>
          </w:tcPr>
          <w:p w:rsidR="008D2755" w:rsidRDefault="008D2755" w:rsidP="008D2755">
            <w:pPr>
              <w:pStyle w:val="Standard"/>
              <w:jc w:val="center"/>
              <w:rPr>
                <w:rFonts w:ascii="Calibri" w:hAnsi="Calibri"/>
              </w:rPr>
            </w:pPr>
            <w:r>
              <w:rPr>
                <w:rFonts w:ascii="Calibri" w:hAnsi="Calibri"/>
              </w:rPr>
              <w:t>Tak – 10 pkt.</w:t>
            </w:r>
          </w:p>
          <w:p w:rsidR="008A49A8" w:rsidRPr="00072F21" w:rsidRDefault="008D2755" w:rsidP="008D2755">
            <w:pPr>
              <w:pStyle w:val="Standard"/>
              <w:widowControl w:val="0"/>
              <w:jc w:val="center"/>
              <w:rPr>
                <w:rFonts w:asciiTheme="minorHAnsi" w:hAnsiTheme="minorHAnsi" w:cstheme="minorHAnsi"/>
                <w:szCs w:val="20"/>
              </w:rPr>
            </w:pPr>
            <w:r>
              <w:rPr>
                <w:rFonts w:ascii="Calibri" w:hAnsi="Calibri"/>
              </w:rPr>
              <w:t>NIE – 0 pkt.</w:t>
            </w: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130.</w:t>
            </w:r>
          </w:p>
        </w:tc>
        <w:tc>
          <w:tcPr>
            <w:tcW w:w="4394" w:type="dxa"/>
            <w:tcBorders>
              <w:top w:val="nil"/>
              <w:left w:val="single" w:sz="4" w:space="0" w:color="auto"/>
              <w:bottom w:val="single" w:sz="4" w:space="0" w:color="auto"/>
              <w:right w:val="single" w:sz="4" w:space="0" w:color="auto"/>
            </w:tcBorders>
            <w:shd w:val="clear" w:color="auto" w:fill="auto"/>
            <w:vAlign w:val="center"/>
          </w:tcPr>
          <w:p w:rsidR="008A49A8" w:rsidRPr="00072F21" w:rsidRDefault="008A49A8" w:rsidP="008A49A8">
            <w:pPr>
              <w:rPr>
                <w:rFonts w:asciiTheme="minorHAnsi" w:hAnsiTheme="minorHAnsi" w:cstheme="minorHAnsi"/>
                <w:color w:val="000000"/>
              </w:rPr>
            </w:pPr>
            <w:r w:rsidRPr="00072F21">
              <w:rPr>
                <w:rFonts w:asciiTheme="minorHAnsi" w:hAnsiTheme="minorHAnsi" w:cstheme="minorHAnsi"/>
                <w:color w:val="000000"/>
              </w:rPr>
              <w:t>Automatyczne przejście z trybu wysokociśnieniowego w tryb niskociśnieniowy w przypadku przełączenia z zasilania CO2 z butli na instalację ścienną</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AKCESORIA DO INSUFLATORA</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131.</w:t>
            </w:r>
          </w:p>
        </w:tc>
        <w:tc>
          <w:tcPr>
            <w:tcW w:w="4394" w:type="dxa"/>
            <w:tcBorders>
              <w:top w:val="single" w:sz="4" w:space="0" w:color="auto"/>
              <w:bottom w:val="single" w:sz="4" w:space="0" w:color="auto"/>
            </w:tcBorders>
          </w:tcPr>
          <w:p w:rsidR="008A49A8" w:rsidRPr="00072F21" w:rsidRDefault="008A49A8" w:rsidP="00464399">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 xml:space="preserve">przewód wysokociśnieniowy DIN do </w:t>
            </w:r>
            <w:r w:rsidR="00464399">
              <w:rPr>
                <w:rFonts w:asciiTheme="minorHAnsi" w:hAnsiTheme="minorHAnsi" w:cstheme="minorHAnsi"/>
                <w:color w:val="000000"/>
                <w:sz w:val="20"/>
                <w:szCs w:val="20"/>
              </w:rPr>
              <w:t xml:space="preserve">oferowanego </w:t>
            </w:r>
            <w:proofErr w:type="spellStart"/>
            <w:r w:rsidR="00464399">
              <w:rPr>
                <w:rFonts w:asciiTheme="minorHAnsi" w:hAnsiTheme="minorHAnsi" w:cstheme="minorHAnsi"/>
                <w:color w:val="000000"/>
                <w:sz w:val="20"/>
                <w:szCs w:val="20"/>
              </w:rPr>
              <w:t>insuflatora</w:t>
            </w:r>
            <w:proofErr w:type="spellEnd"/>
            <w:r w:rsidRPr="00072F21">
              <w:rPr>
                <w:rFonts w:asciiTheme="minorHAnsi" w:hAnsiTheme="minorHAnsi" w:cstheme="minorHAnsi"/>
                <w:color w:val="000000"/>
                <w:sz w:val="20"/>
                <w:szCs w:val="20"/>
              </w:rPr>
              <w:t xml:space="preserve"> – 1szt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132.</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Zestaw drenów do </w:t>
            </w:r>
            <w:proofErr w:type="spellStart"/>
            <w:r w:rsidRPr="00072F21">
              <w:rPr>
                <w:rFonts w:asciiTheme="minorHAnsi" w:hAnsiTheme="minorHAnsi" w:cstheme="minorHAnsi"/>
                <w:color w:val="000000"/>
              </w:rPr>
              <w:t>insuflacji</w:t>
            </w:r>
            <w:proofErr w:type="spellEnd"/>
            <w:r w:rsidRPr="00072F21">
              <w:rPr>
                <w:rFonts w:asciiTheme="minorHAnsi" w:hAnsiTheme="minorHAnsi" w:cstheme="minorHAnsi"/>
                <w:color w:val="000000"/>
              </w:rPr>
              <w:t>:</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 wielorazowy – 5 szt.,. </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 dren </w:t>
            </w:r>
            <w:proofErr w:type="spellStart"/>
            <w:r w:rsidRPr="00072F21">
              <w:rPr>
                <w:rFonts w:asciiTheme="minorHAnsi" w:hAnsiTheme="minorHAnsi" w:cstheme="minorHAnsi"/>
                <w:color w:val="000000"/>
              </w:rPr>
              <w:t>insuflacyjny</w:t>
            </w:r>
            <w:proofErr w:type="spellEnd"/>
            <w:r w:rsidRPr="00072F21">
              <w:rPr>
                <w:rFonts w:asciiTheme="minorHAnsi" w:hAnsiTheme="minorHAnsi" w:cstheme="minorHAnsi"/>
                <w:color w:val="000000"/>
              </w:rPr>
              <w:t xml:space="preserve"> – 5 szt.</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 łącznik </w:t>
            </w:r>
            <w:proofErr w:type="spellStart"/>
            <w:r w:rsidRPr="00072F21">
              <w:rPr>
                <w:rFonts w:asciiTheme="minorHAnsi" w:hAnsiTheme="minorHAnsi" w:cstheme="minorHAnsi"/>
                <w:color w:val="000000"/>
              </w:rPr>
              <w:t>luer</w:t>
            </w:r>
            <w:proofErr w:type="spellEnd"/>
            <w:r w:rsidRPr="00072F21">
              <w:rPr>
                <w:rFonts w:asciiTheme="minorHAnsi" w:hAnsiTheme="minorHAnsi" w:cstheme="minorHAnsi"/>
                <w:color w:val="000000"/>
              </w:rPr>
              <w:t xml:space="preserve"> 5 szt., </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krótki dren do filtra CO2.- 5szt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133.</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Zestaw drenów do oddymiania:</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 wielorazowy – 5 szt., </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  dren o mniejszej średnicy do </w:t>
            </w:r>
            <w:proofErr w:type="spellStart"/>
            <w:r w:rsidRPr="00072F21">
              <w:rPr>
                <w:rFonts w:asciiTheme="minorHAnsi" w:hAnsiTheme="minorHAnsi" w:cstheme="minorHAnsi"/>
                <w:color w:val="000000"/>
              </w:rPr>
              <w:t>insuflatora</w:t>
            </w:r>
            <w:proofErr w:type="spellEnd"/>
            <w:r w:rsidRPr="00072F21">
              <w:rPr>
                <w:rFonts w:asciiTheme="minorHAnsi" w:hAnsiTheme="minorHAnsi" w:cstheme="minorHAnsi"/>
                <w:color w:val="000000"/>
              </w:rPr>
              <w:t xml:space="preserve"> ze złączem </w:t>
            </w:r>
            <w:proofErr w:type="spellStart"/>
            <w:r w:rsidRPr="00072F21">
              <w:rPr>
                <w:rFonts w:asciiTheme="minorHAnsi" w:hAnsiTheme="minorHAnsi" w:cstheme="minorHAnsi"/>
                <w:color w:val="000000"/>
              </w:rPr>
              <w:t>luer</w:t>
            </w:r>
            <w:proofErr w:type="spellEnd"/>
            <w:r w:rsidRPr="00072F21">
              <w:rPr>
                <w:rFonts w:asciiTheme="minorHAnsi" w:hAnsiTheme="minorHAnsi" w:cstheme="minorHAnsi"/>
                <w:color w:val="000000"/>
              </w:rPr>
              <w:t xml:space="preserve"> – 5 szt.</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dren przedłużający o większej średnicy ze złączem do drenu mniejszego – 5 szt.</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złącze trójnikowe 5 szt.</w:t>
            </w:r>
          </w:p>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krótki dren przedłużający - 5szt</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134.</w:t>
            </w:r>
          </w:p>
        </w:tc>
        <w:tc>
          <w:tcPr>
            <w:tcW w:w="4394" w:type="dxa"/>
            <w:tcBorders>
              <w:top w:val="single" w:sz="4" w:space="0" w:color="auto"/>
              <w:bottom w:val="single" w:sz="4" w:space="0" w:color="auto"/>
            </w:tcBorders>
          </w:tcPr>
          <w:p w:rsidR="008A49A8" w:rsidRPr="00072F21" w:rsidRDefault="008A49A8" w:rsidP="008A49A8">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Filtr do </w:t>
            </w:r>
            <w:proofErr w:type="spellStart"/>
            <w:r w:rsidRPr="00072F21">
              <w:rPr>
                <w:rFonts w:asciiTheme="minorHAnsi" w:hAnsiTheme="minorHAnsi" w:cstheme="minorHAnsi"/>
                <w:color w:val="000000"/>
              </w:rPr>
              <w:t>insuflacji</w:t>
            </w:r>
            <w:proofErr w:type="spellEnd"/>
            <w:r w:rsidRPr="00072F21">
              <w:rPr>
                <w:rFonts w:asciiTheme="minorHAnsi" w:hAnsiTheme="minorHAnsi" w:cstheme="minorHAnsi"/>
                <w:color w:val="000000"/>
              </w:rPr>
              <w:t xml:space="preserve">, do oferowanego </w:t>
            </w:r>
            <w:proofErr w:type="spellStart"/>
            <w:r w:rsidRPr="00072F21">
              <w:rPr>
                <w:rFonts w:asciiTheme="minorHAnsi" w:hAnsiTheme="minorHAnsi" w:cstheme="minorHAnsi"/>
                <w:color w:val="000000"/>
              </w:rPr>
              <w:t>insuflatora</w:t>
            </w:r>
            <w:proofErr w:type="spellEnd"/>
            <w:r w:rsidRPr="00072F21">
              <w:rPr>
                <w:rFonts w:asciiTheme="minorHAnsi" w:hAnsiTheme="minorHAnsi" w:cstheme="minorHAnsi"/>
                <w:color w:val="000000"/>
              </w:rPr>
              <w:t>, sterylny, duży, 10 szt./op. - 1op</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135.</w:t>
            </w:r>
          </w:p>
        </w:tc>
        <w:tc>
          <w:tcPr>
            <w:tcW w:w="4394" w:type="dxa"/>
            <w:tcBorders>
              <w:top w:val="single" w:sz="4" w:space="0" w:color="auto"/>
              <w:bottom w:val="single" w:sz="4" w:space="0" w:color="auto"/>
            </w:tcBorders>
          </w:tcPr>
          <w:p w:rsidR="008A49A8" w:rsidRPr="00072F21" w:rsidRDefault="008A49A8" w:rsidP="008A49A8">
            <w:pPr>
              <w:pStyle w:val="Style10"/>
              <w:jc w:val="left"/>
              <w:rPr>
                <w:rFonts w:asciiTheme="minorHAnsi" w:hAnsiTheme="minorHAnsi" w:cstheme="minorHAnsi"/>
                <w:sz w:val="20"/>
                <w:szCs w:val="20"/>
              </w:rPr>
            </w:pPr>
            <w:r w:rsidRPr="00072F21">
              <w:rPr>
                <w:rFonts w:asciiTheme="minorHAnsi" w:hAnsiTheme="minorHAnsi" w:cstheme="minorHAnsi"/>
                <w:color w:val="000000"/>
                <w:sz w:val="20"/>
                <w:szCs w:val="20"/>
              </w:rPr>
              <w:t xml:space="preserve">Przewód komunikacyjny do oferowanego </w:t>
            </w:r>
            <w:proofErr w:type="spellStart"/>
            <w:r w:rsidRPr="00072F21">
              <w:rPr>
                <w:rFonts w:asciiTheme="minorHAnsi" w:hAnsiTheme="minorHAnsi" w:cstheme="minorHAnsi"/>
                <w:color w:val="000000"/>
                <w:sz w:val="20"/>
                <w:szCs w:val="20"/>
              </w:rPr>
              <w:t>insuflatora</w:t>
            </w:r>
            <w:proofErr w:type="spellEnd"/>
            <w:r w:rsidRPr="00072F21">
              <w:rPr>
                <w:rFonts w:asciiTheme="minorHAnsi" w:hAnsiTheme="minorHAnsi" w:cstheme="minorHAnsi"/>
                <w:color w:val="000000"/>
                <w:sz w:val="20"/>
                <w:szCs w:val="20"/>
              </w:rPr>
              <w:t xml:space="preserve">, długi min 9m. Umożliwiający komunikację </w:t>
            </w:r>
            <w:proofErr w:type="spellStart"/>
            <w:r w:rsidRPr="00072F21">
              <w:rPr>
                <w:rFonts w:asciiTheme="minorHAnsi" w:hAnsiTheme="minorHAnsi" w:cstheme="minorHAnsi"/>
                <w:color w:val="000000"/>
                <w:sz w:val="20"/>
                <w:szCs w:val="20"/>
              </w:rPr>
              <w:t>insuflatora</w:t>
            </w:r>
            <w:proofErr w:type="spellEnd"/>
            <w:r w:rsidRPr="00072F21">
              <w:rPr>
                <w:rFonts w:asciiTheme="minorHAnsi" w:hAnsiTheme="minorHAnsi" w:cstheme="minorHAnsi"/>
                <w:color w:val="000000"/>
                <w:sz w:val="20"/>
                <w:szCs w:val="20"/>
              </w:rPr>
              <w:t xml:space="preserve"> z diatermią i uzyskanie funkcji automatycznego oddymiania pola operacyjnego.</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r w:rsidRPr="00072F21">
              <w:rPr>
                <w:rFonts w:asciiTheme="minorHAnsi" w:hAnsiTheme="minorHAnsi" w:cstheme="minorHAnsi"/>
                <w:b/>
              </w:rPr>
              <w:t xml:space="preserve">WÓZEK MEDYCZNY DO OFEROWANEGO SYSTEMU WIZYJNEGO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136.</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Centralne ramię do mocowania monitora z przyłączem VESA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137.</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Cztery koła, w tym dwa z blokadą</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138.</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Cztery półki na urządzenia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139.</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zamykana szuflada wózka</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140.</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Zamykany panel tylny</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color w:val="000000"/>
              </w:rPr>
            </w:pPr>
            <w:r w:rsidRPr="00072F21">
              <w:rPr>
                <w:rFonts w:asciiTheme="minorHAnsi" w:hAnsiTheme="minorHAnsi" w:cstheme="minorHAnsi"/>
                <w:color w:val="000000"/>
              </w:rPr>
              <w:t>141.</w:t>
            </w:r>
          </w:p>
        </w:tc>
        <w:tc>
          <w:tcPr>
            <w:tcW w:w="4394" w:type="dxa"/>
            <w:tcBorders>
              <w:top w:val="single" w:sz="4" w:space="0" w:color="auto"/>
              <w:bottom w:val="single" w:sz="4" w:space="0" w:color="auto"/>
            </w:tcBorders>
          </w:tcPr>
          <w:p w:rsidR="008A49A8" w:rsidRPr="00072F21" w:rsidRDefault="008A49A8" w:rsidP="008A49A8">
            <w:pPr>
              <w:rPr>
                <w:rFonts w:asciiTheme="minorHAnsi" w:hAnsiTheme="minorHAnsi" w:cstheme="minorHAnsi"/>
                <w:color w:val="000000"/>
                <w:lang w:eastAsia="pl-PL"/>
              </w:rPr>
            </w:pPr>
            <w:r w:rsidRPr="00072F21">
              <w:rPr>
                <w:rFonts w:asciiTheme="minorHAnsi" w:hAnsiTheme="minorHAnsi" w:cstheme="minorHAnsi"/>
                <w:color w:val="000000"/>
                <w:lang w:eastAsia="pl-PL"/>
              </w:rPr>
              <w:t>Uchwyt na butlę CO2 o max średnicy 205mm</w:t>
            </w:r>
          </w:p>
        </w:tc>
        <w:tc>
          <w:tcPr>
            <w:tcW w:w="1466" w:type="dxa"/>
            <w:tcBorders>
              <w:top w:val="single" w:sz="4" w:space="0" w:color="auto"/>
              <w:bottom w:val="single" w:sz="4" w:space="0" w:color="auto"/>
            </w:tcBorders>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8A49A8" w:rsidRPr="00072F21" w:rsidRDefault="008A49A8" w:rsidP="008A49A8">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8A49A8" w:rsidRPr="00072F21" w:rsidRDefault="008A49A8" w:rsidP="008A49A8">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b/>
              </w:rPr>
              <w:t xml:space="preserve">Aparat elektrochirurgiczny z systemem zamykania dużych naczyń krwionośnych – 1 </w:t>
            </w:r>
            <w:proofErr w:type="spellStart"/>
            <w:r w:rsidRPr="00072F21">
              <w:rPr>
                <w:rFonts w:asciiTheme="minorHAnsi" w:hAnsiTheme="minorHAnsi" w:cstheme="minorHAnsi"/>
                <w:b/>
              </w:rPr>
              <w:t>kpl</w:t>
            </w:r>
            <w:proofErr w:type="spellEnd"/>
            <w:r w:rsidRPr="00072F21">
              <w:rPr>
                <w:rFonts w:asciiTheme="minorHAnsi" w:hAnsiTheme="minorHAnsi" w:cstheme="minorHAnsi"/>
                <w:b/>
              </w:rPr>
              <w:t>.</w:t>
            </w: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142.</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Urządzenie umożliwiające pracę </w:t>
            </w:r>
            <w:proofErr w:type="spellStart"/>
            <w:r w:rsidRPr="00072F21">
              <w:rPr>
                <w:rFonts w:asciiTheme="minorHAnsi" w:hAnsiTheme="minorHAnsi" w:cstheme="minorHAnsi"/>
              </w:rPr>
              <w:t>monopolarną</w:t>
            </w:r>
            <w:proofErr w:type="spellEnd"/>
            <w:r w:rsidRPr="00072F21">
              <w:rPr>
                <w:rFonts w:asciiTheme="minorHAnsi" w:hAnsiTheme="minorHAnsi" w:cstheme="minorHAnsi"/>
              </w:rPr>
              <w:t xml:space="preserve"> i bipolarną</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143.</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Urządzenie z  możliwością pracy z systemem zamykania naczyń do 7mm</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144.</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Zasilanie elektryczne urządzenia: 230V 50Hz.</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145.</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Podstawowa częstotliwość pracy generatora 333kHz +/-10%</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146.</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Aparat z zabezpieczeniem przed impulsem defibrylacji</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147.</w:t>
            </w:r>
          </w:p>
        </w:tc>
        <w:tc>
          <w:tcPr>
            <w:tcW w:w="4394" w:type="dxa"/>
            <w:tcBorders>
              <w:top w:val="single" w:sz="4" w:space="0" w:color="auto"/>
              <w:bottom w:val="single" w:sz="4" w:space="0" w:color="auto"/>
            </w:tcBorders>
            <w:vAlign w:val="center"/>
          </w:tcPr>
          <w:p w:rsidR="00072F21" w:rsidRPr="00072F21" w:rsidRDefault="00072F21" w:rsidP="00072F21">
            <w:pPr>
              <w:snapToGrid w:val="0"/>
              <w:rPr>
                <w:rFonts w:asciiTheme="minorHAnsi" w:hAnsiTheme="minorHAnsi" w:cstheme="minorHAnsi"/>
              </w:rPr>
            </w:pPr>
            <w:r w:rsidRPr="00072F21">
              <w:rPr>
                <w:rFonts w:asciiTheme="minorHAnsi" w:hAnsiTheme="minorHAnsi" w:cstheme="minorHAnsi"/>
              </w:rPr>
              <w:t xml:space="preserve">Zabezpieczenie przeciwporażeniowe </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Klasa I CF</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148.</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Zabezpieczenie przed przeciążeniem aparatu z aktywnym pomiarem temperatury kluczowych elementów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149.</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Aparat w pełni zintegrowany (jedno urządzenie), bez dodatkowych przystawek. Obsługa wszystkich dostępnych trybów pracy z jednego panelu sterowania</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150.</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Automatyczny test urządzenia po uruchomieniu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151.</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Komunikacja z urządzeniem za pomocą ekranu dotykowego</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152.</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Czytelny ciekłokrystaliczny wyświetlacz parametrów pracy</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Min. 9 cali</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153.</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Regulacja kąta nachylenia ekranu umożliwiająca optymalną widoczność panelu sterowania niezależnie od warunków (oświetlenia, wysokości ustawienia urządzenia itp.)</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154.</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Możliwość regulacji jasności ekranu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155.</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Możliwość wyboru wersji graficznej wyświetlacza (jasna do sali operacyjnej, ciemna do pracowni endoskopowej)</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156.</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Komunikacja w języku polskim</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157.</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System kontroli aplikacji elektrody neutralnej dwudzielnej.  Stała kontrola aplikacji elektrody podczas trwania całego zabiegu.  Wyświetlacz poprawnego podłączenia elektrody neutralnej. Możliwość wyboru elektrody neutralnej dzielonej dla dorosłych i dzieci lub dla noworodków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158.</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Zła aplikacja elektrody neutralnej dwudzielnej  sygnalizowania alarmem, komunikatem na ekranie oraz komunikatem głosowym w języku polskim</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159.</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System rozpoznawania podłączonych narzędzi. Automatyczne przywoływanie trybów pracy i nastaw dla podłączonego narzędzia</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160.</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Urządzenie wyposażone w  minimum cztery wyjścia uniwersalne umożliwiające podłączenie akcesoriów mono lub bipolarnych z systemem rozpoznawania narzędzi</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161.</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Możliwość regulacji głośności sygnałów aktywacji – min. 8 poziomów (bez możliwości całkowitego wyciszenia)</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162.</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Możliwość zapamiętania min. 100 programów i zapisania ich pod dowolną nazwą</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163.</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eastAsia="Calibri" w:hAnsiTheme="minorHAnsi" w:cstheme="minorHAnsi"/>
              </w:rPr>
              <w:t>Sygnalizacja akustyczna i wizualna aktualnego trybu pracy</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164.</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Aktywacja funkcji </w:t>
            </w:r>
            <w:proofErr w:type="spellStart"/>
            <w:r w:rsidRPr="00072F21">
              <w:rPr>
                <w:rFonts w:asciiTheme="minorHAnsi" w:hAnsiTheme="minorHAnsi" w:cstheme="minorHAnsi"/>
              </w:rPr>
              <w:t>monopolarnych</w:t>
            </w:r>
            <w:proofErr w:type="spellEnd"/>
            <w:r w:rsidRPr="00072F21">
              <w:rPr>
                <w:rFonts w:asciiTheme="minorHAnsi" w:hAnsiTheme="minorHAnsi" w:cstheme="minorHAnsi"/>
              </w:rPr>
              <w:t xml:space="preserve"> włącznikiem nożnym lub z uchwytu elektrody czynnej</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165.</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Funkcja ograniczenia czasu aktywacji trybów mono i bipolarnych z możliwością regulacji czasu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166.</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Wizualna i akustyczna sygnalizacja nieprawidłowego działania urządzenia. Informacja o niesprawności w formie komunikatu z opisem wyświetlanym na ekranie urządzenia. Historia błędów archiwizowana dla potrzeb serwisu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167.</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Zdalna zmiana programów za pomocą trzeciego przycisku włącznika nożnego</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168.</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Możliwość zmiany parametrów pracy za pomocą trzeciego przycisku włącznika nożnego</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169.</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Urządzenie umożliwiające pracę z bezprzewodowym (radiowym) włącznikiem nożnym</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170.</w:t>
            </w:r>
          </w:p>
        </w:tc>
        <w:tc>
          <w:tcPr>
            <w:tcW w:w="4394" w:type="dxa"/>
            <w:tcBorders>
              <w:top w:val="single" w:sz="4" w:space="0" w:color="auto"/>
              <w:bottom w:val="single" w:sz="4" w:space="0" w:color="auto"/>
            </w:tcBorders>
            <w:vAlign w:val="center"/>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Instrukcja w języku polskim</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171.</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Cięcie </w:t>
            </w:r>
            <w:proofErr w:type="spellStart"/>
            <w:r w:rsidRPr="00072F21">
              <w:rPr>
                <w:rFonts w:asciiTheme="minorHAnsi" w:hAnsiTheme="minorHAnsi" w:cstheme="minorHAnsi"/>
              </w:rPr>
              <w:t>monopolarne</w:t>
            </w:r>
            <w:proofErr w:type="spellEnd"/>
            <w:r w:rsidRPr="00072F21">
              <w:rPr>
                <w:rFonts w:asciiTheme="minorHAnsi" w:hAnsiTheme="minorHAnsi" w:cstheme="minorHAnsi"/>
              </w:rPr>
              <w:t xml:space="preserve"> z mocą min. Od 0 do 350W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172.</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Min. 8 rodzajów cięcia </w:t>
            </w:r>
            <w:proofErr w:type="spellStart"/>
            <w:r w:rsidRPr="00072F21">
              <w:rPr>
                <w:rFonts w:asciiTheme="minorHAnsi" w:hAnsiTheme="minorHAnsi" w:cstheme="minorHAnsi"/>
              </w:rPr>
              <w:t>monopolarnego</w:t>
            </w:r>
            <w:proofErr w:type="spellEnd"/>
            <w:r w:rsidRPr="00072F21">
              <w:rPr>
                <w:rFonts w:asciiTheme="minorHAnsi" w:hAnsiTheme="minorHAnsi" w:cstheme="minorHAnsi"/>
              </w:rPr>
              <w:t xml:space="preserve"> w tym cięcia specjalistyczne do zabiegów </w:t>
            </w:r>
            <w:proofErr w:type="spellStart"/>
            <w:r w:rsidRPr="00072F21">
              <w:rPr>
                <w:rFonts w:asciiTheme="minorHAnsi" w:hAnsiTheme="minorHAnsi" w:cstheme="minorHAnsi"/>
              </w:rPr>
              <w:t>polipektomii</w:t>
            </w:r>
            <w:proofErr w:type="spellEnd"/>
            <w:r w:rsidRPr="00072F21">
              <w:rPr>
                <w:rFonts w:asciiTheme="minorHAnsi" w:hAnsiTheme="minorHAnsi" w:cstheme="minorHAnsi"/>
              </w:rPr>
              <w:t xml:space="preserve">, </w:t>
            </w:r>
            <w:proofErr w:type="spellStart"/>
            <w:r w:rsidRPr="00072F21">
              <w:rPr>
                <w:rFonts w:asciiTheme="minorHAnsi" w:hAnsiTheme="minorHAnsi" w:cstheme="minorHAnsi"/>
              </w:rPr>
              <w:t>papillotomi</w:t>
            </w:r>
            <w:proofErr w:type="spellEnd"/>
            <w:r w:rsidRPr="00072F21">
              <w:rPr>
                <w:rFonts w:asciiTheme="minorHAnsi" w:hAnsiTheme="minorHAnsi" w:cstheme="minorHAnsi"/>
              </w:rPr>
              <w:t>, cięcie specjalistyczne urologiczne oraz artroskopowe umożliwiające pracę w środowisku płynu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173.</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8 efektów w każdym z dostępnych trybów cięcia</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174.</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Koagulacja </w:t>
            </w:r>
            <w:proofErr w:type="spellStart"/>
            <w:r w:rsidRPr="00072F21">
              <w:rPr>
                <w:rFonts w:asciiTheme="minorHAnsi" w:hAnsiTheme="minorHAnsi" w:cstheme="minorHAnsi"/>
              </w:rPr>
              <w:t>monopolarna</w:t>
            </w:r>
            <w:proofErr w:type="spellEnd"/>
            <w:r w:rsidRPr="00072F21">
              <w:rPr>
                <w:rFonts w:asciiTheme="minorHAnsi" w:hAnsiTheme="minorHAnsi" w:cstheme="minorHAnsi"/>
              </w:rPr>
              <w:t xml:space="preserve"> kontaktowa z  mocą  min 200W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175.</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Min. 4 rodzaje koagulacji </w:t>
            </w:r>
            <w:proofErr w:type="spellStart"/>
            <w:r w:rsidRPr="00072F21">
              <w:rPr>
                <w:rFonts w:asciiTheme="minorHAnsi" w:hAnsiTheme="minorHAnsi" w:cstheme="minorHAnsi"/>
              </w:rPr>
              <w:t>monopolarnej</w:t>
            </w:r>
            <w:proofErr w:type="spellEnd"/>
            <w:r w:rsidRPr="00072F21">
              <w:rPr>
                <w:rFonts w:asciiTheme="minorHAnsi" w:hAnsiTheme="minorHAnsi" w:cstheme="minorHAnsi"/>
              </w:rPr>
              <w:t xml:space="preserve"> standardowej w tym koagulacja miękka, forsowna, bezkontaktowa (spray)</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176.</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Minimum 8 efektów koagulacji  dostępnych dla każdego z wymaganych trybów koagulacji </w:t>
            </w:r>
            <w:proofErr w:type="spellStart"/>
            <w:r w:rsidRPr="00072F21">
              <w:rPr>
                <w:rFonts w:asciiTheme="minorHAnsi" w:hAnsiTheme="minorHAnsi" w:cstheme="minorHAnsi"/>
              </w:rPr>
              <w:t>monopolarnej</w:t>
            </w:r>
            <w:proofErr w:type="spellEnd"/>
            <w:r w:rsidRPr="00072F21">
              <w:rPr>
                <w:rFonts w:asciiTheme="minorHAnsi" w:hAnsiTheme="minorHAnsi" w:cstheme="minorHAnsi"/>
              </w:rPr>
              <w:t xml:space="preserve"> kontaktowej</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177.</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Koagulacja bipolarna z mocą min. od 0 do 120W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178.</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trzy rodzaje koagulacji bipolarnej w tym tryby specjalistyczne przeznaczone do zabiegów urologicznych i artroskopowych</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179.</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trzy rodzaje koagulacji bipolarnej w tym tryby specjalistyczne przeznaczone do zabiegów urologicznych i artroskopowych</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180.</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8 efektów dostępnych dla każdego trybu koagulacji bipolarnej</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181.</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Opcja automatycznego startu i zakończenia koagulacji bipolarnej dostępna w min. jednym z trybów.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182.</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trzy rodzaje cięcia bipolarnego w tym tryby cięcia specjalistycznego do urologii i artroskopii umożliwiające pracę w środowisku płynu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183.</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8 efektów dostępnych w każdym z trybów cięcia bipolarnego</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184.</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Tryb bipolarnego zamykania dużych naczyń krwionośnych z mocą min od 0 do 300W</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185.</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Minimum 8 poziomów intensywności pracy w trybie zamykania naczyń krwionośnych</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186.</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Automatyczne rozpoznawanie podłączonych narzędzi wraz z automatycznym przywołaniem trybów pracy i nastaw właściwych dla podłączonego instrumentu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187.</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Automatyczne zakończenie aktywacji po zakończonym cyklu</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188.</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Potwierdzenie poprawnego zakończenia cyklu scalania komunikatem na ekranie oraz sygnałem dźwiękowym</w:t>
            </w:r>
          </w:p>
        </w:tc>
        <w:tc>
          <w:tcPr>
            <w:tcW w:w="1466" w:type="dxa"/>
            <w:tcBorders>
              <w:top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rPr>
              <w:t>Wyposażenie</w:t>
            </w: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189.</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Włącznik nożny, 3-przyciskowy – 1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190.</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Elektrody neutralne jednorazowego użytku, dwudzielne, hydrożelowe z systemem rozprowadzającym prąd równomiernie na całej  powierzchni elektrody, nie wymagające aplikacji w określonym kierunku w stosunku do pola operacyjnego, powierzchnia przewodząca min100cm2, bez ograniczenia mocy maksymalnej, pakowane po 5szt. - 1 op.</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191.</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Kabel elektrod jednorazowych dł. min. 3m – 1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192.</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Uchwyt elektrody </w:t>
            </w:r>
            <w:proofErr w:type="spellStart"/>
            <w:r w:rsidRPr="00072F21">
              <w:rPr>
                <w:rFonts w:asciiTheme="minorHAnsi" w:hAnsiTheme="minorHAnsi" w:cstheme="minorHAnsi"/>
              </w:rPr>
              <w:t>monopolarnej</w:t>
            </w:r>
            <w:proofErr w:type="spellEnd"/>
            <w:r w:rsidRPr="00072F21">
              <w:rPr>
                <w:rFonts w:asciiTheme="minorHAnsi" w:hAnsiTheme="minorHAnsi" w:cstheme="minorHAnsi"/>
              </w:rPr>
              <w:t xml:space="preserve"> 4mm, z przyciskami do aktywacji cięcia i koagulacji, z nierozłącznym kablem o dł. min. 3m, przystosowanym do systemu rozpoznawania narzędzi. Przeznaczony do min. 100 cykli sterylizacji  - 3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193.</w:t>
            </w:r>
          </w:p>
        </w:tc>
        <w:tc>
          <w:tcPr>
            <w:tcW w:w="4394" w:type="dxa"/>
            <w:tcBorders>
              <w:top w:val="single" w:sz="4" w:space="0" w:color="auto"/>
              <w:bottom w:val="single" w:sz="4" w:space="0" w:color="auto"/>
            </w:tcBorders>
          </w:tcPr>
          <w:p w:rsidR="00072F21" w:rsidRPr="00072F21" w:rsidRDefault="00072F21" w:rsidP="00072F21">
            <w:pPr>
              <w:snapToGrid w:val="0"/>
              <w:rPr>
                <w:rFonts w:asciiTheme="minorHAnsi" w:hAnsiTheme="minorHAnsi" w:cstheme="minorHAnsi"/>
              </w:rPr>
            </w:pPr>
            <w:r w:rsidRPr="00072F21">
              <w:rPr>
                <w:rFonts w:asciiTheme="minorHAnsi" w:hAnsiTheme="minorHAnsi" w:cstheme="minorHAnsi"/>
              </w:rPr>
              <w:t xml:space="preserve">Elektrody </w:t>
            </w:r>
            <w:proofErr w:type="spellStart"/>
            <w:r w:rsidRPr="00072F21">
              <w:rPr>
                <w:rFonts w:asciiTheme="minorHAnsi" w:hAnsiTheme="minorHAnsi" w:cstheme="minorHAnsi"/>
              </w:rPr>
              <w:t>monopolarne</w:t>
            </w:r>
            <w:proofErr w:type="spellEnd"/>
            <w:r w:rsidRPr="00072F21">
              <w:rPr>
                <w:rFonts w:asciiTheme="minorHAnsi" w:hAnsiTheme="minorHAnsi" w:cstheme="minorHAnsi"/>
              </w:rPr>
              <w:t xml:space="preserve"> wielorazowe do cięcia i koagulacji. Kompatybilne z uchwytem 4mm:</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nóż prosty 4mm – 3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194.</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Kabel </w:t>
            </w:r>
            <w:proofErr w:type="spellStart"/>
            <w:r w:rsidRPr="00072F21">
              <w:rPr>
                <w:rFonts w:asciiTheme="minorHAnsi" w:hAnsiTheme="minorHAnsi" w:cstheme="minorHAnsi"/>
              </w:rPr>
              <w:t>monopolarny</w:t>
            </w:r>
            <w:proofErr w:type="spellEnd"/>
            <w:r w:rsidRPr="00072F21">
              <w:rPr>
                <w:rFonts w:asciiTheme="minorHAnsi" w:hAnsiTheme="minorHAnsi" w:cstheme="minorHAnsi"/>
              </w:rPr>
              <w:t xml:space="preserve"> laparoskopowy, wielorazowy, dł. min. 3m,  przystosowany do systemu rozpoznawania narzędzi – 2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195.</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Kabel do instrumentów bipolarnych, wielorazowy, długość min 3m, kompatybilny z systemem rozpoznawania narzędzi – 2 </w:t>
            </w:r>
            <w:proofErr w:type="spellStart"/>
            <w:r w:rsidRPr="00072F21">
              <w:rPr>
                <w:rFonts w:asciiTheme="minorHAnsi" w:hAnsiTheme="minorHAnsi" w:cstheme="minorHAnsi"/>
              </w:rPr>
              <w:t>szt</w:t>
            </w:r>
            <w:proofErr w:type="spellEnd"/>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196.</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Klemy do zamykania dużych naczyń krwionośnych, końcówka zagięta, długość 23cm +-2cm, z kablem min. 3m, przystosowanym do systemu rozpoznawania narzędzi, przeznaczone do wielokrotnej sterylizacji – 1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197.</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Laparoskopowy instrument do koagulacji bipolarnej oraz zamykania naczyń, z rączką dł. 340mm +/-10mm, z nierozłącznym kablem dł. min. 3m kompatybilnym z systemem rozpoznawania narzędzi, przeznaczony do wielokrotnej sterylizacji – 1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198.</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rPr>
              <w:t xml:space="preserve">Wielorazowy wkład od instrumentu laparoskopowego typu </w:t>
            </w:r>
            <w:proofErr w:type="spellStart"/>
            <w:r w:rsidRPr="00072F21">
              <w:rPr>
                <w:rFonts w:asciiTheme="minorHAnsi" w:hAnsiTheme="minorHAnsi" w:cstheme="minorHAnsi"/>
              </w:rPr>
              <w:t>grasper</w:t>
            </w:r>
            <w:proofErr w:type="spellEnd"/>
            <w:r w:rsidRPr="00072F21">
              <w:rPr>
                <w:rFonts w:asciiTheme="minorHAnsi" w:hAnsiTheme="minorHAnsi" w:cstheme="minorHAnsi"/>
              </w:rPr>
              <w:t xml:space="preserve"> okienkowy, dł. 340mm +/-10mm – 1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8A49A8" w:rsidRPr="00072F21" w:rsidTr="00072F21">
        <w:trPr>
          <w:cantSplit/>
          <w:trHeight w:val="33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rPr>
            </w:pPr>
            <w:r w:rsidRPr="00072F21">
              <w:rPr>
                <w:rFonts w:asciiTheme="minorHAnsi" w:hAnsiTheme="minorHAnsi" w:cstheme="minorHAnsi"/>
                <w:b/>
              </w:rPr>
              <w:t>ZESTAW AKCESORIÓW UZUPEŁNIAJĄCYCH DO PRZEPROWADZENIA ZABIEGÓW LAPAROSKOPOWYCH</w:t>
            </w: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199.</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bCs/>
                <w:color w:val="000000"/>
              </w:rPr>
            </w:pPr>
            <w:r w:rsidRPr="00072F21">
              <w:rPr>
                <w:rFonts w:asciiTheme="minorHAnsi" w:hAnsiTheme="minorHAnsi" w:cstheme="minorHAnsi"/>
                <w:b/>
                <w:bCs/>
                <w:color w:val="000000"/>
              </w:rPr>
              <w:t>NARZĘDZIE TYPU MARYLAND 10MM-3 ELEMENTY</w:t>
            </w:r>
          </w:p>
          <w:p w:rsidR="00072F21" w:rsidRPr="00072F21" w:rsidRDefault="00072F21" w:rsidP="00072F21">
            <w:pPr>
              <w:pStyle w:val="Style10"/>
              <w:jc w:val="left"/>
              <w:rPr>
                <w:rFonts w:asciiTheme="minorHAnsi" w:hAnsiTheme="minorHAnsi" w:cstheme="minorHAnsi"/>
                <w:b/>
                <w:sz w:val="20"/>
                <w:szCs w:val="20"/>
              </w:rPr>
            </w:pPr>
            <w:r w:rsidRPr="00072F21">
              <w:rPr>
                <w:rFonts w:asciiTheme="minorHAnsi" w:hAnsiTheme="minorHAnsi" w:cstheme="minorHAnsi"/>
                <w:sz w:val="20"/>
                <w:szCs w:val="20"/>
              </w:rPr>
              <w:t xml:space="preserve">Wkład do narzędzia typy </w:t>
            </w:r>
            <w:proofErr w:type="spellStart"/>
            <w:r w:rsidRPr="00072F21">
              <w:rPr>
                <w:rFonts w:asciiTheme="minorHAnsi" w:hAnsiTheme="minorHAnsi" w:cstheme="minorHAnsi"/>
                <w:sz w:val="20"/>
                <w:szCs w:val="20"/>
              </w:rPr>
              <w:t>disektor</w:t>
            </w:r>
            <w:proofErr w:type="spellEnd"/>
            <w:r w:rsidRPr="00072F21">
              <w:rPr>
                <w:rFonts w:asciiTheme="minorHAnsi" w:hAnsiTheme="minorHAnsi" w:cstheme="minorHAnsi"/>
                <w:sz w:val="20"/>
                <w:szCs w:val="20"/>
              </w:rPr>
              <w:t xml:space="preserve"> Maryland, </w:t>
            </w:r>
            <w:proofErr w:type="spellStart"/>
            <w:r w:rsidRPr="00072F21">
              <w:rPr>
                <w:rFonts w:asciiTheme="minorHAnsi" w:hAnsiTheme="minorHAnsi" w:cstheme="minorHAnsi"/>
                <w:sz w:val="20"/>
                <w:szCs w:val="20"/>
              </w:rPr>
              <w:t>śr</w:t>
            </w:r>
            <w:proofErr w:type="spellEnd"/>
            <w:r w:rsidRPr="00072F21">
              <w:rPr>
                <w:rFonts w:asciiTheme="minorHAnsi" w:hAnsiTheme="minorHAnsi" w:cstheme="minorHAnsi"/>
                <w:sz w:val="20"/>
                <w:szCs w:val="20"/>
              </w:rPr>
              <w:t xml:space="preserve"> 10x330mm(+-/2mm) -</w:t>
            </w:r>
            <w:r w:rsidRPr="00072F21">
              <w:rPr>
                <w:rFonts w:asciiTheme="minorHAnsi" w:hAnsiTheme="minorHAnsi" w:cstheme="minorHAnsi"/>
                <w:b/>
                <w:sz w:val="20"/>
                <w:szCs w:val="20"/>
              </w:rPr>
              <w:t>3szt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Płaszcz, średnica 10 mm, długość 330 mm(+/-2mm), izolowany, zwężający się-</w:t>
            </w:r>
            <w:r w:rsidRPr="00072F21">
              <w:rPr>
                <w:rFonts w:asciiTheme="minorHAnsi" w:hAnsiTheme="minorHAnsi" w:cstheme="minorHAnsi"/>
                <w:b/>
                <w:color w:val="000000"/>
              </w:rPr>
              <w:t>3szt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Uchwyt, do narzędzia laparoskopowego , </w:t>
            </w:r>
            <w:proofErr w:type="spellStart"/>
            <w:r w:rsidRPr="00072F21">
              <w:rPr>
                <w:rFonts w:asciiTheme="minorHAnsi" w:hAnsiTheme="minorHAnsi" w:cstheme="minorHAnsi"/>
                <w:color w:val="000000"/>
              </w:rPr>
              <w:t>monopolarny</w:t>
            </w:r>
            <w:proofErr w:type="spellEnd"/>
            <w:r w:rsidRPr="00072F21">
              <w:rPr>
                <w:rFonts w:asciiTheme="minorHAnsi" w:hAnsiTheme="minorHAnsi" w:cstheme="minorHAnsi"/>
                <w:color w:val="000000"/>
              </w:rPr>
              <w:t>, bez zapinki-</w:t>
            </w:r>
            <w:r w:rsidRPr="00072F21">
              <w:rPr>
                <w:rFonts w:asciiTheme="minorHAnsi" w:hAnsiTheme="minorHAnsi" w:cstheme="minorHAnsi"/>
                <w:b/>
                <w:color w:val="000000"/>
              </w:rPr>
              <w:t>3szt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200.</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BABCOCK</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Wkład do narzędzi , średnica 5 mm, długość 330 mm(+/-2mm),-</w:t>
            </w:r>
            <w:r w:rsidRPr="00072F21">
              <w:rPr>
                <w:rFonts w:asciiTheme="minorHAnsi" w:hAnsiTheme="minorHAnsi" w:cstheme="minorHAnsi"/>
                <w:b/>
                <w:color w:val="000000"/>
              </w:rPr>
              <w:t>3SZT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Płaszcz , średnica 5mm, długość 330 mm(+/-2mm); pokrętło do obrotu narzędzia o 360st.; przycisk do uwolnienia uchwytu narzędzia-</w:t>
            </w:r>
            <w:r w:rsidRPr="00072F21">
              <w:rPr>
                <w:rFonts w:asciiTheme="minorHAnsi" w:hAnsiTheme="minorHAnsi" w:cstheme="minorHAnsi"/>
                <w:b/>
                <w:color w:val="000000"/>
              </w:rPr>
              <w:t>3szt</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color w:val="000000"/>
              </w:rPr>
              <w:t>Uchwyt do narzędzi , z zamkiem dezaktywującym-</w:t>
            </w:r>
            <w:r w:rsidRPr="00072F21">
              <w:rPr>
                <w:rFonts w:asciiTheme="minorHAnsi" w:hAnsiTheme="minorHAnsi" w:cstheme="minorHAnsi"/>
                <w:b/>
                <w:color w:val="000000"/>
              </w:rPr>
              <w:t>3szt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201.</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IMADŁO PROSTE</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Wkład , średnica 5mm, długość 330mm(+/-2mm), imadło do szycia, proste-</w:t>
            </w:r>
            <w:r w:rsidRPr="00072F21">
              <w:rPr>
                <w:rFonts w:asciiTheme="minorHAnsi" w:hAnsiTheme="minorHAnsi" w:cstheme="minorHAnsi"/>
                <w:b/>
                <w:color w:val="000000"/>
              </w:rPr>
              <w:t>6szt</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color w:val="000000"/>
              </w:rPr>
              <w:t>Uchwyt asymetryczny z zamkiem do narzędzi</w:t>
            </w:r>
            <w:r w:rsidRPr="00072F21">
              <w:rPr>
                <w:rFonts w:asciiTheme="minorHAnsi" w:hAnsiTheme="minorHAnsi" w:cstheme="minorHAnsi"/>
                <w:b/>
                <w:color w:val="000000"/>
              </w:rPr>
              <w:t>-6szt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202.</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GRASPER BIPOLARNY 5MM</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Wkład ,bipolarny, średnica 5 mm, długość 330 mm(+/-2mm), do kleszczyków chwytających typu Johann-</w:t>
            </w:r>
            <w:r w:rsidRPr="00072F21">
              <w:rPr>
                <w:rFonts w:asciiTheme="minorHAnsi" w:hAnsiTheme="minorHAnsi" w:cstheme="minorHAnsi"/>
                <w:b/>
                <w:color w:val="000000"/>
              </w:rPr>
              <w:t>8szt</w:t>
            </w:r>
          </w:p>
          <w:p w:rsidR="00072F21" w:rsidRPr="00072F21" w:rsidRDefault="00072F21" w:rsidP="00072F21">
            <w:pPr>
              <w:autoSpaceDN w:val="0"/>
              <w:adjustRightInd w:val="0"/>
              <w:rPr>
                <w:rFonts w:asciiTheme="minorHAnsi" w:hAnsiTheme="minorHAnsi" w:cstheme="minorHAnsi"/>
                <w:b/>
                <w:color w:val="000000"/>
              </w:rPr>
            </w:pPr>
            <w:r w:rsidRPr="00072F21">
              <w:rPr>
                <w:rFonts w:asciiTheme="minorHAnsi" w:hAnsiTheme="minorHAnsi" w:cstheme="minorHAnsi"/>
                <w:color w:val="000000"/>
              </w:rPr>
              <w:t>Płaszcz do narzędzi  bipolarnych, średnica 5 mm, długość 330 mm(+/-2mm); pokrętło do obrotu narzędzia o 360st.; przycisk do uwolnienia wkładu i uchwytu narzędzia-</w:t>
            </w:r>
            <w:r w:rsidRPr="00072F21">
              <w:rPr>
                <w:rFonts w:asciiTheme="minorHAnsi" w:hAnsiTheme="minorHAnsi" w:cstheme="minorHAnsi"/>
                <w:b/>
                <w:color w:val="000000"/>
              </w:rPr>
              <w:t>6szt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Uchwyt do narzędzi bipolarnych - </w:t>
            </w:r>
            <w:r w:rsidRPr="00072F21">
              <w:rPr>
                <w:rFonts w:asciiTheme="minorHAnsi" w:hAnsiTheme="minorHAnsi" w:cstheme="minorHAnsi"/>
                <w:b/>
                <w:color w:val="000000"/>
              </w:rPr>
              <w:t>6szt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203.</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MARYLAND 5MM</w:t>
            </w:r>
          </w:p>
          <w:p w:rsidR="00072F21" w:rsidRPr="00072F21" w:rsidRDefault="00072F21" w:rsidP="00072F21">
            <w:pPr>
              <w:pStyle w:val="Style10"/>
              <w:jc w:val="left"/>
              <w:rPr>
                <w:rFonts w:asciiTheme="minorHAnsi" w:hAnsiTheme="minorHAnsi" w:cstheme="minorHAnsi"/>
                <w:color w:val="000000"/>
                <w:sz w:val="20"/>
                <w:szCs w:val="20"/>
              </w:rPr>
            </w:pPr>
            <w:r w:rsidRPr="00072F21">
              <w:rPr>
                <w:rFonts w:asciiTheme="minorHAnsi" w:hAnsiTheme="minorHAnsi" w:cstheme="minorHAnsi"/>
                <w:color w:val="000000"/>
                <w:sz w:val="20"/>
                <w:szCs w:val="20"/>
              </w:rPr>
              <w:t xml:space="preserve">Szczęki - wkład do, bipolarny, 5 x 330 mm(+-2mm), </w:t>
            </w:r>
            <w:proofErr w:type="spellStart"/>
            <w:r w:rsidRPr="00072F21">
              <w:rPr>
                <w:rFonts w:asciiTheme="minorHAnsi" w:hAnsiTheme="minorHAnsi" w:cstheme="minorHAnsi"/>
                <w:color w:val="000000"/>
                <w:sz w:val="20"/>
                <w:szCs w:val="20"/>
              </w:rPr>
              <w:t>disektor</w:t>
            </w:r>
            <w:proofErr w:type="spellEnd"/>
            <w:r w:rsidRPr="00072F21">
              <w:rPr>
                <w:rFonts w:asciiTheme="minorHAnsi" w:hAnsiTheme="minorHAnsi" w:cstheme="minorHAnsi"/>
                <w:color w:val="000000"/>
                <w:sz w:val="20"/>
                <w:szCs w:val="20"/>
              </w:rPr>
              <w:t>, Maryland-</w:t>
            </w:r>
            <w:r w:rsidRPr="00072F21">
              <w:rPr>
                <w:rFonts w:asciiTheme="minorHAnsi" w:hAnsiTheme="minorHAnsi" w:cstheme="minorHAnsi"/>
                <w:b/>
                <w:color w:val="000000"/>
                <w:sz w:val="20"/>
                <w:szCs w:val="20"/>
              </w:rPr>
              <w:t>3szt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Płaszcz do narzędzi  bipolarnych, średnica 5 mm, długość 330 mm(+-2mm); pokrętło do obrotu narzędzia o 360st.; przycisk do uwolnienia wkładu i uchwytu narzędzia-</w:t>
            </w:r>
            <w:r w:rsidRPr="00072F21">
              <w:rPr>
                <w:rFonts w:asciiTheme="minorHAnsi" w:hAnsiTheme="minorHAnsi" w:cstheme="minorHAnsi"/>
                <w:b/>
                <w:color w:val="000000"/>
              </w:rPr>
              <w:t>3szt</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color w:val="000000"/>
              </w:rPr>
              <w:t>Uchwyt do narzędzi bipolarnych-</w:t>
            </w:r>
            <w:r w:rsidRPr="00072F21">
              <w:rPr>
                <w:rFonts w:asciiTheme="minorHAnsi" w:hAnsiTheme="minorHAnsi" w:cstheme="minorHAnsi"/>
                <w:b/>
                <w:color w:val="000000"/>
              </w:rPr>
              <w:t>3szt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204.</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NOŻYCZKI METZENBAUM-5mm</w:t>
            </w:r>
          </w:p>
          <w:p w:rsidR="00072F21" w:rsidRPr="00072F21" w:rsidRDefault="00072F21" w:rsidP="00072F21">
            <w:pPr>
              <w:pStyle w:val="Style10"/>
              <w:jc w:val="left"/>
              <w:rPr>
                <w:rFonts w:asciiTheme="minorHAnsi" w:hAnsiTheme="minorHAnsi" w:cstheme="minorHAnsi"/>
                <w:b/>
                <w:color w:val="000000"/>
                <w:sz w:val="20"/>
                <w:szCs w:val="20"/>
              </w:rPr>
            </w:pPr>
            <w:r w:rsidRPr="00072F21">
              <w:rPr>
                <w:rFonts w:asciiTheme="minorHAnsi" w:hAnsiTheme="minorHAnsi" w:cstheme="minorHAnsi"/>
                <w:color w:val="000000"/>
                <w:sz w:val="20"/>
                <w:szCs w:val="20"/>
              </w:rPr>
              <w:t xml:space="preserve">Wkład do nożyczek typu </w:t>
            </w:r>
            <w:proofErr w:type="spellStart"/>
            <w:r w:rsidRPr="00072F21">
              <w:rPr>
                <w:rFonts w:asciiTheme="minorHAnsi" w:hAnsiTheme="minorHAnsi" w:cstheme="minorHAnsi"/>
                <w:color w:val="000000"/>
                <w:sz w:val="20"/>
                <w:szCs w:val="20"/>
              </w:rPr>
              <w:t>Metzenbaum</w:t>
            </w:r>
            <w:proofErr w:type="spellEnd"/>
            <w:r w:rsidRPr="00072F21">
              <w:rPr>
                <w:rFonts w:asciiTheme="minorHAnsi" w:hAnsiTheme="minorHAnsi" w:cstheme="minorHAnsi"/>
                <w:color w:val="000000"/>
                <w:sz w:val="20"/>
                <w:szCs w:val="20"/>
              </w:rPr>
              <w:t xml:space="preserve"> , średnica 5 mm, długość 330 mm(+-2mm)</w:t>
            </w:r>
            <w:r w:rsidRPr="00072F21">
              <w:rPr>
                <w:rFonts w:asciiTheme="minorHAnsi" w:hAnsiTheme="minorHAnsi" w:cstheme="minorHAnsi"/>
                <w:b/>
                <w:color w:val="000000"/>
                <w:sz w:val="20"/>
                <w:szCs w:val="20"/>
              </w:rPr>
              <w:t>,6szt</w:t>
            </w:r>
          </w:p>
          <w:p w:rsidR="00072F21" w:rsidRPr="00072F21" w:rsidRDefault="00072F21" w:rsidP="00072F21">
            <w:pPr>
              <w:autoSpaceDN w:val="0"/>
              <w:adjustRightInd w:val="0"/>
              <w:rPr>
                <w:rFonts w:asciiTheme="minorHAnsi" w:hAnsiTheme="minorHAnsi" w:cstheme="minorHAnsi"/>
                <w:b/>
                <w:color w:val="000000"/>
              </w:rPr>
            </w:pPr>
            <w:r w:rsidRPr="00072F21">
              <w:rPr>
                <w:rFonts w:asciiTheme="minorHAnsi" w:hAnsiTheme="minorHAnsi" w:cstheme="minorHAnsi"/>
                <w:color w:val="000000"/>
              </w:rPr>
              <w:t>Płaszcz , średnica 5mm, długość 330 mm; pokrętło do obrotu narzędzia o 360st.;przycisk do uwolnienia uchwytu narzędzia-</w:t>
            </w:r>
            <w:r w:rsidRPr="00072F21">
              <w:rPr>
                <w:rFonts w:asciiTheme="minorHAnsi" w:hAnsiTheme="minorHAnsi" w:cstheme="minorHAnsi"/>
                <w:b/>
                <w:color w:val="000000"/>
              </w:rPr>
              <w:t>3szt</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color w:val="000000"/>
              </w:rPr>
              <w:t xml:space="preserve">Uchwyt, do narzędzia laparoskopowego , </w:t>
            </w:r>
            <w:proofErr w:type="spellStart"/>
            <w:r w:rsidRPr="00072F21">
              <w:rPr>
                <w:rFonts w:asciiTheme="minorHAnsi" w:hAnsiTheme="minorHAnsi" w:cstheme="minorHAnsi"/>
                <w:color w:val="000000"/>
              </w:rPr>
              <w:t>monopolarny</w:t>
            </w:r>
            <w:proofErr w:type="spellEnd"/>
            <w:r w:rsidRPr="00072F21">
              <w:rPr>
                <w:rFonts w:asciiTheme="minorHAnsi" w:hAnsiTheme="minorHAnsi" w:cstheme="minorHAnsi"/>
                <w:color w:val="000000"/>
              </w:rPr>
              <w:t>, bez zapinki-</w:t>
            </w:r>
            <w:r w:rsidRPr="00072F21">
              <w:rPr>
                <w:rFonts w:asciiTheme="minorHAnsi" w:hAnsiTheme="minorHAnsi" w:cstheme="minorHAnsi"/>
                <w:b/>
                <w:color w:val="000000"/>
              </w:rPr>
              <w:t>3szt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205.</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GRASPER ATRAUMATYCZNY 10mm</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Wkład narzędzia laparoskopowego - atraumatyczne </w:t>
            </w:r>
            <w:proofErr w:type="spellStart"/>
            <w:r w:rsidRPr="00072F21">
              <w:rPr>
                <w:rFonts w:asciiTheme="minorHAnsi" w:hAnsiTheme="minorHAnsi" w:cstheme="minorHAnsi"/>
                <w:color w:val="000000"/>
              </w:rPr>
              <w:t>bransze</w:t>
            </w:r>
            <w:proofErr w:type="spellEnd"/>
            <w:r w:rsidRPr="00072F21">
              <w:rPr>
                <w:rFonts w:asciiTheme="minorHAnsi" w:hAnsiTheme="minorHAnsi" w:cstheme="minorHAnsi"/>
                <w:color w:val="000000"/>
              </w:rPr>
              <w:t xml:space="preserve"> faliste z wyżłobieniem, dł. 42mm (+/-2mm); średnica narzędzia 10 mm, długość 330 mm (+/-2mm)-</w:t>
            </w:r>
            <w:r w:rsidRPr="00072F21">
              <w:rPr>
                <w:rFonts w:asciiTheme="minorHAnsi" w:hAnsiTheme="minorHAnsi" w:cstheme="minorHAnsi"/>
                <w:b/>
                <w:color w:val="000000"/>
              </w:rPr>
              <w:t>3szt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Płaszcz, średnica 10 mm, długość 330 mm (+/-2mm), izolowany-</w:t>
            </w:r>
            <w:r w:rsidRPr="00072F21">
              <w:rPr>
                <w:rFonts w:asciiTheme="minorHAnsi" w:hAnsiTheme="minorHAnsi" w:cstheme="minorHAnsi"/>
                <w:b/>
                <w:color w:val="000000"/>
              </w:rPr>
              <w:t>3szt</w:t>
            </w:r>
          </w:p>
          <w:p w:rsidR="00072F21" w:rsidRPr="00072F21" w:rsidRDefault="00072F21" w:rsidP="00072F21">
            <w:pPr>
              <w:autoSpaceDN w:val="0"/>
              <w:adjustRightInd w:val="0"/>
              <w:rPr>
                <w:rFonts w:asciiTheme="minorHAnsi" w:hAnsiTheme="minorHAnsi" w:cstheme="minorHAnsi"/>
                <w:b/>
                <w:color w:val="000000"/>
              </w:rPr>
            </w:pPr>
            <w:r w:rsidRPr="00072F21">
              <w:rPr>
                <w:rFonts w:asciiTheme="minorHAnsi" w:hAnsiTheme="minorHAnsi" w:cstheme="minorHAnsi"/>
                <w:color w:val="000000"/>
              </w:rPr>
              <w:t>Uchwyt, do narzędzia laparoskopowego , z zamkiem-</w:t>
            </w:r>
            <w:r w:rsidRPr="00072F21">
              <w:rPr>
                <w:rFonts w:asciiTheme="minorHAnsi" w:hAnsiTheme="minorHAnsi" w:cstheme="minorHAnsi"/>
                <w:b/>
                <w:color w:val="000000"/>
              </w:rPr>
              <w:t>3szt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206.</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b/>
                <w:color w:val="000000"/>
              </w:rPr>
              <w:t>Kabel bipolarny</w:t>
            </w:r>
            <w:r w:rsidRPr="00072F21">
              <w:rPr>
                <w:rFonts w:asciiTheme="minorHAnsi" w:hAnsiTheme="minorHAnsi" w:cstheme="minorHAnsi"/>
                <w:color w:val="000000"/>
              </w:rPr>
              <w:t xml:space="preserve"> do oferowanych narzędzi i diatermii , 2-wtykowy o rozstawie 28,58 mm, długość min. 3,5 m, - </w:t>
            </w:r>
            <w:r w:rsidRPr="00072F21">
              <w:rPr>
                <w:rFonts w:asciiTheme="minorHAnsi" w:hAnsiTheme="minorHAnsi" w:cstheme="minorHAnsi"/>
                <w:b/>
                <w:color w:val="000000"/>
              </w:rPr>
              <w:t>5szt.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207.</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b/>
                <w:color w:val="000000"/>
              </w:rPr>
              <w:t>Kabel bipolarny</w:t>
            </w:r>
            <w:r w:rsidRPr="00072F21">
              <w:rPr>
                <w:rFonts w:asciiTheme="minorHAnsi" w:hAnsiTheme="minorHAnsi" w:cstheme="minorHAnsi"/>
                <w:color w:val="000000"/>
              </w:rPr>
              <w:t xml:space="preserve"> do oferowanych narzędzi i diatermii, jednowtykowe, długość 3,5 m -</w:t>
            </w:r>
            <w:r w:rsidRPr="00072F21">
              <w:rPr>
                <w:rFonts w:asciiTheme="minorHAnsi" w:hAnsiTheme="minorHAnsi" w:cstheme="minorHAnsi"/>
                <w:b/>
                <w:color w:val="000000"/>
              </w:rPr>
              <w:t>5szt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208.</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b/>
                <w:color w:val="000000"/>
              </w:rPr>
              <w:t xml:space="preserve">Kabel </w:t>
            </w:r>
            <w:proofErr w:type="spellStart"/>
            <w:r w:rsidRPr="00072F21">
              <w:rPr>
                <w:rFonts w:asciiTheme="minorHAnsi" w:hAnsiTheme="minorHAnsi" w:cstheme="minorHAnsi"/>
                <w:b/>
                <w:color w:val="000000"/>
              </w:rPr>
              <w:t>monopolarny</w:t>
            </w:r>
            <w:proofErr w:type="spellEnd"/>
            <w:r w:rsidRPr="00072F21">
              <w:rPr>
                <w:rFonts w:asciiTheme="minorHAnsi" w:hAnsiTheme="minorHAnsi" w:cstheme="minorHAnsi"/>
                <w:color w:val="000000"/>
              </w:rPr>
              <w:t xml:space="preserve"> do oferowanych narzędzi i diatermii, wtyk 4 mm (bananowy), długość min 3 m, z możliwością podłączenia bezpośredniego lub przez adapter – </w:t>
            </w:r>
            <w:r w:rsidRPr="00072F21">
              <w:rPr>
                <w:rFonts w:asciiTheme="minorHAnsi" w:hAnsiTheme="minorHAnsi" w:cstheme="minorHAnsi"/>
                <w:b/>
                <w:color w:val="000000"/>
              </w:rPr>
              <w:t>5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209.</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b/>
                <w:color w:val="000000"/>
              </w:rPr>
              <w:t xml:space="preserve">Kabel </w:t>
            </w:r>
            <w:proofErr w:type="spellStart"/>
            <w:r w:rsidRPr="00072F21">
              <w:rPr>
                <w:rFonts w:asciiTheme="minorHAnsi" w:hAnsiTheme="minorHAnsi" w:cstheme="minorHAnsi"/>
                <w:b/>
                <w:color w:val="000000"/>
              </w:rPr>
              <w:t>monopolarny</w:t>
            </w:r>
            <w:proofErr w:type="spellEnd"/>
            <w:r w:rsidRPr="00072F21">
              <w:rPr>
                <w:rFonts w:asciiTheme="minorHAnsi" w:hAnsiTheme="minorHAnsi" w:cstheme="minorHAnsi"/>
                <w:color w:val="000000"/>
              </w:rPr>
              <w:t xml:space="preserve"> o oferowanych narzędzi i diatermii, wtyk 8 mm, długość min 3m, z możliwością podłączenia bezpośredniego lub przez adapter – 5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210.</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b/>
              </w:rPr>
            </w:pPr>
            <w:r w:rsidRPr="00072F21">
              <w:rPr>
                <w:rFonts w:asciiTheme="minorHAnsi" w:hAnsiTheme="minorHAnsi" w:cstheme="minorHAnsi"/>
                <w:b/>
              </w:rPr>
              <w:t>NARZĘDZIE TYPU SSAK LAPAROSKOPOWY</w:t>
            </w:r>
          </w:p>
          <w:p w:rsidR="00072F21" w:rsidRPr="00072F21" w:rsidRDefault="00072F21" w:rsidP="00072F21">
            <w:pPr>
              <w:pStyle w:val="Style10"/>
              <w:jc w:val="left"/>
              <w:rPr>
                <w:rFonts w:asciiTheme="minorHAnsi" w:hAnsiTheme="minorHAnsi" w:cstheme="minorHAnsi"/>
                <w:color w:val="000000"/>
                <w:sz w:val="20"/>
                <w:szCs w:val="20"/>
              </w:rPr>
            </w:pPr>
            <w:r w:rsidRPr="00072F21">
              <w:rPr>
                <w:rFonts w:asciiTheme="minorHAnsi" w:hAnsiTheme="minorHAnsi" w:cstheme="minorHAnsi"/>
                <w:color w:val="000000"/>
                <w:sz w:val="20"/>
                <w:szCs w:val="20"/>
              </w:rPr>
              <w:t>Uchwyt do tuby ssąco- płuczącej, kanał ssący o średnicy 5 mm-</w:t>
            </w:r>
            <w:r w:rsidRPr="00072F21">
              <w:rPr>
                <w:rFonts w:asciiTheme="minorHAnsi" w:hAnsiTheme="minorHAnsi" w:cstheme="minorHAnsi"/>
                <w:b/>
                <w:color w:val="000000"/>
                <w:sz w:val="20"/>
                <w:szCs w:val="20"/>
              </w:rPr>
              <w:t>5szt</w:t>
            </w:r>
          </w:p>
          <w:p w:rsidR="00072F21" w:rsidRPr="00072F21" w:rsidRDefault="00072F21" w:rsidP="00072F21">
            <w:pPr>
              <w:autoSpaceDN w:val="0"/>
              <w:adjustRightInd w:val="0"/>
              <w:rPr>
                <w:rFonts w:asciiTheme="minorHAnsi" w:hAnsiTheme="minorHAnsi" w:cstheme="minorHAnsi"/>
                <w:color w:val="000000"/>
              </w:rPr>
            </w:pPr>
            <w:r w:rsidRPr="00072F21">
              <w:rPr>
                <w:rFonts w:asciiTheme="minorHAnsi" w:hAnsiTheme="minorHAnsi" w:cstheme="minorHAnsi"/>
                <w:color w:val="000000"/>
              </w:rPr>
              <w:t xml:space="preserve">Zapasowy zawór do uchwytu tuby ssąco- płuczącej o 5 mm kanale ssącym- </w:t>
            </w:r>
            <w:r w:rsidRPr="00072F21">
              <w:rPr>
                <w:rFonts w:asciiTheme="minorHAnsi" w:hAnsiTheme="minorHAnsi" w:cstheme="minorHAnsi"/>
                <w:b/>
                <w:color w:val="000000"/>
              </w:rPr>
              <w:t>6szt</w:t>
            </w:r>
          </w:p>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color w:val="000000"/>
              </w:rPr>
              <w:t>Tuba ssąco-płucząca o średnicy 5,3 mm i długości roboczej 360 mm, z otworami na końcu-</w:t>
            </w:r>
            <w:r w:rsidRPr="00072F21">
              <w:rPr>
                <w:rFonts w:asciiTheme="minorHAnsi" w:hAnsiTheme="minorHAnsi" w:cstheme="minorHAnsi"/>
                <w:b/>
                <w:color w:val="000000"/>
              </w:rPr>
              <w:t>6 szt.</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211.</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b/>
                <w:color w:val="000000"/>
                <w:lang w:eastAsia="pl-PL"/>
              </w:rPr>
              <w:t>Kosz do sterylizacji</w:t>
            </w:r>
            <w:r w:rsidRPr="00072F21">
              <w:rPr>
                <w:rFonts w:asciiTheme="minorHAnsi" w:hAnsiTheme="minorHAnsi" w:cstheme="minorHAnsi"/>
                <w:color w:val="000000"/>
                <w:lang w:eastAsia="pl-PL"/>
              </w:rPr>
              <w:t xml:space="preserve"> narzędzi laparoskopowych z pokrywą. W skład wchodzi: mata silikonowa  , wkład z uchwytami . Wymiary min 550x250x220. Kompatybilny ze sterylizacją parową – </w:t>
            </w:r>
            <w:r w:rsidRPr="00072F21">
              <w:rPr>
                <w:rFonts w:asciiTheme="minorHAnsi" w:hAnsiTheme="minorHAnsi" w:cstheme="minorHAnsi"/>
                <w:b/>
                <w:color w:val="000000"/>
                <w:lang w:eastAsia="pl-PL"/>
              </w:rPr>
              <w:t xml:space="preserve">3 szt. </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072F21" w:rsidRPr="00072F21" w:rsidTr="00072F21">
        <w:trPr>
          <w:cantSplit/>
          <w:trHeight w:val="336"/>
        </w:trPr>
        <w:tc>
          <w:tcPr>
            <w:tcW w:w="690" w:type="dxa"/>
            <w:tcBorders>
              <w:top w:val="single" w:sz="4" w:space="0" w:color="auto"/>
              <w:left w:val="single" w:sz="4" w:space="0" w:color="auto"/>
              <w:bottom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212.</w:t>
            </w:r>
          </w:p>
        </w:tc>
        <w:tc>
          <w:tcPr>
            <w:tcW w:w="4394" w:type="dxa"/>
            <w:tcBorders>
              <w:top w:val="single" w:sz="4" w:space="0" w:color="auto"/>
              <w:bottom w:val="single" w:sz="4" w:space="0" w:color="auto"/>
            </w:tcBorders>
          </w:tcPr>
          <w:p w:rsidR="00072F21" w:rsidRPr="00072F21" w:rsidRDefault="00072F21" w:rsidP="00072F21">
            <w:pPr>
              <w:rPr>
                <w:rFonts w:asciiTheme="minorHAnsi" w:hAnsiTheme="minorHAnsi" w:cstheme="minorHAnsi"/>
                <w:color w:val="000000"/>
                <w:lang w:eastAsia="pl-PL"/>
              </w:rPr>
            </w:pPr>
            <w:r w:rsidRPr="00072F21">
              <w:rPr>
                <w:rFonts w:asciiTheme="minorHAnsi" w:hAnsiTheme="minorHAnsi" w:cstheme="minorHAnsi"/>
                <w:color w:val="000000"/>
                <w:lang w:eastAsia="pl-PL"/>
              </w:rPr>
              <w:t>Oprogramowanie umożliwiające archiwizację  badań endoskopowych, współpracujące z oprogramowaniem komputerowym posiadanym przez Zamawiającego (Windows 10).</w:t>
            </w:r>
          </w:p>
        </w:tc>
        <w:tc>
          <w:tcPr>
            <w:tcW w:w="1466" w:type="dxa"/>
            <w:tcBorders>
              <w:top w:val="single" w:sz="4" w:space="0" w:color="auto"/>
              <w:bottom w:val="single" w:sz="4" w:space="0" w:color="auto"/>
            </w:tcBorders>
            <w:vAlign w:val="center"/>
          </w:tcPr>
          <w:p w:rsidR="00072F21" w:rsidRPr="00072F21" w:rsidRDefault="008D2755" w:rsidP="00072F21">
            <w:pPr>
              <w:jc w:val="center"/>
              <w:rPr>
                <w:rFonts w:asciiTheme="minorHAnsi" w:hAnsiTheme="minorHAnsi" w:cstheme="minorHAnsi"/>
              </w:rPr>
            </w:pPr>
            <w:r w:rsidRPr="00072F21">
              <w:rPr>
                <w:rFonts w:asciiTheme="minorHAnsi" w:hAnsiTheme="minorHAnsi" w:cstheme="minorHAnsi"/>
              </w:rPr>
              <w:t>TAK</w:t>
            </w:r>
          </w:p>
        </w:tc>
        <w:tc>
          <w:tcPr>
            <w:tcW w:w="1513" w:type="dxa"/>
            <w:tcBorders>
              <w:top w:val="single" w:sz="4" w:space="0" w:color="auto"/>
              <w:bottom w:val="single" w:sz="4" w:space="0" w:color="auto"/>
              <w:tl2br w:val="single" w:sz="4" w:space="0" w:color="auto"/>
            </w:tcBorders>
            <w:shd w:val="clear" w:color="auto" w:fill="BFBFBF" w:themeFill="background1" w:themeFillShade="BF"/>
            <w:vAlign w:val="center"/>
          </w:tcPr>
          <w:p w:rsidR="00072F21" w:rsidRPr="00072F21" w:rsidRDefault="00072F21" w:rsidP="00072F21">
            <w:pPr>
              <w:pStyle w:val="Standard"/>
              <w:widowControl w:val="0"/>
              <w:jc w:val="center"/>
              <w:rPr>
                <w:rFonts w:asciiTheme="minorHAnsi" w:hAnsiTheme="minorHAnsi" w:cstheme="minorHAnsi"/>
                <w:szCs w:val="20"/>
              </w:rPr>
            </w:pPr>
          </w:p>
        </w:tc>
        <w:tc>
          <w:tcPr>
            <w:tcW w:w="1559" w:type="dxa"/>
            <w:tcBorders>
              <w:top w:val="single" w:sz="4" w:space="0" w:color="auto"/>
              <w:bottom w:val="single" w:sz="4" w:space="0" w:color="auto"/>
              <w:right w:val="single" w:sz="4" w:space="0" w:color="auto"/>
            </w:tcBorders>
          </w:tcPr>
          <w:p w:rsidR="00072F21" w:rsidRPr="00072F21" w:rsidRDefault="00072F21" w:rsidP="00072F21">
            <w:pPr>
              <w:rPr>
                <w:rFonts w:asciiTheme="minorHAnsi" w:hAnsiTheme="minorHAnsi" w:cstheme="minorHAnsi"/>
              </w:rPr>
            </w:pPr>
          </w:p>
        </w:tc>
      </w:tr>
      <w:tr w:rsidR="008A49A8" w:rsidRPr="00072F21" w:rsidTr="00072F21">
        <w:trPr>
          <w:cantSplit/>
          <w:trHeight w:val="326"/>
        </w:trPr>
        <w:tc>
          <w:tcPr>
            <w:tcW w:w="962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8A49A8" w:rsidRPr="00072F21" w:rsidRDefault="008A49A8" w:rsidP="008A49A8">
            <w:pPr>
              <w:jc w:val="center"/>
              <w:rPr>
                <w:rFonts w:asciiTheme="minorHAnsi" w:hAnsiTheme="minorHAnsi" w:cstheme="minorHAnsi"/>
                <w:b/>
              </w:rPr>
            </w:pPr>
            <w:bookmarkStart w:id="4" w:name="_Hlk43302915"/>
            <w:r w:rsidRPr="00072F21">
              <w:rPr>
                <w:rFonts w:asciiTheme="minorHAnsi" w:hAnsiTheme="minorHAnsi" w:cstheme="minorHAnsi"/>
                <w:b/>
              </w:rPr>
              <w:t>Informacje dodatkowe</w:t>
            </w:r>
          </w:p>
        </w:tc>
      </w:tr>
      <w:tr w:rsidR="00072F21" w:rsidRPr="00072F21" w:rsidTr="00072F21">
        <w:trPr>
          <w:cantSplit/>
          <w:trHeight w:val="326"/>
        </w:trPr>
        <w:tc>
          <w:tcPr>
            <w:tcW w:w="690"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widowControl/>
              <w:suppressAutoHyphens w:val="0"/>
              <w:overflowPunct/>
              <w:autoSpaceDE/>
              <w:jc w:val="center"/>
              <w:textAlignment w:val="auto"/>
              <w:rPr>
                <w:rFonts w:asciiTheme="minorHAnsi" w:hAnsiTheme="minorHAnsi" w:cstheme="minorHAnsi"/>
                <w:color w:val="000000"/>
                <w:lang w:eastAsia="pl-PL"/>
              </w:rPr>
            </w:pPr>
            <w:r w:rsidRPr="00072F21">
              <w:rPr>
                <w:rFonts w:asciiTheme="minorHAnsi" w:hAnsiTheme="minorHAnsi" w:cstheme="minorHAnsi"/>
                <w:color w:val="000000"/>
              </w:rPr>
              <w:t>213.</w:t>
            </w:r>
          </w:p>
        </w:tc>
        <w:tc>
          <w:tcPr>
            <w:tcW w:w="4394"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pStyle w:val="NormalnyWeb"/>
              <w:spacing w:before="0" w:beforeAutospacing="0" w:after="0"/>
              <w:jc w:val="left"/>
              <w:rPr>
                <w:rFonts w:asciiTheme="minorHAnsi" w:hAnsiTheme="minorHAnsi" w:cstheme="minorHAnsi"/>
                <w:sz w:val="20"/>
                <w:szCs w:val="20"/>
              </w:rPr>
            </w:pPr>
            <w:r w:rsidRPr="00072F21">
              <w:rPr>
                <w:rFonts w:asciiTheme="minorHAnsi" w:hAnsiTheme="minorHAnsi" w:cstheme="minorHAnsi"/>
                <w:sz w:val="20"/>
                <w:szCs w:val="20"/>
              </w:rPr>
              <w:t>Dane teleadresowe i kontaktowe do najbliższych dla siedziby Zamawiającego autoryzowanych punktów serwisowych na terenie Polski</w:t>
            </w:r>
          </w:p>
        </w:tc>
        <w:tc>
          <w:tcPr>
            <w:tcW w:w="1466"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snapToGrid w:val="0"/>
              <w:jc w:val="center"/>
              <w:rPr>
                <w:rFonts w:asciiTheme="minorHAnsi" w:hAnsiTheme="minorHAnsi" w:cstheme="minorHAnsi"/>
              </w:rPr>
            </w:pPr>
            <w:r w:rsidRPr="00072F21">
              <w:rPr>
                <w:rFonts w:asciiTheme="minorHAnsi" w:hAnsiTheme="minorHAnsi" w:cstheme="minorHAnsi"/>
              </w:rPr>
              <w:t>TAK podać</w:t>
            </w:r>
          </w:p>
        </w:tc>
        <w:tc>
          <w:tcPr>
            <w:tcW w:w="3072"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72F21" w:rsidRPr="00072F21" w:rsidRDefault="00072F21" w:rsidP="00072F21">
            <w:pPr>
              <w:rPr>
                <w:rFonts w:asciiTheme="minorHAnsi" w:hAnsiTheme="minorHAnsi" w:cstheme="minorHAnsi"/>
              </w:rPr>
            </w:pPr>
          </w:p>
        </w:tc>
      </w:tr>
      <w:tr w:rsidR="00072F21" w:rsidRPr="00072F21" w:rsidTr="00072F21">
        <w:trPr>
          <w:cantSplit/>
          <w:trHeight w:val="326"/>
        </w:trPr>
        <w:tc>
          <w:tcPr>
            <w:tcW w:w="690"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214.</w:t>
            </w:r>
          </w:p>
        </w:tc>
        <w:tc>
          <w:tcPr>
            <w:tcW w:w="4394"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rPr>
                <w:rFonts w:asciiTheme="minorHAnsi" w:hAnsiTheme="minorHAnsi" w:cstheme="minorHAnsi"/>
              </w:rPr>
            </w:pPr>
            <w:r w:rsidRPr="00072F21">
              <w:rPr>
                <w:rFonts w:asciiTheme="minorHAnsi" w:hAnsiTheme="minorHAnsi" w:cstheme="minorHAnsi"/>
              </w:rPr>
              <w:t>Przewidywany roczny koszt brutto okresowego przeglądu aparatu wykonywanego zgodnie z zaleceniem producenta po upływie gwarancji,</w:t>
            </w:r>
          </w:p>
          <w:p w:rsidR="00072F21" w:rsidRPr="00072F21" w:rsidRDefault="00072F21" w:rsidP="00072F21">
            <w:pPr>
              <w:pStyle w:val="NormalnyWeb"/>
              <w:spacing w:before="0" w:beforeAutospacing="0" w:after="0"/>
              <w:jc w:val="left"/>
              <w:rPr>
                <w:rFonts w:asciiTheme="minorHAnsi" w:hAnsiTheme="minorHAnsi" w:cstheme="minorHAnsi"/>
                <w:sz w:val="20"/>
                <w:szCs w:val="20"/>
              </w:rPr>
            </w:pPr>
            <w:r w:rsidRPr="00072F21">
              <w:rPr>
                <w:rFonts w:asciiTheme="minorHAnsi" w:hAnsiTheme="minorHAnsi" w:cstheme="minorHAnsi"/>
                <w:sz w:val="20"/>
                <w:szCs w:val="20"/>
              </w:rPr>
              <w:t>(</w:t>
            </w:r>
            <w:r w:rsidRPr="00072F21">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466"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snapToGrid w:val="0"/>
              <w:jc w:val="center"/>
              <w:rPr>
                <w:rFonts w:asciiTheme="minorHAnsi" w:hAnsiTheme="minorHAnsi" w:cstheme="minorHAnsi"/>
              </w:rPr>
            </w:pPr>
            <w:r w:rsidRPr="00072F21">
              <w:rPr>
                <w:rFonts w:asciiTheme="minorHAnsi" w:hAnsiTheme="minorHAnsi" w:cstheme="minorHAnsi"/>
              </w:rPr>
              <w:t>TAK podać</w:t>
            </w:r>
          </w:p>
        </w:tc>
        <w:tc>
          <w:tcPr>
            <w:tcW w:w="3072"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72F21" w:rsidRPr="00072F21" w:rsidRDefault="00072F21" w:rsidP="00072F21">
            <w:pPr>
              <w:rPr>
                <w:rFonts w:asciiTheme="minorHAnsi" w:hAnsiTheme="minorHAnsi" w:cstheme="minorHAnsi"/>
              </w:rPr>
            </w:pPr>
          </w:p>
        </w:tc>
      </w:tr>
      <w:tr w:rsidR="00072F21" w:rsidRPr="00072F21" w:rsidTr="00072F21">
        <w:trPr>
          <w:cantSplit/>
          <w:trHeight w:val="326"/>
        </w:trPr>
        <w:tc>
          <w:tcPr>
            <w:tcW w:w="690"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jc w:val="center"/>
              <w:rPr>
                <w:rFonts w:asciiTheme="minorHAnsi" w:hAnsiTheme="minorHAnsi" w:cstheme="minorHAnsi"/>
                <w:color w:val="000000"/>
              </w:rPr>
            </w:pPr>
            <w:r w:rsidRPr="00072F21">
              <w:rPr>
                <w:rFonts w:asciiTheme="minorHAnsi" w:hAnsiTheme="minorHAnsi" w:cstheme="minorHAnsi"/>
                <w:color w:val="000000"/>
              </w:rPr>
              <w:t>215.</w:t>
            </w:r>
          </w:p>
        </w:tc>
        <w:tc>
          <w:tcPr>
            <w:tcW w:w="4394"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pStyle w:val="NormalnyWeb"/>
              <w:spacing w:before="0" w:beforeAutospacing="0" w:after="0"/>
              <w:jc w:val="left"/>
              <w:rPr>
                <w:rFonts w:asciiTheme="minorHAnsi" w:hAnsiTheme="minorHAnsi" w:cstheme="minorHAnsi"/>
                <w:sz w:val="20"/>
                <w:szCs w:val="20"/>
              </w:rPr>
            </w:pPr>
            <w:r w:rsidRPr="00072F21">
              <w:rPr>
                <w:rFonts w:asciiTheme="minorHAnsi" w:hAnsiTheme="minorHAnsi" w:cstheme="minorHAnsi"/>
                <w:sz w:val="20"/>
                <w:szCs w:val="20"/>
              </w:rPr>
              <w:t>Częstotliwość wykonywania wymaganych lub zalecanych przez producenta przeglądów technicznych.</w:t>
            </w:r>
          </w:p>
        </w:tc>
        <w:tc>
          <w:tcPr>
            <w:tcW w:w="1466" w:type="dxa"/>
            <w:tcBorders>
              <w:top w:val="single" w:sz="4" w:space="0" w:color="auto"/>
              <w:left w:val="single" w:sz="4" w:space="0" w:color="auto"/>
              <w:bottom w:val="single" w:sz="4" w:space="0" w:color="auto"/>
              <w:right w:val="single" w:sz="4" w:space="0" w:color="auto"/>
            </w:tcBorders>
            <w:vAlign w:val="center"/>
          </w:tcPr>
          <w:p w:rsidR="00072F21" w:rsidRPr="00072F21" w:rsidRDefault="00072F21" w:rsidP="00072F21">
            <w:pPr>
              <w:snapToGrid w:val="0"/>
              <w:jc w:val="center"/>
              <w:rPr>
                <w:rFonts w:asciiTheme="minorHAnsi" w:hAnsiTheme="minorHAnsi" w:cstheme="minorHAnsi"/>
              </w:rPr>
            </w:pPr>
            <w:r w:rsidRPr="00072F21">
              <w:rPr>
                <w:rFonts w:asciiTheme="minorHAnsi" w:hAnsiTheme="minorHAnsi" w:cstheme="minorHAnsi"/>
              </w:rPr>
              <w:t>TAK podać</w:t>
            </w:r>
          </w:p>
        </w:tc>
        <w:tc>
          <w:tcPr>
            <w:tcW w:w="3072"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72F21" w:rsidRPr="00072F21" w:rsidRDefault="00072F21" w:rsidP="00072F21">
            <w:pPr>
              <w:rPr>
                <w:rFonts w:asciiTheme="minorHAnsi" w:hAnsiTheme="minorHAnsi" w:cstheme="minorHAnsi"/>
              </w:rPr>
            </w:pPr>
          </w:p>
        </w:tc>
      </w:tr>
      <w:bookmarkEnd w:id="4"/>
    </w:tbl>
    <w:p w:rsidR="00360B3D" w:rsidRDefault="00360B3D" w:rsidP="00360B3D">
      <w:pPr>
        <w:pStyle w:val="Standard"/>
        <w:tabs>
          <w:tab w:val="right" w:pos="9180"/>
        </w:tabs>
        <w:jc w:val="center"/>
        <w:rPr>
          <w:rFonts w:asciiTheme="minorHAnsi" w:hAnsiTheme="minorHAnsi" w:cs="Arial"/>
          <w:b/>
          <w:sz w:val="22"/>
          <w:szCs w:val="22"/>
        </w:rPr>
      </w:pPr>
    </w:p>
    <w:p w:rsidR="00360B3D" w:rsidRDefault="00360B3D" w:rsidP="00360B3D">
      <w:pPr>
        <w:pStyle w:val="Standard"/>
        <w:tabs>
          <w:tab w:val="right" w:pos="9180"/>
        </w:tabs>
        <w:jc w:val="center"/>
        <w:rPr>
          <w:rFonts w:asciiTheme="minorHAnsi" w:hAnsiTheme="minorHAnsi" w:cs="Arial"/>
          <w:b/>
          <w:sz w:val="22"/>
          <w:szCs w:val="22"/>
        </w:rPr>
      </w:pPr>
    </w:p>
    <w:p w:rsidR="00360B3D" w:rsidRDefault="00360B3D" w:rsidP="00360B3D">
      <w:pPr>
        <w:pStyle w:val="Standard"/>
        <w:tabs>
          <w:tab w:val="right" w:pos="9180"/>
        </w:tabs>
        <w:jc w:val="center"/>
        <w:rPr>
          <w:rFonts w:asciiTheme="minorHAnsi" w:hAnsiTheme="minorHAnsi" w:cs="Arial"/>
          <w:b/>
          <w:sz w:val="22"/>
          <w:szCs w:val="22"/>
        </w:rPr>
      </w:pPr>
    </w:p>
    <w:p w:rsidR="00360B3D" w:rsidRPr="00EF0C34" w:rsidRDefault="00360B3D" w:rsidP="00360B3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360B3D" w:rsidRPr="00EF0C34" w:rsidRDefault="00360B3D" w:rsidP="00360B3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360B3D" w:rsidRPr="00B15EEA" w:rsidRDefault="00360B3D" w:rsidP="00360B3D">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360B3D" w:rsidRDefault="00360B3D" w:rsidP="00360B3D">
      <w:pPr>
        <w:jc w:val="both"/>
        <w:rPr>
          <w:bCs/>
          <w:iCs/>
        </w:rPr>
        <w:sectPr w:rsidR="00360B3D" w:rsidSect="00265030">
          <w:footnotePr>
            <w:pos w:val="beneathText"/>
          </w:footnotePr>
          <w:pgSz w:w="11905" w:h="16837" w:code="9"/>
          <w:pgMar w:top="1418" w:right="1418" w:bottom="1418" w:left="1418" w:header="709" w:footer="709" w:gutter="0"/>
          <w:cols w:space="708"/>
          <w:titlePg/>
          <w:docGrid w:linePitch="360"/>
        </w:sectPr>
      </w:pPr>
    </w:p>
    <w:p w:rsidR="00360B3D" w:rsidRPr="00360B3D" w:rsidRDefault="00360B3D" w:rsidP="00360B3D">
      <w:pPr>
        <w:pStyle w:val="Nagwek2"/>
        <w:tabs>
          <w:tab w:val="right" w:pos="9071"/>
        </w:tabs>
        <w:rPr>
          <w:rFonts w:asciiTheme="minorHAnsi" w:hAnsiTheme="minorHAnsi" w:cstheme="minorHAnsi"/>
          <w:bCs/>
          <w:i w:val="0"/>
          <w:iCs/>
          <w:szCs w:val="24"/>
        </w:rPr>
      </w:pPr>
      <w:proofErr w:type="spellStart"/>
      <w:r w:rsidRPr="00360B3D">
        <w:rPr>
          <w:rFonts w:asciiTheme="minorHAnsi" w:hAnsiTheme="minorHAnsi" w:cstheme="minorHAnsi"/>
          <w:i w:val="0"/>
          <w:szCs w:val="24"/>
        </w:rPr>
        <w:t>Ozn</w:t>
      </w:r>
      <w:proofErr w:type="spellEnd"/>
      <w:r w:rsidRPr="00360B3D">
        <w:rPr>
          <w:rFonts w:asciiTheme="minorHAnsi" w:hAnsiTheme="minorHAnsi" w:cstheme="minorHAnsi"/>
          <w:i w:val="0"/>
          <w:szCs w:val="24"/>
        </w:rPr>
        <w:t>. postępowania 05/2020</w:t>
      </w:r>
      <w:r w:rsidRPr="00360B3D">
        <w:rPr>
          <w:rFonts w:asciiTheme="minorHAnsi" w:hAnsiTheme="minorHAnsi" w:cstheme="minorHAnsi"/>
          <w:i w:val="0"/>
          <w:szCs w:val="24"/>
        </w:rPr>
        <w:tab/>
      </w:r>
      <w:r w:rsidRPr="00360B3D">
        <w:rPr>
          <w:rFonts w:asciiTheme="minorHAnsi" w:hAnsiTheme="minorHAnsi" w:cstheme="minorHAnsi"/>
          <w:bCs/>
          <w:i w:val="0"/>
          <w:szCs w:val="24"/>
        </w:rPr>
        <w:t xml:space="preserve">załącznik nr 3 do </w:t>
      </w:r>
      <w:proofErr w:type="spellStart"/>
      <w:r w:rsidRPr="00360B3D">
        <w:rPr>
          <w:rFonts w:asciiTheme="minorHAnsi" w:hAnsiTheme="minorHAnsi" w:cstheme="minorHAnsi"/>
          <w:bCs/>
          <w:i w:val="0"/>
          <w:szCs w:val="24"/>
        </w:rPr>
        <w:t>siwz</w:t>
      </w:r>
      <w:proofErr w:type="spellEnd"/>
    </w:p>
    <w:p w:rsidR="00360B3D" w:rsidRDefault="00360B3D" w:rsidP="00360B3D">
      <w:pPr>
        <w:pStyle w:val="Standard"/>
        <w:tabs>
          <w:tab w:val="right" w:pos="9180"/>
        </w:tabs>
        <w:jc w:val="center"/>
        <w:rPr>
          <w:rFonts w:ascii="Arial" w:hAnsi="Arial" w:cs="Arial"/>
          <w:b/>
          <w:sz w:val="22"/>
          <w:szCs w:val="22"/>
        </w:rPr>
      </w:pPr>
    </w:p>
    <w:p w:rsidR="00360B3D" w:rsidRPr="005076B7"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360B3D"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360B3D" w:rsidRDefault="00360B3D" w:rsidP="00360B3D">
      <w:pPr>
        <w:pStyle w:val="Standard"/>
        <w:tabs>
          <w:tab w:val="right" w:pos="9180"/>
        </w:tabs>
        <w:jc w:val="center"/>
        <w:rPr>
          <w:rFonts w:asciiTheme="minorHAnsi" w:hAnsiTheme="minorHAnsi" w:cs="Arial"/>
          <w:b/>
          <w:sz w:val="22"/>
          <w:szCs w:val="22"/>
        </w:rPr>
      </w:pPr>
    </w:p>
    <w:p w:rsidR="00072F21" w:rsidRPr="00072F21" w:rsidRDefault="00360B3D" w:rsidP="00072F21">
      <w:pPr>
        <w:widowControl/>
        <w:suppressAutoHyphens w:val="0"/>
        <w:overflowPunct/>
        <w:autoSpaceDE/>
        <w:jc w:val="both"/>
        <w:textAlignment w:val="auto"/>
        <w:rPr>
          <w:rFonts w:asciiTheme="minorHAnsi" w:hAnsiTheme="minorHAnsi" w:cstheme="minorHAnsi"/>
          <w:b/>
          <w:color w:val="000000"/>
          <w:sz w:val="24"/>
          <w:szCs w:val="24"/>
          <w:lang w:eastAsia="pl-PL"/>
        </w:rPr>
      </w:pPr>
      <w:r w:rsidRPr="00072F21">
        <w:rPr>
          <w:rFonts w:asciiTheme="minorHAnsi" w:hAnsiTheme="minorHAnsi" w:cstheme="minorHAnsi"/>
          <w:b/>
          <w:bCs/>
          <w:sz w:val="24"/>
          <w:szCs w:val="24"/>
        </w:rPr>
        <w:t>Pakiet nr 1</w:t>
      </w:r>
      <w:r w:rsidR="00072F21" w:rsidRPr="00072F21">
        <w:rPr>
          <w:rFonts w:asciiTheme="minorHAnsi" w:hAnsiTheme="minorHAnsi" w:cstheme="minorHAnsi"/>
          <w:b/>
          <w:bCs/>
          <w:sz w:val="24"/>
          <w:szCs w:val="24"/>
        </w:rPr>
        <w:t>1</w:t>
      </w:r>
      <w:r w:rsidRPr="00072F21">
        <w:rPr>
          <w:rFonts w:asciiTheme="minorHAnsi" w:hAnsiTheme="minorHAnsi" w:cstheme="minorHAnsi"/>
          <w:b/>
          <w:bCs/>
          <w:sz w:val="24"/>
          <w:szCs w:val="24"/>
        </w:rPr>
        <w:t xml:space="preserve"> – </w:t>
      </w:r>
      <w:r w:rsidR="00072F21">
        <w:rPr>
          <w:rFonts w:asciiTheme="minorHAnsi" w:hAnsiTheme="minorHAnsi" w:cstheme="minorHAnsi"/>
          <w:b/>
          <w:bCs/>
          <w:sz w:val="24"/>
          <w:szCs w:val="24"/>
        </w:rPr>
        <w:t>Z</w:t>
      </w:r>
      <w:r w:rsidR="00072F21" w:rsidRPr="00072F21">
        <w:rPr>
          <w:rFonts w:asciiTheme="minorHAnsi" w:hAnsiTheme="minorHAnsi" w:cstheme="minorHAnsi"/>
          <w:b/>
          <w:color w:val="000000"/>
          <w:sz w:val="24"/>
          <w:szCs w:val="24"/>
          <w:lang w:eastAsia="pl-PL"/>
        </w:rPr>
        <w:t xml:space="preserve">akup i dostawa zestawu giętkich </w:t>
      </w:r>
      <w:proofErr w:type="spellStart"/>
      <w:r w:rsidR="00072F21" w:rsidRPr="00072F21">
        <w:rPr>
          <w:rFonts w:asciiTheme="minorHAnsi" w:hAnsiTheme="minorHAnsi" w:cstheme="minorHAnsi"/>
          <w:b/>
          <w:color w:val="000000"/>
          <w:sz w:val="24"/>
          <w:szCs w:val="24"/>
          <w:lang w:eastAsia="pl-PL"/>
        </w:rPr>
        <w:t>wideoureterorenoskopów</w:t>
      </w:r>
      <w:proofErr w:type="spellEnd"/>
      <w:r w:rsidR="00072F21" w:rsidRPr="00072F21">
        <w:rPr>
          <w:rFonts w:asciiTheme="minorHAnsi" w:hAnsiTheme="minorHAnsi" w:cstheme="minorHAnsi"/>
          <w:b/>
          <w:color w:val="000000"/>
          <w:sz w:val="24"/>
          <w:szCs w:val="24"/>
          <w:lang w:eastAsia="pl-PL"/>
        </w:rPr>
        <w:t xml:space="preserve">, giętkiego cystoskopu z torem wizyjnym oraz lasera do zabiegów w zakresie leczenia onkologicznego układu moczowo-płciowego wraz z akcesoriami do kompleksowego przeprowadzania procedur w obrębie górnego i dolnego układu moczowego (1 </w:t>
      </w:r>
      <w:proofErr w:type="spellStart"/>
      <w:r w:rsidR="00072F21" w:rsidRPr="00072F21">
        <w:rPr>
          <w:rFonts w:asciiTheme="minorHAnsi" w:hAnsiTheme="minorHAnsi" w:cstheme="minorHAnsi"/>
          <w:b/>
          <w:color w:val="000000"/>
          <w:sz w:val="24"/>
          <w:szCs w:val="24"/>
          <w:lang w:eastAsia="pl-PL"/>
        </w:rPr>
        <w:t>kpl</w:t>
      </w:r>
      <w:proofErr w:type="spellEnd"/>
      <w:r w:rsidR="00072F21" w:rsidRPr="00072F21">
        <w:rPr>
          <w:rFonts w:asciiTheme="minorHAnsi" w:hAnsiTheme="minorHAnsi" w:cstheme="minorHAnsi"/>
          <w:b/>
          <w:color w:val="000000"/>
          <w:sz w:val="24"/>
          <w:szCs w:val="24"/>
          <w:lang w:eastAsia="pl-PL"/>
        </w:rPr>
        <w:t>.)</w:t>
      </w:r>
    </w:p>
    <w:p w:rsidR="00360B3D" w:rsidRPr="00674FE9" w:rsidRDefault="00360B3D" w:rsidP="00360B3D">
      <w:pPr>
        <w:pStyle w:val="NormalnyWeb"/>
        <w:spacing w:before="0" w:beforeAutospacing="0" w:after="0" w:afterAutospacing="0"/>
        <w:ind w:left="28"/>
        <w:jc w:val="left"/>
        <w:rPr>
          <w:rFonts w:asciiTheme="minorHAnsi" w:hAnsiTheme="minorHAnsi" w:cs="Arial"/>
          <w:b/>
        </w:rPr>
      </w:pPr>
    </w:p>
    <w:tbl>
      <w:tblPr>
        <w:tblpPr w:leftFromText="141" w:rightFromText="141" w:vertAnchor="text" w:horzAnchor="margin" w:tblpX="-289" w:tblpY="1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819"/>
        <w:gridCol w:w="1260"/>
        <w:gridCol w:w="1433"/>
      </w:tblGrid>
      <w:tr w:rsidR="00072F21" w:rsidRPr="005076B7" w:rsidTr="00072F21">
        <w:trPr>
          <w:trHeight w:val="521"/>
        </w:trPr>
        <w:tc>
          <w:tcPr>
            <w:tcW w:w="2122" w:type="dxa"/>
            <w:vAlign w:val="center"/>
          </w:tcPr>
          <w:p w:rsidR="00072F21" w:rsidRPr="005076B7" w:rsidRDefault="00072F21" w:rsidP="00072F21">
            <w:pPr>
              <w:rPr>
                <w:rFonts w:asciiTheme="minorHAnsi" w:hAnsiTheme="minorHAnsi" w:cs="Arial"/>
                <w:b/>
                <w:sz w:val="18"/>
                <w:szCs w:val="18"/>
              </w:rPr>
            </w:pPr>
            <w:r w:rsidRPr="005076B7">
              <w:rPr>
                <w:rFonts w:asciiTheme="minorHAnsi" w:hAnsiTheme="minorHAnsi" w:cs="Arial"/>
                <w:b/>
                <w:sz w:val="18"/>
                <w:szCs w:val="18"/>
              </w:rPr>
              <w:t>Producent, miejsce produkcji:</w:t>
            </w:r>
          </w:p>
        </w:tc>
        <w:tc>
          <w:tcPr>
            <w:tcW w:w="7512" w:type="dxa"/>
            <w:gridSpan w:val="3"/>
            <w:vAlign w:val="center"/>
          </w:tcPr>
          <w:p w:rsidR="00072F21" w:rsidRPr="005076B7" w:rsidRDefault="00072F21" w:rsidP="00072F21">
            <w:pPr>
              <w:rPr>
                <w:rFonts w:asciiTheme="minorHAnsi" w:hAnsiTheme="minorHAnsi" w:cs="Arial"/>
                <w:sz w:val="18"/>
                <w:szCs w:val="18"/>
              </w:rPr>
            </w:pPr>
          </w:p>
        </w:tc>
      </w:tr>
      <w:tr w:rsidR="00072F21" w:rsidRPr="005076B7" w:rsidTr="00072F21">
        <w:trPr>
          <w:trHeight w:val="540"/>
        </w:trPr>
        <w:tc>
          <w:tcPr>
            <w:tcW w:w="2122" w:type="dxa"/>
            <w:vAlign w:val="center"/>
          </w:tcPr>
          <w:p w:rsidR="00072F21" w:rsidRPr="00B21411" w:rsidRDefault="00072F21" w:rsidP="00072F21">
            <w:pPr>
              <w:rPr>
                <w:rFonts w:asciiTheme="minorHAnsi" w:hAnsiTheme="minorHAnsi" w:cstheme="minorHAnsi"/>
                <w:b/>
                <w:sz w:val="18"/>
                <w:szCs w:val="18"/>
              </w:rPr>
            </w:pPr>
            <w:r w:rsidRPr="00B21411">
              <w:rPr>
                <w:rFonts w:asciiTheme="minorHAnsi" w:hAnsiTheme="minorHAnsi" w:cstheme="minorHAnsi"/>
                <w:b/>
                <w:sz w:val="18"/>
                <w:szCs w:val="18"/>
              </w:rPr>
              <w:t xml:space="preserve">Nazwa, typ, model urządzenia: </w:t>
            </w:r>
          </w:p>
          <w:p w:rsidR="00072F21" w:rsidRDefault="00072F21" w:rsidP="00072F21">
            <w:pPr>
              <w:rPr>
                <w:rFonts w:asciiTheme="minorHAnsi" w:hAnsiTheme="minorHAnsi" w:cstheme="minorHAnsi"/>
                <w:b/>
                <w:sz w:val="18"/>
                <w:szCs w:val="18"/>
              </w:rPr>
            </w:pPr>
            <w:r>
              <w:rPr>
                <w:rFonts w:asciiTheme="minorHAnsi" w:hAnsiTheme="minorHAnsi" w:cstheme="minorHAnsi"/>
                <w:b/>
                <w:sz w:val="18"/>
                <w:szCs w:val="18"/>
              </w:rPr>
              <w:t>1</w:t>
            </w:r>
            <w:r w:rsidRPr="00B21411">
              <w:rPr>
                <w:rFonts w:asciiTheme="minorHAnsi" w:hAnsiTheme="minorHAnsi" w:cstheme="minorHAnsi"/>
                <w:b/>
                <w:sz w:val="18"/>
                <w:szCs w:val="18"/>
              </w:rPr>
              <w:t>.</w:t>
            </w:r>
            <w:r>
              <w:rPr>
                <w:rFonts w:asciiTheme="minorHAnsi" w:hAnsiTheme="minorHAnsi" w:cstheme="minorHAnsi"/>
                <w:b/>
                <w:sz w:val="18"/>
                <w:szCs w:val="18"/>
              </w:rPr>
              <w:t xml:space="preserve"> </w:t>
            </w:r>
            <w:proofErr w:type="spellStart"/>
            <w:r>
              <w:rPr>
                <w:rFonts w:asciiTheme="minorHAnsi" w:hAnsiTheme="minorHAnsi" w:cstheme="minorHAnsi"/>
                <w:b/>
                <w:sz w:val="18"/>
                <w:szCs w:val="18"/>
              </w:rPr>
              <w:t>U</w:t>
            </w:r>
            <w:r w:rsidRPr="00B21411">
              <w:rPr>
                <w:rFonts w:asciiTheme="minorHAnsi" w:hAnsiTheme="minorHAnsi" w:cstheme="minorHAnsi"/>
                <w:b/>
                <w:sz w:val="18"/>
                <w:szCs w:val="18"/>
              </w:rPr>
              <w:t>reterofiberoskop</w:t>
            </w:r>
            <w:proofErr w:type="spellEnd"/>
          </w:p>
          <w:p w:rsidR="00072F21" w:rsidRDefault="00072F21" w:rsidP="00072F21">
            <w:pPr>
              <w:rPr>
                <w:rFonts w:asciiTheme="minorHAnsi" w:hAnsiTheme="minorHAnsi" w:cstheme="minorHAnsi"/>
                <w:b/>
                <w:sz w:val="18"/>
                <w:szCs w:val="18"/>
              </w:rPr>
            </w:pPr>
          </w:p>
          <w:p w:rsidR="00072F21" w:rsidRPr="00B21411" w:rsidRDefault="00072F21" w:rsidP="00072F21">
            <w:pPr>
              <w:rPr>
                <w:rFonts w:asciiTheme="minorHAnsi" w:hAnsiTheme="minorHAnsi" w:cstheme="minorHAnsi"/>
                <w:b/>
                <w:sz w:val="18"/>
                <w:szCs w:val="18"/>
                <w:lang w:eastAsia="en-US"/>
              </w:rPr>
            </w:pPr>
            <w:r>
              <w:rPr>
                <w:rFonts w:asciiTheme="minorHAnsi" w:hAnsiTheme="minorHAnsi" w:cstheme="minorHAnsi"/>
                <w:b/>
                <w:sz w:val="18"/>
                <w:szCs w:val="18"/>
              </w:rPr>
              <w:t>2</w:t>
            </w:r>
            <w:r w:rsidRPr="00B21411">
              <w:rPr>
                <w:rFonts w:asciiTheme="minorHAnsi" w:hAnsiTheme="minorHAnsi" w:cstheme="minorHAnsi"/>
                <w:b/>
                <w:sz w:val="18"/>
                <w:szCs w:val="18"/>
              </w:rPr>
              <w:t xml:space="preserve">. Laser </w:t>
            </w:r>
            <w:proofErr w:type="spellStart"/>
            <w:r w:rsidRPr="00B21411">
              <w:rPr>
                <w:rFonts w:asciiTheme="minorHAnsi" w:hAnsiTheme="minorHAnsi" w:cstheme="minorHAnsi"/>
                <w:b/>
                <w:sz w:val="18"/>
                <w:szCs w:val="18"/>
              </w:rPr>
              <w:t>holmowy</w:t>
            </w:r>
            <w:proofErr w:type="spellEnd"/>
          </w:p>
          <w:p w:rsidR="00072F21" w:rsidRDefault="00072F21" w:rsidP="00072F21">
            <w:pPr>
              <w:rPr>
                <w:rFonts w:asciiTheme="minorHAnsi" w:hAnsiTheme="minorHAnsi" w:cstheme="minorHAnsi"/>
                <w:b/>
                <w:sz w:val="18"/>
                <w:szCs w:val="18"/>
              </w:rPr>
            </w:pPr>
          </w:p>
          <w:p w:rsidR="00072F21" w:rsidRDefault="00072F21" w:rsidP="00072F21">
            <w:pPr>
              <w:rPr>
                <w:rFonts w:asciiTheme="minorHAnsi" w:hAnsiTheme="minorHAnsi" w:cstheme="minorHAnsi"/>
                <w:b/>
                <w:sz w:val="18"/>
                <w:szCs w:val="18"/>
              </w:rPr>
            </w:pPr>
            <w:r>
              <w:rPr>
                <w:rFonts w:asciiTheme="minorHAnsi" w:hAnsiTheme="minorHAnsi" w:cstheme="minorHAnsi"/>
                <w:b/>
                <w:sz w:val="18"/>
                <w:szCs w:val="18"/>
              </w:rPr>
              <w:t>3</w:t>
            </w:r>
            <w:r w:rsidRPr="00B21411">
              <w:rPr>
                <w:rFonts w:asciiTheme="minorHAnsi" w:hAnsiTheme="minorHAnsi" w:cstheme="minorHAnsi"/>
                <w:b/>
                <w:sz w:val="18"/>
                <w:szCs w:val="18"/>
              </w:rPr>
              <w:t xml:space="preserve">. </w:t>
            </w:r>
            <w:proofErr w:type="spellStart"/>
            <w:r>
              <w:rPr>
                <w:rFonts w:asciiTheme="minorHAnsi" w:hAnsiTheme="minorHAnsi" w:cstheme="minorHAnsi"/>
                <w:b/>
                <w:sz w:val="18"/>
                <w:szCs w:val="18"/>
              </w:rPr>
              <w:t>C</w:t>
            </w:r>
            <w:r w:rsidRPr="00B21411">
              <w:rPr>
                <w:rFonts w:asciiTheme="minorHAnsi" w:hAnsiTheme="minorHAnsi" w:cstheme="minorHAnsi"/>
                <w:b/>
                <w:sz w:val="18"/>
                <w:szCs w:val="18"/>
              </w:rPr>
              <w:t>ystofiberoskop</w:t>
            </w:r>
            <w:proofErr w:type="spellEnd"/>
          </w:p>
          <w:p w:rsidR="00072F21" w:rsidRPr="00B21411" w:rsidRDefault="00072F21" w:rsidP="00072F21">
            <w:pPr>
              <w:rPr>
                <w:rFonts w:asciiTheme="minorHAnsi" w:hAnsiTheme="minorHAnsi" w:cstheme="minorHAnsi"/>
                <w:b/>
                <w:sz w:val="18"/>
                <w:szCs w:val="18"/>
              </w:rPr>
            </w:pPr>
          </w:p>
          <w:p w:rsidR="00072F21" w:rsidRDefault="00072F21" w:rsidP="00072F21">
            <w:pPr>
              <w:rPr>
                <w:rFonts w:asciiTheme="minorHAnsi" w:hAnsiTheme="minorHAnsi" w:cstheme="minorHAnsi"/>
                <w:b/>
                <w:sz w:val="18"/>
                <w:szCs w:val="18"/>
              </w:rPr>
            </w:pPr>
            <w:r>
              <w:rPr>
                <w:rFonts w:asciiTheme="minorHAnsi" w:hAnsiTheme="minorHAnsi" w:cstheme="minorHAnsi"/>
                <w:b/>
                <w:sz w:val="18"/>
                <w:szCs w:val="18"/>
              </w:rPr>
              <w:t>4</w:t>
            </w:r>
            <w:r w:rsidRPr="00B21411">
              <w:rPr>
                <w:rFonts w:asciiTheme="minorHAnsi" w:hAnsiTheme="minorHAnsi" w:cstheme="minorHAnsi"/>
                <w:b/>
                <w:sz w:val="18"/>
                <w:szCs w:val="18"/>
              </w:rPr>
              <w:t xml:space="preserve">. </w:t>
            </w:r>
            <w:proofErr w:type="spellStart"/>
            <w:r w:rsidRPr="00B21411">
              <w:rPr>
                <w:rFonts w:asciiTheme="minorHAnsi" w:hAnsiTheme="minorHAnsi" w:cstheme="minorHAnsi"/>
                <w:b/>
                <w:sz w:val="18"/>
                <w:szCs w:val="18"/>
              </w:rPr>
              <w:t>Ureterorenoskop</w:t>
            </w:r>
            <w:proofErr w:type="spellEnd"/>
          </w:p>
          <w:p w:rsidR="00072F21" w:rsidRPr="00B21411" w:rsidRDefault="00072F21" w:rsidP="00072F21">
            <w:pPr>
              <w:rPr>
                <w:rFonts w:asciiTheme="minorHAnsi" w:hAnsiTheme="minorHAnsi" w:cstheme="minorHAnsi"/>
                <w:b/>
                <w:sz w:val="18"/>
                <w:szCs w:val="18"/>
              </w:rPr>
            </w:pPr>
          </w:p>
          <w:p w:rsidR="00072F21" w:rsidRPr="004E6AFF" w:rsidRDefault="00072F21" w:rsidP="00072F21">
            <w:pPr>
              <w:rPr>
                <w:rFonts w:asciiTheme="minorHAnsi" w:hAnsiTheme="minorHAnsi" w:cstheme="minorHAnsi"/>
                <w:b/>
                <w:sz w:val="18"/>
                <w:szCs w:val="18"/>
              </w:rPr>
            </w:pPr>
            <w:r>
              <w:rPr>
                <w:rFonts w:asciiTheme="minorHAnsi" w:hAnsiTheme="minorHAnsi" w:cstheme="minorHAnsi"/>
                <w:b/>
                <w:sz w:val="18"/>
                <w:szCs w:val="18"/>
              </w:rPr>
              <w:t xml:space="preserve">5. </w:t>
            </w:r>
            <w:r w:rsidRPr="004E6AFF">
              <w:rPr>
                <w:rFonts w:asciiTheme="minorHAnsi" w:hAnsiTheme="minorHAnsi" w:cstheme="minorHAnsi"/>
                <w:b/>
                <w:sz w:val="18"/>
                <w:szCs w:val="18"/>
              </w:rPr>
              <w:t xml:space="preserve">Optyka do </w:t>
            </w:r>
            <w:proofErr w:type="spellStart"/>
            <w:r w:rsidRPr="004E6AFF">
              <w:rPr>
                <w:rFonts w:asciiTheme="minorHAnsi" w:hAnsiTheme="minorHAnsi" w:cstheme="minorHAnsi"/>
                <w:b/>
                <w:sz w:val="18"/>
                <w:szCs w:val="18"/>
              </w:rPr>
              <w:t>nefroskopii</w:t>
            </w:r>
            <w:proofErr w:type="spellEnd"/>
            <w:r>
              <w:rPr>
                <w:rFonts w:asciiTheme="minorHAnsi" w:hAnsiTheme="minorHAnsi" w:cstheme="minorHAnsi"/>
                <w:b/>
                <w:sz w:val="18"/>
                <w:szCs w:val="18"/>
              </w:rPr>
              <w:t xml:space="preserve"> lub cystoskopii</w:t>
            </w:r>
          </w:p>
          <w:p w:rsidR="00072F21" w:rsidRPr="004E6AFF" w:rsidRDefault="00072F21" w:rsidP="00072F21">
            <w:pPr>
              <w:pStyle w:val="Akapitzlist"/>
              <w:rPr>
                <w:rFonts w:asciiTheme="minorHAnsi" w:hAnsiTheme="minorHAnsi" w:cstheme="minorHAnsi"/>
                <w:b/>
                <w:sz w:val="18"/>
                <w:szCs w:val="18"/>
              </w:rPr>
            </w:pPr>
          </w:p>
          <w:p w:rsidR="00072F21" w:rsidRDefault="00072F21" w:rsidP="00072F21">
            <w:pPr>
              <w:rPr>
                <w:rFonts w:asciiTheme="minorHAnsi" w:hAnsiTheme="minorHAnsi" w:cstheme="minorHAnsi"/>
                <w:b/>
                <w:sz w:val="18"/>
                <w:szCs w:val="18"/>
              </w:rPr>
            </w:pPr>
            <w:r>
              <w:rPr>
                <w:rFonts w:asciiTheme="minorHAnsi" w:hAnsiTheme="minorHAnsi" w:cs="Arial"/>
                <w:b/>
              </w:rPr>
              <w:t>6. Procesor obrazu</w:t>
            </w:r>
            <w:r w:rsidRPr="00B21411">
              <w:rPr>
                <w:rFonts w:asciiTheme="minorHAnsi" w:hAnsiTheme="minorHAnsi" w:cstheme="minorHAnsi"/>
                <w:b/>
                <w:sz w:val="18"/>
                <w:szCs w:val="18"/>
              </w:rPr>
              <w:t xml:space="preserve"> </w:t>
            </w:r>
          </w:p>
          <w:p w:rsidR="00072F21" w:rsidRDefault="00072F21" w:rsidP="00072F21">
            <w:pPr>
              <w:rPr>
                <w:rFonts w:asciiTheme="minorHAnsi" w:hAnsiTheme="minorHAnsi" w:cstheme="minorHAnsi"/>
                <w:b/>
                <w:sz w:val="18"/>
                <w:szCs w:val="18"/>
              </w:rPr>
            </w:pPr>
          </w:p>
          <w:p w:rsidR="00072F21" w:rsidRPr="004E6AFF" w:rsidRDefault="00072F21" w:rsidP="00072F21">
            <w:pPr>
              <w:rPr>
                <w:rFonts w:asciiTheme="minorHAnsi" w:hAnsiTheme="minorHAnsi" w:cstheme="minorHAnsi"/>
                <w:b/>
                <w:sz w:val="18"/>
                <w:szCs w:val="18"/>
              </w:rPr>
            </w:pPr>
            <w:r>
              <w:rPr>
                <w:rFonts w:asciiTheme="minorHAnsi" w:hAnsiTheme="minorHAnsi" w:cstheme="minorHAnsi"/>
                <w:b/>
                <w:sz w:val="18"/>
                <w:szCs w:val="18"/>
              </w:rPr>
              <w:t xml:space="preserve">7. </w:t>
            </w:r>
            <w:proofErr w:type="spellStart"/>
            <w:r w:rsidRPr="004E6AFF">
              <w:rPr>
                <w:rFonts w:asciiTheme="minorHAnsi" w:hAnsiTheme="minorHAnsi" w:cstheme="minorHAnsi"/>
                <w:b/>
                <w:sz w:val="18"/>
                <w:szCs w:val="18"/>
              </w:rPr>
              <w:t>Videoureterorenoskop</w:t>
            </w:r>
            <w:proofErr w:type="spellEnd"/>
          </w:p>
          <w:p w:rsidR="00072F21" w:rsidRDefault="00072F21" w:rsidP="00072F21">
            <w:pPr>
              <w:rPr>
                <w:rFonts w:asciiTheme="minorHAnsi" w:hAnsiTheme="minorHAnsi" w:cstheme="minorHAnsi"/>
                <w:b/>
                <w:sz w:val="18"/>
                <w:szCs w:val="18"/>
              </w:rPr>
            </w:pPr>
          </w:p>
          <w:p w:rsidR="00072F21" w:rsidRPr="00B21411" w:rsidRDefault="00072F21" w:rsidP="00072F21">
            <w:pPr>
              <w:rPr>
                <w:rFonts w:asciiTheme="minorHAnsi" w:hAnsiTheme="minorHAnsi" w:cstheme="minorHAnsi"/>
                <w:b/>
                <w:sz w:val="18"/>
                <w:szCs w:val="18"/>
              </w:rPr>
            </w:pPr>
            <w:r>
              <w:rPr>
                <w:rFonts w:asciiTheme="minorHAnsi" w:hAnsiTheme="minorHAnsi" w:cstheme="minorHAnsi"/>
                <w:b/>
                <w:sz w:val="18"/>
                <w:szCs w:val="18"/>
              </w:rPr>
              <w:t>8</w:t>
            </w:r>
            <w:r w:rsidRPr="00B21411">
              <w:rPr>
                <w:rFonts w:asciiTheme="minorHAnsi" w:hAnsiTheme="minorHAnsi" w:cstheme="minorHAnsi"/>
                <w:b/>
                <w:sz w:val="18"/>
                <w:szCs w:val="18"/>
              </w:rPr>
              <w:t>. Wózek medyczny na sprzęt</w:t>
            </w:r>
          </w:p>
          <w:p w:rsidR="00072F21" w:rsidRDefault="00072F21" w:rsidP="00072F21">
            <w:pPr>
              <w:rPr>
                <w:rFonts w:asciiTheme="minorHAnsi" w:hAnsiTheme="minorHAnsi" w:cstheme="minorHAnsi"/>
                <w:b/>
                <w:sz w:val="18"/>
                <w:szCs w:val="18"/>
              </w:rPr>
            </w:pPr>
          </w:p>
          <w:p w:rsidR="00072F21" w:rsidRPr="00B21411" w:rsidRDefault="00072F21" w:rsidP="00072F21">
            <w:pPr>
              <w:rPr>
                <w:rFonts w:asciiTheme="minorHAnsi" w:hAnsiTheme="minorHAnsi" w:cstheme="minorHAnsi"/>
                <w:b/>
                <w:sz w:val="18"/>
                <w:szCs w:val="18"/>
              </w:rPr>
            </w:pPr>
            <w:r>
              <w:rPr>
                <w:rFonts w:asciiTheme="minorHAnsi" w:hAnsiTheme="minorHAnsi" w:cstheme="minorHAnsi"/>
                <w:b/>
                <w:sz w:val="18"/>
                <w:szCs w:val="18"/>
              </w:rPr>
              <w:t>9</w:t>
            </w:r>
            <w:r w:rsidRPr="00B21411">
              <w:rPr>
                <w:rFonts w:asciiTheme="minorHAnsi" w:hAnsiTheme="minorHAnsi" w:cstheme="minorHAnsi"/>
                <w:b/>
                <w:sz w:val="18"/>
                <w:szCs w:val="18"/>
              </w:rPr>
              <w:t>. Monitor</w:t>
            </w:r>
          </w:p>
          <w:p w:rsidR="00072F21" w:rsidRPr="005640E4" w:rsidRDefault="00072F21" w:rsidP="00072F21">
            <w:pPr>
              <w:rPr>
                <w:rFonts w:asciiTheme="minorHAnsi" w:hAnsiTheme="minorHAnsi" w:cstheme="minorHAnsi"/>
                <w:b/>
                <w:sz w:val="18"/>
                <w:szCs w:val="18"/>
              </w:rPr>
            </w:pPr>
          </w:p>
          <w:p w:rsidR="00072F21" w:rsidRPr="00B21411" w:rsidRDefault="00072F21" w:rsidP="00072F21">
            <w:pPr>
              <w:rPr>
                <w:rFonts w:asciiTheme="minorHAnsi" w:hAnsiTheme="minorHAnsi" w:cstheme="minorHAnsi"/>
                <w:b/>
                <w:sz w:val="18"/>
                <w:szCs w:val="18"/>
              </w:rPr>
            </w:pPr>
            <w:r w:rsidRPr="00B21411">
              <w:rPr>
                <w:rFonts w:asciiTheme="minorHAnsi" w:hAnsiTheme="minorHAnsi" w:cstheme="minorHAnsi"/>
                <w:b/>
                <w:sz w:val="18"/>
                <w:szCs w:val="18"/>
              </w:rPr>
              <w:t>8. Głowica kamery endoskopowej</w:t>
            </w:r>
          </w:p>
          <w:p w:rsidR="00072F21" w:rsidRDefault="00072F21" w:rsidP="00072F21">
            <w:pPr>
              <w:rPr>
                <w:rFonts w:asciiTheme="minorHAnsi" w:hAnsiTheme="minorHAnsi" w:cstheme="minorHAnsi"/>
                <w:b/>
                <w:sz w:val="18"/>
                <w:szCs w:val="18"/>
              </w:rPr>
            </w:pPr>
          </w:p>
          <w:p w:rsidR="00072F21" w:rsidRPr="00B21411" w:rsidRDefault="00072F21" w:rsidP="00072F21">
            <w:pPr>
              <w:rPr>
                <w:rFonts w:asciiTheme="minorHAnsi" w:hAnsiTheme="minorHAnsi" w:cstheme="minorHAnsi"/>
                <w:b/>
                <w:sz w:val="18"/>
                <w:szCs w:val="18"/>
              </w:rPr>
            </w:pPr>
            <w:r>
              <w:rPr>
                <w:rFonts w:asciiTheme="minorHAnsi" w:hAnsiTheme="minorHAnsi" w:cstheme="minorHAnsi"/>
                <w:b/>
                <w:sz w:val="18"/>
                <w:szCs w:val="18"/>
              </w:rPr>
              <w:t>10</w:t>
            </w:r>
            <w:r w:rsidRPr="00B21411">
              <w:rPr>
                <w:rFonts w:asciiTheme="minorHAnsi" w:hAnsiTheme="minorHAnsi" w:cstheme="minorHAnsi"/>
                <w:b/>
                <w:sz w:val="18"/>
                <w:szCs w:val="18"/>
              </w:rPr>
              <w:t xml:space="preserve">. </w:t>
            </w:r>
            <w:r>
              <w:rPr>
                <w:rFonts w:asciiTheme="minorHAnsi" w:hAnsiTheme="minorHAnsi" w:cstheme="minorHAnsi"/>
                <w:b/>
                <w:sz w:val="18"/>
                <w:szCs w:val="18"/>
              </w:rPr>
              <w:t>Stół urologiczny</w:t>
            </w:r>
          </w:p>
          <w:p w:rsidR="00072F21" w:rsidRPr="005076B7" w:rsidRDefault="00072F21" w:rsidP="00072F21">
            <w:pPr>
              <w:rPr>
                <w:rFonts w:asciiTheme="minorHAnsi" w:hAnsiTheme="minorHAnsi" w:cs="Arial"/>
                <w:b/>
                <w:sz w:val="18"/>
                <w:szCs w:val="18"/>
              </w:rPr>
            </w:pPr>
          </w:p>
        </w:tc>
        <w:tc>
          <w:tcPr>
            <w:tcW w:w="4819" w:type="dxa"/>
            <w:vAlign w:val="center"/>
          </w:tcPr>
          <w:p w:rsidR="00072F21" w:rsidRPr="005076B7" w:rsidRDefault="00072F21" w:rsidP="00072F21">
            <w:pPr>
              <w:tabs>
                <w:tab w:val="left" w:pos="4632"/>
              </w:tabs>
              <w:rPr>
                <w:rFonts w:asciiTheme="minorHAnsi" w:hAnsiTheme="minorHAnsi" w:cs="Arial"/>
                <w:sz w:val="18"/>
                <w:szCs w:val="18"/>
              </w:rPr>
            </w:pPr>
          </w:p>
        </w:tc>
        <w:tc>
          <w:tcPr>
            <w:tcW w:w="1260" w:type="dxa"/>
          </w:tcPr>
          <w:p w:rsidR="00072F21" w:rsidRPr="005076B7" w:rsidRDefault="00072F21" w:rsidP="00072F21">
            <w:pPr>
              <w:tabs>
                <w:tab w:val="left" w:pos="4632"/>
              </w:tabs>
              <w:rPr>
                <w:rFonts w:asciiTheme="minorHAnsi" w:hAnsiTheme="minorHAnsi" w:cs="Arial"/>
                <w:sz w:val="18"/>
                <w:szCs w:val="18"/>
              </w:rPr>
            </w:pPr>
            <w:r w:rsidRPr="005076B7">
              <w:rPr>
                <w:rFonts w:asciiTheme="minorHAnsi" w:hAnsiTheme="minorHAnsi" w:cs="Arial"/>
                <w:b/>
                <w:sz w:val="18"/>
                <w:szCs w:val="18"/>
              </w:rPr>
              <w:t>Rok produkcji:</w:t>
            </w:r>
          </w:p>
        </w:tc>
        <w:tc>
          <w:tcPr>
            <w:tcW w:w="1433" w:type="dxa"/>
          </w:tcPr>
          <w:p w:rsidR="00072F21" w:rsidRPr="005076B7" w:rsidRDefault="00072F21" w:rsidP="00072F21">
            <w:pPr>
              <w:tabs>
                <w:tab w:val="left" w:pos="4632"/>
              </w:tabs>
              <w:rPr>
                <w:rFonts w:asciiTheme="minorHAnsi" w:hAnsiTheme="minorHAnsi" w:cs="Arial"/>
                <w:sz w:val="18"/>
                <w:szCs w:val="18"/>
              </w:rPr>
            </w:pPr>
          </w:p>
        </w:tc>
      </w:tr>
    </w:tbl>
    <w:p w:rsidR="00360B3D" w:rsidRDefault="00360B3D" w:rsidP="00360B3D">
      <w:pPr>
        <w:pStyle w:val="Standard"/>
        <w:tabs>
          <w:tab w:val="right" w:pos="9180"/>
        </w:tabs>
        <w:jc w:val="center"/>
        <w:rPr>
          <w:rFonts w:asciiTheme="minorHAnsi" w:hAnsiTheme="minorHAnsi" w:cs="Arial"/>
          <w:b/>
          <w:sz w:val="22"/>
          <w:szCs w:val="22"/>
        </w:rPr>
      </w:pPr>
    </w:p>
    <w:tbl>
      <w:tblPr>
        <w:tblW w:w="969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8"/>
        <w:gridCol w:w="3824"/>
        <w:gridCol w:w="1608"/>
        <w:gridCol w:w="2050"/>
        <w:gridCol w:w="1668"/>
      </w:tblGrid>
      <w:tr w:rsidR="00072F21" w:rsidRPr="00990DF4" w:rsidTr="00072F21">
        <w:trPr>
          <w:cantSplit/>
          <w:trHeight w:val="594"/>
        </w:trPr>
        <w:tc>
          <w:tcPr>
            <w:tcW w:w="548" w:type="dxa"/>
            <w:tcBorders>
              <w:top w:val="single" w:sz="4" w:space="0" w:color="auto"/>
              <w:left w:val="single" w:sz="4" w:space="0" w:color="auto"/>
              <w:bottom w:val="single" w:sz="4" w:space="0" w:color="auto"/>
            </w:tcBorders>
            <w:vAlign w:val="center"/>
          </w:tcPr>
          <w:p w:rsidR="00072F21" w:rsidRPr="00990DF4" w:rsidRDefault="00072F21" w:rsidP="00072F21">
            <w:pPr>
              <w:tabs>
                <w:tab w:val="left" w:pos="0"/>
              </w:tabs>
              <w:ind w:left="360" w:hanging="360"/>
              <w:jc w:val="center"/>
              <w:rPr>
                <w:rFonts w:asciiTheme="minorHAnsi" w:hAnsiTheme="minorHAnsi" w:cstheme="minorHAnsi"/>
                <w:b/>
              </w:rPr>
            </w:pPr>
            <w:r w:rsidRPr="00990DF4">
              <w:rPr>
                <w:rFonts w:asciiTheme="minorHAnsi" w:hAnsiTheme="minorHAnsi" w:cstheme="minorHAnsi"/>
                <w:b/>
              </w:rPr>
              <w:t>Lp.</w:t>
            </w:r>
          </w:p>
        </w:tc>
        <w:tc>
          <w:tcPr>
            <w:tcW w:w="3824" w:type="dxa"/>
            <w:tcBorders>
              <w:top w:val="single" w:sz="4" w:space="0" w:color="auto"/>
              <w:bottom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rPr>
              <w:t>Wymagane parametry i warunki</w:t>
            </w:r>
          </w:p>
        </w:tc>
        <w:tc>
          <w:tcPr>
            <w:tcW w:w="1608" w:type="dxa"/>
            <w:tcBorders>
              <w:top w:val="single" w:sz="4" w:space="0" w:color="auto"/>
              <w:bottom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bCs/>
                <w:i/>
              </w:rPr>
              <w:t>Parametr wymagany</w:t>
            </w:r>
          </w:p>
        </w:tc>
        <w:tc>
          <w:tcPr>
            <w:tcW w:w="2050" w:type="dxa"/>
            <w:tcBorders>
              <w:top w:val="single" w:sz="4" w:space="0" w:color="auto"/>
              <w:bottom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rPr>
              <w:t>Punktacja</w:t>
            </w:r>
          </w:p>
        </w:tc>
        <w:tc>
          <w:tcPr>
            <w:tcW w:w="1668" w:type="dxa"/>
            <w:tcBorders>
              <w:top w:val="single" w:sz="4" w:space="0" w:color="auto"/>
              <w:bottom w:val="single" w:sz="4" w:space="0" w:color="auto"/>
              <w:right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rPr>
              <w:t>Parametr oferowany*</w:t>
            </w:r>
          </w:p>
        </w:tc>
      </w:tr>
      <w:tr w:rsidR="00072F21" w:rsidRPr="00990DF4" w:rsidTr="00990DF4">
        <w:trPr>
          <w:cantSplit/>
          <w:trHeight w:val="56"/>
        </w:trPr>
        <w:tc>
          <w:tcPr>
            <w:tcW w:w="548" w:type="dxa"/>
            <w:tcBorders>
              <w:top w:val="single" w:sz="4" w:space="0" w:color="auto"/>
              <w:left w:val="single" w:sz="4" w:space="0" w:color="auto"/>
              <w:bottom w:val="single" w:sz="4" w:space="0" w:color="auto"/>
            </w:tcBorders>
            <w:vAlign w:val="center"/>
          </w:tcPr>
          <w:p w:rsidR="00072F21" w:rsidRPr="00990DF4" w:rsidRDefault="00072F21" w:rsidP="00072F21">
            <w:pPr>
              <w:tabs>
                <w:tab w:val="left" w:pos="0"/>
              </w:tabs>
              <w:ind w:left="360" w:hanging="360"/>
              <w:jc w:val="center"/>
              <w:rPr>
                <w:rFonts w:asciiTheme="minorHAnsi" w:hAnsiTheme="minorHAnsi" w:cstheme="minorHAnsi"/>
                <w:b/>
              </w:rPr>
            </w:pPr>
            <w:r w:rsidRPr="00990DF4">
              <w:rPr>
                <w:rFonts w:asciiTheme="minorHAnsi" w:hAnsiTheme="minorHAnsi" w:cstheme="minorHAnsi"/>
                <w:b/>
              </w:rPr>
              <w:t>1</w:t>
            </w:r>
          </w:p>
        </w:tc>
        <w:tc>
          <w:tcPr>
            <w:tcW w:w="3824" w:type="dxa"/>
            <w:tcBorders>
              <w:top w:val="single" w:sz="4" w:space="0" w:color="auto"/>
              <w:bottom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rPr>
              <w:t>2</w:t>
            </w:r>
          </w:p>
        </w:tc>
        <w:tc>
          <w:tcPr>
            <w:tcW w:w="1608" w:type="dxa"/>
            <w:tcBorders>
              <w:top w:val="single" w:sz="4" w:space="0" w:color="auto"/>
              <w:bottom w:val="single" w:sz="4" w:space="0" w:color="auto"/>
            </w:tcBorders>
            <w:vAlign w:val="center"/>
          </w:tcPr>
          <w:p w:rsidR="00072F21" w:rsidRPr="00990DF4" w:rsidRDefault="00072F21" w:rsidP="00072F21">
            <w:pPr>
              <w:jc w:val="center"/>
              <w:rPr>
                <w:rFonts w:asciiTheme="minorHAnsi" w:hAnsiTheme="minorHAnsi" w:cstheme="minorHAnsi"/>
                <w:b/>
                <w:bCs/>
                <w:i/>
              </w:rPr>
            </w:pPr>
            <w:r w:rsidRPr="00990DF4">
              <w:rPr>
                <w:rFonts w:asciiTheme="minorHAnsi" w:hAnsiTheme="minorHAnsi" w:cstheme="minorHAnsi"/>
                <w:b/>
                <w:bCs/>
                <w:i/>
              </w:rPr>
              <w:t>3</w:t>
            </w:r>
          </w:p>
        </w:tc>
        <w:tc>
          <w:tcPr>
            <w:tcW w:w="2050" w:type="dxa"/>
            <w:tcBorders>
              <w:top w:val="single" w:sz="4" w:space="0" w:color="auto"/>
              <w:bottom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rPr>
              <w:t>4</w:t>
            </w:r>
          </w:p>
        </w:tc>
        <w:tc>
          <w:tcPr>
            <w:tcW w:w="1668" w:type="dxa"/>
            <w:tcBorders>
              <w:top w:val="single" w:sz="4" w:space="0" w:color="auto"/>
              <w:bottom w:val="single" w:sz="4" w:space="0" w:color="auto"/>
              <w:right w:val="single" w:sz="4" w:space="0" w:color="auto"/>
            </w:tcBorders>
            <w:vAlign w:val="center"/>
          </w:tcPr>
          <w:p w:rsidR="00072F21" w:rsidRPr="00990DF4" w:rsidRDefault="00072F21" w:rsidP="00072F21">
            <w:pPr>
              <w:jc w:val="center"/>
              <w:rPr>
                <w:rFonts w:asciiTheme="minorHAnsi" w:hAnsiTheme="minorHAnsi" w:cstheme="minorHAnsi"/>
                <w:b/>
              </w:rPr>
            </w:pPr>
            <w:r w:rsidRPr="00990DF4">
              <w:rPr>
                <w:rFonts w:asciiTheme="minorHAnsi" w:hAnsiTheme="minorHAnsi" w:cstheme="minorHAnsi"/>
                <w:b/>
              </w:rPr>
              <w:t>5</w:t>
            </w:r>
          </w:p>
        </w:tc>
      </w:tr>
      <w:tr w:rsidR="00990DF4" w:rsidRPr="00990DF4" w:rsidTr="00990DF4">
        <w:trPr>
          <w:cantSplit/>
          <w:trHeight w:val="330"/>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w:t>
            </w:r>
          </w:p>
        </w:tc>
        <w:tc>
          <w:tcPr>
            <w:tcW w:w="3824" w:type="dxa"/>
            <w:tcBorders>
              <w:top w:val="single" w:sz="4" w:space="0" w:color="auto"/>
              <w:bottom w:val="single" w:sz="4" w:space="0" w:color="auto"/>
            </w:tcBorders>
            <w:vAlign w:val="center"/>
          </w:tcPr>
          <w:p w:rsidR="00990DF4" w:rsidRPr="00990DF4" w:rsidRDefault="00990DF4" w:rsidP="00990DF4">
            <w:pPr>
              <w:pStyle w:val="NormalnyWeb"/>
              <w:spacing w:before="0" w:beforeAutospacing="0" w:after="0"/>
              <w:jc w:val="left"/>
              <w:rPr>
                <w:rFonts w:asciiTheme="minorHAnsi" w:hAnsiTheme="minorHAnsi" w:cstheme="minorHAnsi"/>
                <w:sz w:val="20"/>
                <w:szCs w:val="20"/>
              </w:rPr>
            </w:pPr>
            <w:r w:rsidRPr="00990DF4">
              <w:rPr>
                <w:rFonts w:asciiTheme="minorHAnsi" w:hAnsiTheme="minorHAnsi" w:cstheme="minorHAnsi"/>
                <w:sz w:val="20"/>
                <w:szCs w:val="20"/>
              </w:rPr>
              <w:t>Urządzenie fabrycznie nowe, nie starsze niż 2019r.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0"/>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w:t>
            </w:r>
          </w:p>
        </w:tc>
        <w:tc>
          <w:tcPr>
            <w:tcW w:w="3824" w:type="dxa"/>
            <w:tcBorders>
              <w:top w:val="single" w:sz="4" w:space="0" w:color="auto"/>
              <w:bottom w:val="single" w:sz="4" w:space="0" w:color="auto"/>
            </w:tcBorders>
            <w:vAlign w:val="center"/>
          </w:tcPr>
          <w:p w:rsidR="00990DF4" w:rsidRPr="00990DF4" w:rsidRDefault="00990DF4" w:rsidP="00990DF4">
            <w:pPr>
              <w:pStyle w:val="NormalnyWeb"/>
              <w:spacing w:before="0" w:beforeAutospacing="0" w:after="0"/>
              <w:jc w:val="left"/>
              <w:rPr>
                <w:rFonts w:asciiTheme="minorHAnsi" w:hAnsiTheme="minorHAnsi" w:cstheme="minorHAnsi"/>
                <w:sz w:val="20"/>
                <w:szCs w:val="20"/>
              </w:rPr>
            </w:pPr>
            <w:r w:rsidRPr="00990DF4">
              <w:rPr>
                <w:rFonts w:asciiTheme="minorHAnsi" w:hAnsiTheme="minorHAnsi" w:cstheme="minorHAnsi"/>
                <w:sz w:val="20"/>
                <w:szCs w:val="20"/>
              </w:rPr>
              <w:t>Urządzenia oznaczone znakiem CE</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0"/>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w:t>
            </w:r>
          </w:p>
        </w:tc>
        <w:tc>
          <w:tcPr>
            <w:tcW w:w="3824" w:type="dxa"/>
            <w:tcBorders>
              <w:top w:val="single" w:sz="4" w:space="0" w:color="auto"/>
              <w:bottom w:val="single" w:sz="4" w:space="0" w:color="auto"/>
            </w:tcBorders>
            <w:vAlign w:val="center"/>
          </w:tcPr>
          <w:p w:rsidR="00990DF4" w:rsidRPr="00990DF4" w:rsidRDefault="00990DF4" w:rsidP="00990DF4">
            <w:pPr>
              <w:pStyle w:val="NormalnyWeb"/>
              <w:spacing w:before="0" w:beforeAutospacing="0" w:after="0"/>
              <w:jc w:val="left"/>
              <w:rPr>
                <w:rFonts w:asciiTheme="minorHAnsi" w:hAnsiTheme="minorHAnsi" w:cstheme="minorHAnsi"/>
                <w:sz w:val="20"/>
                <w:szCs w:val="20"/>
              </w:rPr>
            </w:pPr>
            <w:r w:rsidRPr="00990DF4">
              <w:rPr>
                <w:rFonts w:asciiTheme="minorHAnsi" w:hAnsiTheme="minorHAnsi" w:cstheme="minorHAnsi"/>
                <w:color w:val="000000"/>
                <w:sz w:val="20"/>
                <w:szCs w:val="20"/>
              </w:rPr>
              <w:t>Wszystkie oferowane akcesoria muszą być ze sobą w pełni kompatybilne</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0"/>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pStyle w:val="Akapitzlist"/>
              <w:ind w:left="405"/>
              <w:jc w:val="center"/>
              <w:rPr>
                <w:rFonts w:asciiTheme="minorHAnsi" w:hAnsiTheme="minorHAnsi" w:cstheme="minorHAnsi"/>
                <w:b/>
              </w:rPr>
            </w:pPr>
            <w:r w:rsidRPr="00990DF4">
              <w:rPr>
                <w:rFonts w:asciiTheme="minorHAnsi" w:hAnsiTheme="minorHAnsi" w:cstheme="minorHAnsi"/>
                <w:b/>
              </w:rPr>
              <w:t xml:space="preserve">URETEROFIBEROSKOP GIĘTKI WRAZ Z KONTENEREM - 3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4.</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proofErr w:type="spellStart"/>
            <w:r w:rsidRPr="00990DF4">
              <w:rPr>
                <w:rFonts w:asciiTheme="minorHAnsi" w:hAnsiTheme="minorHAnsi" w:cstheme="minorHAnsi"/>
              </w:rPr>
              <w:t>Ureterorenofiberoskop</w:t>
            </w:r>
            <w:proofErr w:type="spellEnd"/>
            <w:r w:rsidRPr="00990DF4">
              <w:rPr>
                <w:rFonts w:asciiTheme="minorHAnsi" w:hAnsiTheme="minorHAnsi" w:cstheme="minorHAnsi"/>
              </w:rPr>
              <w:t xml:space="preserve"> </w:t>
            </w:r>
          </w:p>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 zgięcie sondy góra/dół min.  270 stopni</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min.  270 stopni</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zgięcie sondy góra/dół  - 270stopni – 0 pkt.</w:t>
            </w:r>
          </w:p>
          <w:p w:rsidR="00990DF4" w:rsidRPr="00990DF4" w:rsidRDefault="00990DF4" w:rsidP="00990DF4">
            <w:pPr>
              <w:snapToGrid w:val="0"/>
              <w:jc w:val="center"/>
              <w:rPr>
                <w:rFonts w:asciiTheme="minorHAnsi" w:hAnsiTheme="minorHAnsi" w:cstheme="minorHAnsi"/>
              </w:rPr>
            </w:pPr>
          </w:p>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zgięcie sondy góra/dół  - &gt;270stopni – 10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color w:val="000000"/>
              </w:rPr>
              <w:t xml:space="preserve">W zestawie: zawór biopsyjny 10 </w:t>
            </w:r>
            <w:proofErr w:type="spellStart"/>
            <w:r w:rsidRPr="00990DF4">
              <w:rPr>
                <w:rFonts w:asciiTheme="minorHAnsi" w:hAnsiTheme="minorHAnsi" w:cstheme="minorHAnsi"/>
                <w:color w:val="000000"/>
              </w:rPr>
              <w:t>szt</w:t>
            </w:r>
            <w:proofErr w:type="spellEnd"/>
            <w:r w:rsidRPr="00990DF4">
              <w:rPr>
                <w:rFonts w:asciiTheme="minorHAnsi" w:hAnsiTheme="minorHAnsi" w:cstheme="minorHAnsi"/>
                <w:color w:val="000000"/>
              </w:rPr>
              <w:t xml:space="preserve"> ,zawór narzędzia-irygacji , nasadka do sterylizacji , 3 szczoteczki</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w:t>
            </w:r>
          </w:p>
        </w:tc>
        <w:tc>
          <w:tcPr>
            <w:tcW w:w="3824" w:type="dxa"/>
            <w:tcBorders>
              <w:top w:val="single" w:sz="4" w:space="0" w:color="auto"/>
              <w:bottom w:val="single" w:sz="4" w:space="0" w:color="auto"/>
            </w:tcBorders>
            <w:shd w:val="clear" w:color="auto" w:fill="auto"/>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 xml:space="preserve">głębia ostrości </w:t>
            </w:r>
          </w:p>
        </w:tc>
        <w:tc>
          <w:tcPr>
            <w:tcW w:w="1608" w:type="dxa"/>
            <w:tcBorders>
              <w:top w:val="single" w:sz="4" w:space="0" w:color="auto"/>
              <w:bottom w:val="single" w:sz="4" w:space="0" w:color="auto"/>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2-50 mm +/- 3mm</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rozmiar sondy max 8 Fr</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max 8 Fr</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 xml:space="preserve">koniec </w:t>
            </w:r>
            <w:proofErr w:type="spellStart"/>
            <w:r w:rsidRPr="00990DF4">
              <w:rPr>
                <w:rFonts w:asciiTheme="minorHAnsi" w:hAnsiTheme="minorHAnsi" w:cstheme="minorHAnsi"/>
              </w:rPr>
              <w:t>dystalny</w:t>
            </w:r>
            <w:proofErr w:type="spellEnd"/>
            <w:r w:rsidRPr="00990DF4">
              <w:rPr>
                <w:rFonts w:asciiTheme="minorHAnsi" w:hAnsiTheme="minorHAnsi" w:cstheme="minorHAnsi"/>
              </w:rPr>
              <w:t xml:space="preserve"> sondy </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max 5 Fr</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 xml:space="preserve">koniec </w:t>
            </w:r>
            <w:proofErr w:type="spellStart"/>
            <w:r w:rsidRPr="00990DF4">
              <w:rPr>
                <w:rFonts w:asciiTheme="minorHAnsi" w:hAnsiTheme="minorHAnsi" w:cstheme="minorHAnsi"/>
              </w:rPr>
              <w:t>dystalny</w:t>
            </w:r>
            <w:proofErr w:type="spellEnd"/>
            <w:r w:rsidRPr="00990DF4">
              <w:rPr>
                <w:rFonts w:asciiTheme="minorHAnsi" w:hAnsiTheme="minorHAnsi" w:cstheme="minorHAnsi"/>
              </w:rPr>
              <w:t xml:space="preserve"> 5fr – 0 pkt.</w:t>
            </w:r>
          </w:p>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 xml:space="preserve">koniec </w:t>
            </w:r>
            <w:proofErr w:type="spellStart"/>
            <w:r w:rsidRPr="00990DF4">
              <w:rPr>
                <w:rFonts w:asciiTheme="minorHAnsi" w:hAnsiTheme="minorHAnsi" w:cstheme="minorHAnsi"/>
              </w:rPr>
              <w:t>dystalny</w:t>
            </w:r>
            <w:proofErr w:type="spellEnd"/>
            <w:r w:rsidRPr="00990DF4">
              <w:rPr>
                <w:rFonts w:asciiTheme="minorHAnsi" w:hAnsiTheme="minorHAnsi" w:cstheme="minorHAnsi"/>
              </w:rPr>
              <w:t xml:space="preserve"> &lt;5fr -10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 xml:space="preserve">kanał roboczy </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min 3,6 Fr</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 xml:space="preserve">odcinek o zgięciu pasywnym w części </w:t>
            </w:r>
            <w:proofErr w:type="spellStart"/>
            <w:r w:rsidRPr="00990DF4">
              <w:rPr>
                <w:rFonts w:asciiTheme="minorHAnsi" w:hAnsiTheme="minorHAnsi" w:cstheme="minorHAnsi"/>
              </w:rPr>
              <w:t>dystalnej</w:t>
            </w:r>
            <w:proofErr w:type="spellEnd"/>
            <w:r w:rsidRPr="00990DF4">
              <w:rPr>
                <w:rFonts w:asciiTheme="minorHAnsi" w:hAnsiTheme="minorHAnsi" w:cstheme="minorHAnsi"/>
              </w:rPr>
              <w:t xml:space="preserve"> endoskopu dla większej trwałości endoskopu (strefa średnio miękka przechodząca w </w:t>
            </w:r>
            <w:proofErr w:type="spellStart"/>
            <w:r w:rsidRPr="00990DF4">
              <w:rPr>
                <w:rFonts w:asciiTheme="minorHAnsi" w:hAnsiTheme="minorHAnsi" w:cstheme="minorHAnsi"/>
              </w:rPr>
              <w:t>miekką</w:t>
            </w:r>
            <w:proofErr w:type="spellEnd"/>
            <w:r w:rsidRPr="00990DF4">
              <w:rPr>
                <w:rFonts w:asciiTheme="minorHAnsi" w:hAnsiTheme="minorHAnsi" w:cstheme="minorHAnsi"/>
              </w:rPr>
              <w:t>)</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odcinek proksymalny usztywniony dla lepszej trakcji w moczowodzie (strefa sztywna przechodząca w bardziej sztywną przy połączeniu z rękojeścią)</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kompatybilny z głowicami kamer różnych producentów</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sterylizacja: ETO, STERIS V-Pro max oraz STERRAD 100S/NX/100NX</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Kontener do sterylizacji niskotemperaturowej endoskopów giętkich wymiary zewnętrzne: min  530 x 78 x 250 mm, przeźroczysta pokrywa z 4 zaczepami.</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 xml:space="preserve">Tester szczelności kompatybilny z oferowanym </w:t>
            </w:r>
            <w:proofErr w:type="spellStart"/>
            <w:r w:rsidRPr="00990DF4">
              <w:rPr>
                <w:rFonts w:asciiTheme="minorHAnsi" w:hAnsiTheme="minorHAnsi" w:cstheme="minorHAnsi"/>
              </w:rPr>
              <w:t>ureterorenoskopem</w:t>
            </w:r>
            <w:proofErr w:type="spellEnd"/>
            <w:r w:rsidRPr="00990DF4">
              <w:rPr>
                <w:rFonts w:asciiTheme="minorHAnsi" w:hAnsiTheme="minorHAnsi" w:cstheme="minorHAnsi"/>
              </w:rPr>
              <w:t xml:space="preserve"> – </w:t>
            </w:r>
            <w:r w:rsidRPr="00990DF4">
              <w:rPr>
                <w:rFonts w:asciiTheme="minorHAnsi" w:hAnsiTheme="minorHAnsi" w:cstheme="minorHAnsi"/>
                <w:bCs/>
              </w:rPr>
              <w:t>3 szt.</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w:t>
            </w:r>
          </w:p>
        </w:tc>
        <w:tc>
          <w:tcPr>
            <w:tcW w:w="3824" w:type="dxa"/>
            <w:tcBorders>
              <w:top w:val="single" w:sz="4" w:space="0" w:color="auto"/>
              <w:bottom w:val="single" w:sz="4" w:space="0" w:color="auto"/>
            </w:tcBorders>
            <w:vAlign w:val="center"/>
          </w:tcPr>
          <w:p w:rsidR="00990DF4" w:rsidRPr="00990DF4" w:rsidRDefault="00990DF4" w:rsidP="00CD2F08">
            <w:pPr>
              <w:autoSpaceDN w:val="0"/>
              <w:adjustRightInd w:val="0"/>
              <w:rPr>
                <w:rFonts w:asciiTheme="minorHAnsi" w:hAnsiTheme="minorHAnsi" w:cstheme="minorHAnsi"/>
              </w:rPr>
            </w:pPr>
            <w:r w:rsidRPr="00990DF4">
              <w:rPr>
                <w:rFonts w:asciiTheme="minorHAnsi" w:hAnsiTheme="minorHAnsi" w:cstheme="minorHAnsi"/>
              </w:rPr>
              <w:t>Akces</w:t>
            </w:r>
            <w:r w:rsidR="00CD2F08">
              <w:rPr>
                <w:rFonts w:asciiTheme="minorHAnsi" w:hAnsiTheme="minorHAnsi" w:cstheme="minorHAnsi"/>
              </w:rPr>
              <w:t>oria do litotrypsji hybrydowej</w:t>
            </w:r>
            <w:r w:rsidRPr="00990DF4">
              <w:rPr>
                <w:rFonts w:asciiTheme="minorHAnsi" w:hAnsiTheme="minorHAnsi" w:cstheme="minorHAnsi"/>
              </w:rPr>
              <w:t>: stożek, przetwornik,</w:t>
            </w:r>
            <w:r w:rsidR="00CD2F08">
              <w:rPr>
                <w:rFonts w:asciiTheme="minorHAnsi" w:hAnsiTheme="minorHAnsi" w:cstheme="minorHAnsi"/>
              </w:rPr>
              <w:t xml:space="preserve"> </w:t>
            </w:r>
            <w:r w:rsidRPr="00990DF4">
              <w:rPr>
                <w:rFonts w:asciiTheme="minorHAnsi" w:hAnsiTheme="minorHAnsi" w:cstheme="minorHAnsi"/>
              </w:rPr>
              <w:t xml:space="preserve">klucz – </w:t>
            </w:r>
            <w:r w:rsidR="00CD2F08">
              <w:rPr>
                <w:rFonts w:asciiTheme="minorHAnsi" w:hAnsiTheme="minorHAnsi" w:cstheme="minorHAnsi"/>
                <w:b/>
              </w:rPr>
              <w:t>2</w:t>
            </w:r>
            <w:r w:rsidRPr="00990DF4">
              <w:rPr>
                <w:rFonts w:asciiTheme="minorHAnsi" w:hAnsiTheme="minorHAnsi" w:cstheme="minorHAnsi"/>
                <w:b/>
              </w:rPr>
              <w:t xml:space="preserve">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Akcesoria uzupełniające, niezbędne  do wykonania procedur RIRS</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589"/>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Drut prowadzący  o budowie hybrydowej</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rdzeń </w:t>
            </w:r>
            <w:proofErr w:type="spellStart"/>
            <w:r w:rsidRPr="00990DF4">
              <w:rPr>
                <w:rFonts w:asciiTheme="minorHAnsi" w:hAnsiTheme="minorHAnsi" w:cstheme="minorHAnsi"/>
                <w:color w:val="000000"/>
              </w:rPr>
              <w:t>nitinolowy</w:t>
            </w:r>
            <w:proofErr w:type="spellEnd"/>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końcówka </w:t>
            </w:r>
            <w:proofErr w:type="spellStart"/>
            <w:r w:rsidRPr="00990DF4">
              <w:rPr>
                <w:rFonts w:asciiTheme="minorHAnsi" w:hAnsiTheme="minorHAnsi" w:cstheme="minorHAnsi"/>
                <w:color w:val="000000"/>
              </w:rPr>
              <w:t>dystalna</w:t>
            </w:r>
            <w:proofErr w:type="spellEnd"/>
            <w:r w:rsidRPr="00990DF4">
              <w:rPr>
                <w:rFonts w:asciiTheme="minorHAnsi" w:hAnsiTheme="minorHAnsi" w:cstheme="minorHAnsi"/>
                <w:color w:val="000000"/>
              </w:rPr>
              <w:t xml:space="preserve"> giętka, prosta</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część </w:t>
            </w:r>
            <w:proofErr w:type="spellStart"/>
            <w:r w:rsidRPr="00990DF4">
              <w:rPr>
                <w:rFonts w:asciiTheme="minorHAnsi" w:hAnsiTheme="minorHAnsi" w:cstheme="minorHAnsi"/>
                <w:color w:val="000000"/>
              </w:rPr>
              <w:t>dystalna</w:t>
            </w:r>
            <w:proofErr w:type="spellEnd"/>
            <w:r w:rsidRPr="00990DF4">
              <w:rPr>
                <w:rFonts w:asciiTheme="minorHAnsi" w:hAnsiTheme="minorHAnsi" w:cstheme="minorHAnsi"/>
                <w:color w:val="000000"/>
              </w:rPr>
              <w:t xml:space="preserve"> </w:t>
            </w:r>
            <w:proofErr w:type="spellStart"/>
            <w:r w:rsidRPr="00990DF4">
              <w:rPr>
                <w:rFonts w:asciiTheme="minorHAnsi" w:hAnsiTheme="minorHAnsi" w:cstheme="minorHAnsi"/>
                <w:color w:val="000000"/>
              </w:rPr>
              <w:t>nitinolowa</w:t>
            </w:r>
            <w:proofErr w:type="spellEnd"/>
            <w:r w:rsidRPr="00990DF4">
              <w:rPr>
                <w:rFonts w:asciiTheme="minorHAnsi" w:hAnsiTheme="minorHAnsi" w:cstheme="minorHAnsi"/>
                <w:color w:val="000000"/>
              </w:rPr>
              <w:t>, hydrofilowa o długości min. 4,5 cm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dalsza część w oplocie stalowym, powleczona PTFE i usztywniona dla łatwiejszego manewrowania</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koniec proksymalny powleczony PTFE i giętki dla bezpiecznej aplikacji endoskopu (zgodność z techniką </w:t>
            </w:r>
            <w:proofErr w:type="spellStart"/>
            <w:r w:rsidRPr="00990DF4">
              <w:rPr>
                <w:rFonts w:asciiTheme="minorHAnsi" w:hAnsiTheme="minorHAnsi" w:cstheme="minorHAnsi"/>
                <w:color w:val="000000"/>
              </w:rPr>
              <w:t>back</w:t>
            </w:r>
            <w:proofErr w:type="spellEnd"/>
            <w:r w:rsidRPr="00990DF4">
              <w:rPr>
                <w:rFonts w:asciiTheme="minorHAnsi" w:hAnsiTheme="minorHAnsi" w:cstheme="minorHAnsi"/>
                <w:color w:val="000000"/>
              </w:rPr>
              <w:t xml:space="preserve"> </w:t>
            </w:r>
            <w:proofErr w:type="spellStart"/>
            <w:r w:rsidRPr="00990DF4">
              <w:rPr>
                <w:rFonts w:asciiTheme="minorHAnsi" w:hAnsiTheme="minorHAnsi" w:cstheme="minorHAnsi"/>
                <w:color w:val="000000"/>
              </w:rPr>
              <w:t>loading</w:t>
            </w:r>
            <w:proofErr w:type="spellEnd"/>
            <w:r w:rsidRPr="00990DF4">
              <w:rPr>
                <w:rFonts w:asciiTheme="minorHAnsi" w:hAnsiTheme="minorHAnsi" w:cstheme="minorHAnsi"/>
                <w:color w:val="000000"/>
              </w:rPr>
              <w:t>)</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w:t>
            </w:r>
            <w:proofErr w:type="spellStart"/>
            <w:r w:rsidRPr="00990DF4">
              <w:rPr>
                <w:rFonts w:asciiTheme="minorHAnsi" w:hAnsiTheme="minorHAnsi" w:cstheme="minorHAnsi"/>
                <w:color w:val="000000"/>
              </w:rPr>
              <w:t>introduktor</w:t>
            </w:r>
            <w:proofErr w:type="spellEnd"/>
            <w:r w:rsidRPr="00990DF4">
              <w:rPr>
                <w:rFonts w:asciiTheme="minorHAnsi" w:hAnsiTheme="minorHAnsi" w:cstheme="minorHAnsi"/>
                <w:color w:val="000000"/>
              </w:rPr>
              <w:t xml:space="preserve"> sterowany kciukiem oraz klasyczny</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rozmiar 0.035''</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długość min. 145 cm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sterylny</w:t>
            </w:r>
          </w:p>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b/>
                <w:color w:val="000000"/>
              </w:rPr>
              <w:t>60 szt.</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0"/>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Osłona dostępu moczowodowego (koszulka dostępowa) </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powłoka hydrofilowa</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oplot stalowy zwiększający odporność na skręcanie i załamanie</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atraumatyczny obturator rozszerzający ujście moczowodu od 6 Fr z proksymalnym przyłączem typu </w:t>
            </w:r>
            <w:proofErr w:type="spellStart"/>
            <w:r w:rsidRPr="00990DF4">
              <w:rPr>
                <w:rFonts w:asciiTheme="minorHAnsi" w:hAnsiTheme="minorHAnsi" w:cstheme="minorHAnsi"/>
                <w:color w:val="000000"/>
              </w:rPr>
              <w:t>luer</w:t>
            </w:r>
            <w:proofErr w:type="spellEnd"/>
            <w:r w:rsidRPr="00990DF4">
              <w:rPr>
                <w:rFonts w:asciiTheme="minorHAnsi" w:hAnsiTheme="minorHAnsi" w:cstheme="minorHAnsi"/>
                <w:color w:val="000000"/>
              </w:rPr>
              <w:t xml:space="preserve"> </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rozmiar 10/12 Fr</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długość 38 cm +/- 1cm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sterylna</w:t>
            </w:r>
          </w:p>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b/>
                <w:color w:val="000000"/>
              </w:rPr>
              <w:t>20 szt.</w:t>
            </w:r>
          </w:p>
        </w:tc>
        <w:tc>
          <w:tcPr>
            <w:tcW w:w="1608" w:type="dxa"/>
            <w:tcBorders>
              <w:top w:val="single" w:sz="4" w:space="0" w:color="auto"/>
              <w:bottom w:val="single" w:sz="4" w:space="0" w:color="auto"/>
            </w:tcBorders>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0"/>
        </w:trPr>
        <w:tc>
          <w:tcPr>
            <w:tcW w:w="548" w:type="dxa"/>
            <w:tcBorders>
              <w:top w:val="single" w:sz="4" w:space="0" w:color="auto"/>
              <w:left w:val="single" w:sz="4" w:space="0" w:color="auto"/>
              <w:bottom w:val="single" w:sz="4" w:space="0" w:color="auto"/>
            </w:tcBorders>
            <w:shd w:val="clear" w:color="auto" w:fill="auto"/>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w:t>
            </w:r>
          </w:p>
        </w:tc>
        <w:tc>
          <w:tcPr>
            <w:tcW w:w="3824" w:type="dxa"/>
            <w:tcBorders>
              <w:top w:val="single" w:sz="4" w:space="0" w:color="auto"/>
              <w:bottom w:val="single" w:sz="4" w:space="0" w:color="auto"/>
            </w:tcBorders>
            <w:shd w:val="clear" w:color="auto" w:fill="auto"/>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Osłona dostępu moczowodowego (koszulka dostępowa) UROPASS</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powłoka hydrofilowa</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oplot stalowy zwiększający odporność na skręcanie i załamanie</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atraumatyczny obturator rozszerzający ujście moczowodu od 6 Fr z proksymalnym przyłączem typu </w:t>
            </w:r>
            <w:proofErr w:type="spellStart"/>
            <w:r w:rsidRPr="00990DF4">
              <w:rPr>
                <w:rFonts w:asciiTheme="minorHAnsi" w:hAnsiTheme="minorHAnsi" w:cstheme="minorHAnsi"/>
                <w:color w:val="000000"/>
              </w:rPr>
              <w:t>luer</w:t>
            </w:r>
            <w:proofErr w:type="spellEnd"/>
            <w:r w:rsidRPr="00990DF4">
              <w:rPr>
                <w:rFonts w:asciiTheme="minorHAnsi" w:hAnsiTheme="minorHAnsi" w:cstheme="minorHAnsi"/>
                <w:color w:val="000000"/>
              </w:rPr>
              <w:t xml:space="preserve"> </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rozmiar 10/12 Fr</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długość 46 cm +/- 1cm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sterylna</w:t>
            </w:r>
          </w:p>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b/>
                <w:color w:val="000000"/>
              </w:rPr>
              <w:t>40 szt.</w:t>
            </w:r>
          </w:p>
        </w:tc>
        <w:tc>
          <w:tcPr>
            <w:tcW w:w="1608" w:type="dxa"/>
            <w:tcBorders>
              <w:top w:val="single" w:sz="4" w:space="0" w:color="auto"/>
              <w:bottom w:val="single" w:sz="4" w:space="0" w:color="auto"/>
            </w:tcBorders>
            <w:shd w:val="clear" w:color="auto" w:fill="auto"/>
            <w:vAlign w:val="center"/>
          </w:tcPr>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r2bl w:val="nil"/>
            </w:tcBorders>
            <w:shd w:val="clear" w:color="auto" w:fill="BFBFBF" w:themeFill="background1" w:themeFillShade="BF"/>
          </w:tcPr>
          <w:p w:rsidR="00990DF4" w:rsidRPr="00990DF4" w:rsidRDefault="00990DF4" w:rsidP="00990DF4">
            <w:pPr>
              <w:snapToGrid w:val="0"/>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System ręcznej irygacji: strzykawka </w:t>
            </w:r>
            <w:proofErr w:type="spellStart"/>
            <w:r w:rsidRPr="00990DF4">
              <w:rPr>
                <w:rFonts w:asciiTheme="minorHAnsi" w:hAnsiTheme="minorHAnsi" w:cstheme="minorHAnsi"/>
                <w:color w:val="000000"/>
              </w:rPr>
              <w:t>samonapełniająca</w:t>
            </w:r>
            <w:proofErr w:type="spellEnd"/>
            <w:r w:rsidRPr="00990DF4">
              <w:rPr>
                <w:rFonts w:asciiTheme="minorHAnsi" w:hAnsiTheme="minorHAnsi" w:cstheme="minorHAnsi"/>
                <w:color w:val="000000"/>
              </w:rPr>
              <w:t xml:space="preserve"> się ze sprężynowym tłokiem o pojemności 12 ml, z drenem do endoskopu z przyłączem typu </w:t>
            </w:r>
            <w:proofErr w:type="spellStart"/>
            <w:r w:rsidRPr="00990DF4">
              <w:rPr>
                <w:rFonts w:asciiTheme="minorHAnsi" w:hAnsiTheme="minorHAnsi" w:cstheme="minorHAnsi"/>
                <w:color w:val="000000"/>
              </w:rPr>
              <w:t>luer</w:t>
            </w:r>
            <w:proofErr w:type="spellEnd"/>
            <w:r w:rsidRPr="00990DF4">
              <w:rPr>
                <w:rFonts w:asciiTheme="minorHAnsi" w:hAnsiTheme="minorHAnsi" w:cstheme="minorHAnsi"/>
                <w:color w:val="000000"/>
              </w:rPr>
              <w:t xml:space="preserve"> i spinką blokującą, do zabiegów </w:t>
            </w:r>
            <w:proofErr w:type="spellStart"/>
            <w:r w:rsidRPr="00990DF4">
              <w:rPr>
                <w:rFonts w:asciiTheme="minorHAnsi" w:hAnsiTheme="minorHAnsi" w:cstheme="minorHAnsi"/>
                <w:color w:val="000000"/>
              </w:rPr>
              <w:t>ureterorenoskopii</w:t>
            </w:r>
            <w:proofErr w:type="spellEnd"/>
            <w:r w:rsidRPr="00990DF4">
              <w:rPr>
                <w:rFonts w:asciiTheme="minorHAnsi" w:hAnsiTheme="minorHAnsi" w:cstheme="minorHAnsi"/>
                <w:color w:val="000000"/>
              </w:rPr>
              <w:t>, jednorazowego użytku, sterylny</w:t>
            </w:r>
          </w:p>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b/>
                <w:color w:val="000000"/>
              </w:rPr>
              <w:t>60 szt.</w:t>
            </w:r>
          </w:p>
        </w:tc>
        <w:tc>
          <w:tcPr>
            <w:tcW w:w="1608" w:type="dxa"/>
            <w:tcBorders>
              <w:top w:val="single" w:sz="4" w:space="0" w:color="auto"/>
              <w:bottom w:val="single" w:sz="4" w:space="0" w:color="auto"/>
            </w:tcBorders>
            <w:vAlign w:val="center"/>
          </w:tcPr>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rPr>
                <w:rFonts w:asciiTheme="minorHAnsi" w:hAnsiTheme="minorHAnsi" w:cstheme="minorHAnsi"/>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shd w:val="clear" w:color="auto" w:fill="auto"/>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22.</w:t>
            </w:r>
          </w:p>
        </w:tc>
        <w:tc>
          <w:tcPr>
            <w:tcW w:w="3824" w:type="dxa"/>
            <w:tcBorders>
              <w:top w:val="single" w:sz="4" w:space="0" w:color="auto"/>
              <w:bottom w:val="single" w:sz="4" w:space="0" w:color="auto"/>
            </w:tcBorders>
            <w:shd w:val="clear" w:color="auto" w:fill="auto"/>
            <w:vAlign w:val="center"/>
          </w:tcPr>
          <w:p w:rsidR="00990DF4" w:rsidRPr="00990DF4" w:rsidRDefault="00990DF4" w:rsidP="00990DF4">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color w:val="000000"/>
              </w:rPr>
            </w:pPr>
            <w:proofErr w:type="spellStart"/>
            <w:r w:rsidRPr="00990DF4">
              <w:rPr>
                <w:rFonts w:asciiTheme="minorHAnsi" w:hAnsiTheme="minorHAnsi" w:cstheme="minorHAnsi"/>
                <w:color w:val="000000"/>
              </w:rPr>
              <w:t>Stent</w:t>
            </w:r>
            <w:proofErr w:type="spellEnd"/>
            <w:r w:rsidRPr="00990DF4">
              <w:rPr>
                <w:rFonts w:asciiTheme="minorHAnsi" w:hAnsiTheme="minorHAnsi" w:cstheme="minorHAnsi"/>
                <w:color w:val="000000"/>
              </w:rPr>
              <w:t xml:space="preserve"> moczowodowy 365 dni, </w:t>
            </w:r>
            <w:proofErr w:type="spellStart"/>
            <w:r w:rsidRPr="00990DF4">
              <w:rPr>
                <w:rFonts w:asciiTheme="minorHAnsi" w:hAnsiTheme="minorHAnsi" w:cstheme="minorHAnsi"/>
                <w:color w:val="000000"/>
              </w:rPr>
              <w:t>Double-Pigtail</w:t>
            </w:r>
            <w:proofErr w:type="spellEnd"/>
            <w:r w:rsidRPr="00990DF4">
              <w:rPr>
                <w:rFonts w:asciiTheme="minorHAnsi" w:hAnsiTheme="minorHAnsi" w:cstheme="minorHAnsi"/>
                <w:color w:val="000000"/>
              </w:rPr>
              <w:t>, powlekany warstwą hydrofilową, otwarte końce, rozmiar 6 Fr, długość 26 cm. W zestawie popychacz oraz nić do pozycjonowania.</w:t>
            </w:r>
          </w:p>
          <w:p w:rsidR="00990DF4" w:rsidRPr="00990DF4" w:rsidRDefault="00990DF4" w:rsidP="00990DF4">
            <w:pPr>
              <w:tabs>
                <w:tab w:val="left" w:pos="-720"/>
                <w:tab w:val="left" w:pos="0"/>
                <w:tab w:val="left" w:pos="720"/>
                <w:tab w:val="left" w:pos="1440"/>
                <w:tab w:val="left" w:pos="2160"/>
                <w:tab w:val="left" w:pos="2880"/>
                <w:tab w:val="left" w:pos="3600"/>
                <w:tab w:val="left" w:pos="4320"/>
              </w:tabs>
              <w:autoSpaceDN w:val="0"/>
              <w:adjustRightInd w:val="0"/>
              <w:rPr>
                <w:rFonts w:asciiTheme="minorHAnsi" w:hAnsiTheme="minorHAnsi" w:cstheme="minorHAnsi"/>
                <w:b/>
                <w:color w:val="000000"/>
              </w:rPr>
            </w:pPr>
            <w:r w:rsidRPr="00990DF4">
              <w:rPr>
                <w:rFonts w:asciiTheme="minorHAnsi" w:hAnsiTheme="minorHAnsi" w:cstheme="minorHAnsi"/>
                <w:b/>
                <w:color w:val="000000"/>
              </w:rPr>
              <w:t>60 szt.</w:t>
            </w:r>
          </w:p>
        </w:tc>
        <w:tc>
          <w:tcPr>
            <w:tcW w:w="1608" w:type="dxa"/>
            <w:tcBorders>
              <w:top w:val="single" w:sz="4" w:space="0" w:color="auto"/>
              <w:bottom w:val="single" w:sz="4" w:space="0" w:color="auto"/>
            </w:tcBorders>
            <w:shd w:val="clear" w:color="auto" w:fill="auto"/>
            <w:vAlign w:val="center"/>
          </w:tcPr>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rPr>
                <w:rFonts w:asciiTheme="minorHAnsi" w:hAnsiTheme="minorHAnsi" w:cstheme="minorHAnsi"/>
              </w:rPr>
            </w:pPr>
          </w:p>
        </w:tc>
        <w:tc>
          <w:tcPr>
            <w:tcW w:w="1668" w:type="dxa"/>
            <w:tcBorders>
              <w:top w:val="single" w:sz="4" w:space="0" w:color="auto"/>
              <w:bottom w:val="single" w:sz="4" w:space="0" w:color="auto"/>
              <w:right w:val="single" w:sz="4" w:space="0" w:color="auto"/>
            </w:tcBorders>
            <w:shd w:val="clear" w:color="auto" w:fill="auto"/>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shd w:val="clear" w:color="auto" w:fill="auto"/>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23.</w:t>
            </w:r>
          </w:p>
        </w:tc>
        <w:tc>
          <w:tcPr>
            <w:tcW w:w="3824" w:type="dxa"/>
            <w:tcBorders>
              <w:top w:val="single" w:sz="4" w:space="0" w:color="auto"/>
              <w:bottom w:val="single" w:sz="4" w:space="0" w:color="auto"/>
            </w:tcBorders>
            <w:shd w:val="clear" w:color="auto" w:fill="auto"/>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Szczypce biopsyjne wielorazowego użytku, łyżeczki typu ząb szczura; maksymalna średnica części wprowadzanej do kanału biopsyjnego endoskopu 1,15mm, minimalna średnica kanału roboczego 1,2mm; długość robocza narzędzia min. 1100mm; narzędzie zdatne do sterylizacji w autoklawie – </w:t>
            </w:r>
            <w:r w:rsidRPr="00990DF4">
              <w:rPr>
                <w:rFonts w:asciiTheme="minorHAnsi" w:hAnsiTheme="minorHAnsi" w:cstheme="minorHAnsi"/>
                <w:b/>
                <w:color w:val="000000"/>
              </w:rPr>
              <w:t>2 szt.</w:t>
            </w:r>
          </w:p>
        </w:tc>
        <w:tc>
          <w:tcPr>
            <w:tcW w:w="1608" w:type="dxa"/>
            <w:tcBorders>
              <w:top w:val="single" w:sz="4" w:space="0" w:color="auto"/>
              <w:bottom w:val="single" w:sz="4" w:space="0" w:color="auto"/>
            </w:tcBorders>
            <w:shd w:val="clear" w:color="auto" w:fill="auto"/>
            <w:vAlign w:val="center"/>
          </w:tcPr>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rPr>
                <w:rFonts w:asciiTheme="minorHAnsi" w:hAnsiTheme="minorHAnsi" w:cstheme="minorHAnsi"/>
              </w:rPr>
            </w:pPr>
          </w:p>
        </w:tc>
        <w:tc>
          <w:tcPr>
            <w:tcW w:w="1668" w:type="dxa"/>
            <w:tcBorders>
              <w:top w:val="single" w:sz="4" w:space="0" w:color="auto"/>
              <w:bottom w:val="single" w:sz="4" w:space="0" w:color="auto"/>
              <w:right w:val="single" w:sz="4" w:space="0" w:color="auto"/>
            </w:tcBorders>
            <w:shd w:val="clear" w:color="auto" w:fill="auto"/>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24.</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color w:val="000000"/>
              </w:rPr>
              <w:t xml:space="preserve">Kleszczyki chwytające typu ząb szczura, rozmiar 3 Fr, giętkie, długość min. 1100mm, wielorazowe – </w:t>
            </w:r>
            <w:r w:rsidRPr="00990DF4">
              <w:rPr>
                <w:rFonts w:asciiTheme="minorHAnsi" w:hAnsiTheme="minorHAnsi" w:cstheme="minorHAnsi"/>
                <w:b/>
                <w:color w:val="000000"/>
              </w:rPr>
              <w:t>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25.</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Koszyczek </w:t>
            </w:r>
            <w:proofErr w:type="spellStart"/>
            <w:r w:rsidRPr="00990DF4">
              <w:rPr>
                <w:rFonts w:asciiTheme="minorHAnsi" w:hAnsiTheme="minorHAnsi" w:cstheme="minorHAnsi"/>
                <w:color w:val="000000"/>
              </w:rPr>
              <w:t>nitinolowy</w:t>
            </w:r>
            <w:proofErr w:type="spellEnd"/>
            <w:r w:rsidRPr="00990DF4">
              <w:rPr>
                <w:rFonts w:asciiTheme="minorHAnsi" w:hAnsiTheme="minorHAnsi" w:cstheme="minorHAnsi"/>
                <w:color w:val="000000"/>
              </w:rPr>
              <w:t xml:space="preserve">  1,9 Fr</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- 4 drutowy (kształt drutu okrągły)</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bezkońcówkowy "no </w:t>
            </w:r>
            <w:proofErr w:type="spellStart"/>
            <w:r w:rsidRPr="00990DF4">
              <w:rPr>
                <w:rFonts w:asciiTheme="minorHAnsi" w:hAnsiTheme="minorHAnsi" w:cstheme="minorHAnsi"/>
                <w:color w:val="000000"/>
              </w:rPr>
              <w:t>tip</w:t>
            </w:r>
            <w:proofErr w:type="spellEnd"/>
            <w:r w:rsidRPr="00990DF4">
              <w:rPr>
                <w:rFonts w:asciiTheme="minorHAnsi" w:hAnsiTheme="minorHAnsi" w:cstheme="minorHAnsi"/>
                <w:color w:val="000000"/>
              </w:rPr>
              <w:t>"</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giętka końcówka </w:t>
            </w:r>
            <w:proofErr w:type="spellStart"/>
            <w:r w:rsidRPr="00990DF4">
              <w:rPr>
                <w:rFonts w:asciiTheme="minorHAnsi" w:hAnsiTheme="minorHAnsi" w:cstheme="minorHAnsi"/>
                <w:color w:val="000000"/>
              </w:rPr>
              <w:t>dystanla</w:t>
            </w:r>
            <w:proofErr w:type="spellEnd"/>
            <w:r w:rsidRPr="00990DF4">
              <w:rPr>
                <w:rFonts w:asciiTheme="minorHAnsi" w:hAnsiTheme="minorHAnsi" w:cstheme="minorHAnsi"/>
                <w:color w:val="000000"/>
              </w:rPr>
              <w:t xml:space="preserve"> w celu minimalnej utraty zgięcia endoskopu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dedykowany do pracy w dolnym kielichu nerki</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rozmiar okna min. 10 mm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jednorazowego użytku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sterylny</w:t>
            </w:r>
          </w:p>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b/>
                <w:color w:val="000000"/>
              </w:rPr>
              <w:t>5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26.</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Koszyczek </w:t>
            </w:r>
            <w:proofErr w:type="spellStart"/>
            <w:r w:rsidRPr="00990DF4">
              <w:rPr>
                <w:rFonts w:asciiTheme="minorHAnsi" w:hAnsiTheme="minorHAnsi" w:cstheme="minorHAnsi"/>
                <w:color w:val="000000"/>
              </w:rPr>
              <w:t>nitinolowy</w:t>
            </w:r>
            <w:proofErr w:type="spellEnd"/>
            <w:r w:rsidRPr="00990DF4">
              <w:rPr>
                <w:rFonts w:asciiTheme="minorHAnsi" w:hAnsiTheme="minorHAnsi" w:cstheme="minorHAnsi"/>
                <w:color w:val="000000"/>
              </w:rPr>
              <w:t xml:space="preserve">  1,8 Fr</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- 4 drutowy (dwudrutowa spleciona konstrukcja każdego drutu)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bezkońcówkowy, z zakończeniem dyskowym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 zwiększona giętkość końcówki </w:t>
            </w:r>
            <w:proofErr w:type="spellStart"/>
            <w:r w:rsidRPr="00990DF4">
              <w:rPr>
                <w:rFonts w:asciiTheme="minorHAnsi" w:hAnsiTheme="minorHAnsi" w:cstheme="minorHAnsi"/>
                <w:color w:val="000000"/>
              </w:rPr>
              <w:t>dystalnej</w:t>
            </w:r>
            <w:proofErr w:type="spellEnd"/>
            <w:r w:rsidRPr="00990DF4">
              <w:rPr>
                <w:rFonts w:asciiTheme="minorHAnsi" w:hAnsiTheme="minorHAnsi" w:cstheme="minorHAnsi"/>
                <w:color w:val="000000"/>
              </w:rPr>
              <w:t xml:space="preserve"> w celu mniejszej utraty zgięcia endoskopu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rozmiar okna min. 10 mm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możliwość rotacji koszyka jedną ręką za pomocą pokrętła zintegrowanego z rękojeścią</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jednorazowego użytku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sterylny</w:t>
            </w:r>
          </w:p>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b/>
              </w:rPr>
              <w:t>5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27.</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Koszyczek </w:t>
            </w:r>
            <w:proofErr w:type="spellStart"/>
            <w:r w:rsidRPr="00990DF4">
              <w:rPr>
                <w:rFonts w:asciiTheme="minorHAnsi" w:hAnsiTheme="minorHAnsi" w:cstheme="minorHAnsi"/>
                <w:color w:val="000000"/>
              </w:rPr>
              <w:t>nitinolowy</w:t>
            </w:r>
            <w:proofErr w:type="spellEnd"/>
            <w:r w:rsidRPr="00990DF4">
              <w:rPr>
                <w:rFonts w:asciiTheme="minorHAnsi" w:hAnsiTheme="minorHAnsi" w:cstheme="minorHAnsi"/>
                <w:color w:val="000000"/>
              </w:rPr>
              <w:t xml:space="preserve">  1,8 Fr</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- 6 drutowy</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druty sparowane (3 pary)</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bezkońcówkowy (No-</w:t>
            </w:r>
            <w:proofErr w:type="spellStart"/>
            <w:r w:rsidRPr="00990DF4">
              <w:rPr>
                <w:rFonts w:asciiTheme="minorHAnsi" w:hAnsiTheme="minorHAnsi" w:cstheme="minorHAnsi"/>
                <w:color w:val="000000"/>
              </w:rPr>
              <w:t>Tip</w:t>
            </w:r>
            <w:proofErr w:type="spellEnd"/>
            <w:r w:rsidRPr="00990DF4">
              <w:rPr>
                <w:rFonts w:asciiTheme="minorHAnsi" w:hAnsiTheme="minorHAnsi" w:cstheme="minorHAnsi"/>
                <w:color w:val="000000"/>
              </w:rPr>
              <w:t>)</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rozmiar okna min. 10 mm</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możliwość rotacji koszyka jedną ręką za pomocą pokrętła zintegrowanego z rękojeścią</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jednorazowego użytku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sterylny</w:t>
            </w:r>
          </w:p>
          <w:p w:rsidR="00990DF4" w:rsidRPr="00990DF4" w:rsidRDefault="00990DF4" w:rsidP="00990DF4">
            <w:pPr>
              <w:pStyle w:val="Style10"/>
              <w:jc w:val="left"/>
              <w:rPr>
                <w:rFonts w:asciiTheme="minorHAnsi" w:hAnsiTheme="minorHAnsi" w:cstheme="minorHAnsi"/>
                <w:b/>
                <w:sz w:val="20"/>
                <w:szCs w:val="20"/>
              </w:rPr>
            </w:pPr>
            <w:r w:rsidRPr="00990DF4">
              <w:rPr>
                <w:rFonts w:asciiTheme="minorHAnsi" w:hAnsiTheme="minorHAnsi" w:cstheme="minorHAnsi"/>
                <w:b/>
                <w:sz w:val="20"/>
                <w:szCs w:val="20"/>
              </w:rPr>
              <w:t>5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 xml:space="preserve">LASER HOLMOWY WRAZ Z AKCESORIAMI – 1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28.</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Długość fali 2,1 µm (2100 </w:t>
            </w:r>
            <w:proofErr w:type="spellStart"/>
            <w:r w:rsidRPr="00990DF4">
              <w:rPr>
                <w:rFonts w:asciiTheme="minorHAnsi" w:hAnsiTheme="minorHAnsi" w:cstheme="minorHAnsi"/>
                <w:sz w:val="20"/>
                <w:szCs w:val="20"/>
              </w:rPr>
              <w:t>nm</w:t>
            </w:r>
            <w:proofErr w:type="spellEnd"/>
            <w:r w:rsidRPr="00990DF4">
              <w:rPr>
                <w:rFonts w:asciiTheme="minorHAnsi" w:hAnsiTheme="minorHAnsi" w:cstheme="minorHAnsi"/>
                <w:sz w:val="20"/>
                <w:szCs w:val="20"/>
              </w:rPr>
              <w: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29.</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Maksymalna moc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min. 60 W</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 xml:space="preserve">Moc od 60 – do 64W – 0 pkt. </w:t>
            </w:r>
          </w:p>
          <w:p w:rsidR="00990DF4" w:rsidRPr="00990DF4" w:rsidRDefault="00990DF4" w:rsidP="00990DF4">
            <w:pPr>
              <w:pStyle w:val="Standard"/>
              <w:jc w:val="center"/>
              <w:rPr>
                <w:rFonts w:asciiTheme="minorHAnsi" w:hAnsiTheme="minorHAnsi" w:cstheme="minorHAnsi"/>
                <w:szCs w:val="20"/>
              </w:rPr>
            </w:pPr>
          </w:p>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Moc powyżej 64W – 10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30.</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Energia impulsu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5J</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31.</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Częstotliwość impulsów min. 3-60 </w:t>
            </w:r>
            <w:proofErr w:type="spellStart"/>
            <w:r w:rsidRPr="00990DF4">
              <w:rPr>
                <w:rFonts w:asciiTheme="minorHAnsi" w:hAnsiTheme="minorHAnsi" w:cstheme="minorHAnsi"/>
                <w:sz w:val="20"/>
                <w:szCs w:val="20"/>
              </w:rPr>
              <w:t>Hz</w:t>
            </w:r>
            <w:proofErr w:type="spellEnd"/>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highlight w:val="yellow"/>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32.</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Czas trwania impulsu w zakresie min. 50-1100 µs z możliwością ustawienia (krótki, średni, długi) dla wybranego programu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33.</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Temperatura robocza w zakresie 10-28 °C +/- 2 °C (powyżej 25 °C maksymalna częstotliwość 20 </w:t>
            </w:r>
            <w:proofErr w:type="spellStart"/>
            <w:r w:rsidRPr="00990DF4">
              <w:rPr>
                <w:rFonts w:asciiTheme="minorHAnsi" w:hAnsiTheme="minorHAnsi" w:cstheme="minorHAnsi"/>
                <w:sz w:val="20"/>
                <w:szCs w:val="20"/>
              </w:rPr>
              <w:t>Hz</w:t>
            </w:r>
            <w:proofErr w:type="spellEnd"/>
            <w:r w:rsidRPr="00990DF4">
              <w:rPr>
                <w:rFonts w:asciiTheme="minorHAnsi" w:hAnsiTheme="minorHAnsi" w:cstheme="minorHAnsi"/>
                <w:sz w:val="20"/>
                <w:szCs w:val="20"/>
              </w:rPr>
              <w:t xml:space="preserve"> w trybie pracy ciągłej)</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34.</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lang w:val="en-US"/>
              </w:rPr>
            </w:pPr>
            <w:proofErr w:type="spellStart"/>
            <w:r w:rsidRPr="00990DF4">
              <w:rPr>
                <w:rFonts w:asciiTheme="minorHAnsi" w:hAnsiTheme="minorHAnsi" w:cstheme="minorHAnsi"/>
                <w:sz w:val="20"/>
                <w:szCs w:val="20"/>
                <w:lang w:val="en-US"/>
              </w:rPr>
              <w:t>Programy</w:t>
            </w:r>
            <w:proofErr w:type="spellEnd"/>
            <w:r w:rsidRPr="00990DF4">
              <w:rPr>
                <w:rFonts w:asciiTheme="minorHAnsi" w:hAnsiTheme="minorHAnsi" w:cstheme="minorHAnsi"/>
                <w:sz w:val="20"/>
                <w:szCs w:val="20"/>
                <w:lang w:val="en-US"/>
              </w:rPr>
              <w:t xml:space="preserve"> </w:t>
            </w:r>
            <w:proofErr w:type="spellStart"/>
            <w:r w:rsidRPr="00990DF4">
              <w:rPr>
                <w:rFonts w:asciiTheme="minorHAnsi" w:hAnsiTheme="minorHAnsi" w:cstheme="minorHAnsi"/>
                <w:sz w:val="20"/>
                <w:szCs w:val="20"/>
                <w:lang w:val="en-US"/>
              </w:rPr>
              <w:t>litotrypsji</w:t>
            </w:r>
            <w:proofErr w:type="spellEnd"/>
            <w:r w:rsidRPr="00990DF4">
              <w:rPr>
                <w:rFonts w:asciiTheme="minorHAnsi" w:hAnsiTheme="minorHAnsi" w:cstheme="minorHAnsi"/>
                <w:sz w:val="20"/>
                <w:szCs w:val="20"/>
                <w:lang w:val="en-US"/>
              </w:rPr>
              <w:t xml:space="preserve">: Dusting, Fragmenting, </w:t>
            </w:r>
            <w:proofErr w:type="spellStart"/>
            <w:r w:rsidRPr="00990DF4">
              <w:rPr>
                <w:rFonts w:asciiTheme="minorHAnsi" w:hAnsiTheme="minorHAnsi" w:cstheme="minorHAnsi"/>
                <w:sz w:val="20"/>
                <w:szCs w:val="20"/>
                <w:lang w:val="en-US"/>
              </w:rPr>
              <w:t>Popcorning</w:t>
            </w:r>
            <w:proofErr w:type="spellEnd"/>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35.</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lang w:val="en-US"/>
              </w:rPr>
            </w:pPr>
            <w:proofErr w:type="spellStart"/>
            <w:r w:rsidRPr="00990DF4">
              <w:rPr>
                <w:rFonts w:asciiTheme="minorHAnsi" w:hAnsiTheme="minorHAnsi" w:cstheme="minorHAnsi"/>
                <w:sz w:val="20"/>
                <w:szCs w:val="20"/>
                <w:lang w:val="en-US"/>
              </w:rPr>
              <w:t>Programy</w:t>
            </w:r>
            <w:proofErr w:type="spellEnd"/>
            <w:r w:rsidRPr="00990DF4">
              <w:rPr>
                <w:rFonts w:asciiTheme="minorHAnsi" w:hAnsiTheme="minorHAnsi" w:cstheme="minorHAnsi"/>
                <w:sz w:val="20"/>
                <w:szCs w:val="20"/>
                <w:lang w:val="en-US"/>
              </w:rPr>
              <w:t xml:space="preserve"> </w:t>
            </w:r>
            <w:proofErr w:type="spellStart"/>
            <w:r w:rsidRPr="00990DF4">
              <w:rPr>
                <w:rFonts w:asciiTheme="minorHAnsi" w:hAnsiTheme="minorHAnsi" w:cstheme="minorHAnsi"/>
                <w:sz w:val="20"/>
                <w:szCs w:val="20"/>
                <w:lang w:val="en-US"/>
              </w:rPr>
              <w:t>litotrypsji</w:t>
            </w:r>
            <w:proofErr w:type="spellEnd"/>
            <w:r w:rsidRPr="00990DF4">
              <w:rPr>
                <w:rFonts w:asciiTheme="minorHAnsi" w:hAnsiTheme="minorHAnsi" w:cstheme="minorHAnsi"/>
                <w:sz w:val="20"/>
                <w:szCs w:val="20"/>
                <w:lang w:val="en-US"/>
              </w:rPr>
              <w:t>: Stabilization</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TAK/NIE</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pStyle w:val="Standard"/>
              <w:jc w:val="center"/>
              <w:rPr>
                <w:rFonts w:asciiTheme="minorHAnsi" w:hAnsiTheme="minorHAnsi" w:cstheme="minorHAnsi"/>
                <w:szCs w:val="20"/>
                <w:lang w:val="en-US"/>
              </w:rPr>
            </w:pPr>
            <w:r w:rsidRPr="00990DF4">
              <w:rPr>
                <w:rFonts w:asciiTheme="minorHAnsi" w:hAnsiTheme="minorHAnsi" w:cstheme="minorHAnsi"/>
                <w:szCs w:val="20"/>
                <w:lang w:val="en-US"/>
              </w:rPr>
              <w:t>TAK-10pkt</w:t>
            </w:r>
          </w:p>
          <w:p w:rsidR="00990DF4" w:rsidRPr="00990DF4" w:rsidRDefault="00990DF4" w:rsidP="00990DF4">
            <w:pPr>
              <w:pStyle w:val="Standard"/>
              <w:jc w:val="center"/>
              <w:rPr>
                <w:rFonts w:asciiTheme="minorHAnsi" w:hAnsiTheme="minorHAnsi" w:cstheme="minorHAnsi"/>
                <w:szCs w:val="20"/>
                <w:lang w:val="en-US"/>
              </w:rPr>
            </w:pPr>
            <w:r w:rsidRPr="00990DF4">
              <w:rPr>
                <w:rFonts w:asciiTheme="minorHAnsi" w:hAnsiTheme="minorHAnsi" w:cstheme="minorHAnsi"/>
                <w:szCs w:val="20"/>
                <w:lang w:val="en-US"/>
              </w:rPr>
              <w:t>NIE- 0pkt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36.</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Programy BPH: </w:t>
            </w:r>
            <w:proofErr w:type="spellStart"/>
            <w:r w:rsidRPr="00990DF4">
              <w:rPr>
                <w:rFonts w:asciiTheme="minorHAnsi" w:hAnsiTheme="minorHAnsi" w:cstheme="minorHAnsi"/>
                <w:sz w:val="20"/>
                <w:szCs w:val="20"/>
              </w:rPr>
              <w:t>HoLEP</w:t>
            </w:r>
            <w:proofErr w:type="spellEnd"/>
            <w:r w:rsidRPr="00990DF4">
              <w:rPr>
                <w:rFonts w:asciiTheme="minorHAnsi" w:hAnsiTheme="minorHAnsi" w:cstheme="minorHAnsi"/>
                <w:sz w:val="20"/>
                <w:szCs w:val="20"/>
              </w:rPr>
              <w:t xml:space="preserve">, </w:t>
            </w:r>
            <w:proofErr w:type="spellStart"/>
            <w:r w:rsidRPr="00990DF4">
              <w:rPr>
                <w:rFonts w:asciiTheme="minorHAnsi" w:hAnsiTheme="minorHAnsi" w:cstheme="minorHAnsi"/>
                <w:sz w:val="20"/>
                <w:szCs w:val="20"/>
              </w:rPr>
              <w:t>HoLAP</w:t>
            </w:r>
            <w:proofErr w:type="spellEnd"/>
            <w:r w:rsidRPr="00990DF4">
              <w:rPr>
                <w:rFonts w:asciiTheme="minorHAnsi" w:hAnsiTheme="minorHAnsi" w:cstheme="minorHAnsi"/>
                <w:sz w:val="20"/>
                <w:szCs w:val="20"/>
              </w:rPr>
              <w:t xml:space="preserve">, </w:t>
            </w:r>
            <w:proofErr w:type="spellStart"/>
            <w:r w:rsidRPr="00990DF4">
              <w:rPr>
                <w:rFonts w:asciiTheme="minorHAnsi" w:hAnsiTheme="minorHAnsi" w:cstheme="minorHAnsi"/>
                <w:sz w:val="20"/>
                <w:szCs w:val="20"/>
              </w:rPr>
              <w:t>Hemostatis</w:t>
            </w:r>
            <w:proofErr w:type="spellEnd"/>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37.</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proofErr w:type="spellStart"/>
            <w:r w:rsidRPr="00990DF4">
              <w:rPr>
                <w:rFonts w:asciiTheme="minorHAnsi" w:hAnsiTheme="minorHAnsi" w:cstheme="minorHAnsi"/>
                <w:sz w:val="20"/>
                <w:szCs w:val="20"/>
                <w:lang w:val="en-US"/>
              </w:rPr>
              <w:t>Programy</w:t>
            </w:r>
            <w:proofErr w:type="spellEnd"/>
            <w:r w:rsidRPr="00990DF4">
              <w:rPr>
                <w:rFonts w:asciiTheme="minorHAnsi" w:hAnsiTheme="minorHAnsi" w:cstheme="minorHAnsi"/>
                <w:sz w:val="20"/>
                <w:szCs w:val="20"/>
                <w:lang w:val="en-US"/>
              </w:rPr>
              <w:t xml:space="preserve"> </w:t>
            </w:r>
            <w:proofErr w:type="spellStart"/>
            <w:r w:rsidRPr="00990DF4">
              <w:rPr>
                <w:rFonts w:asciiTheme="minorHAnsi" w:hAnsiTheme="minorHAnsi" w:cstheme="minorHAnsi"/>
                <w:sz w:val="20"/>
                <w:szCs w:val="20"/>
                <w:lang w:val="en-US"/>
              </w:rPr>
              <w:t>tkanki</w:t>
            </w:r>
            <w:proofErr w:type="spellEnd"/>
            <w:r w:rsidRPr="00990DF4">
              <w:rPr>
                <w:rFonts w:asciiTheme="minorHAnsi" w:hAnsiTheme="minorHAnsi" w:cstheme="minorHAnsi"/>
                <w:sz w:val="20"/>
                <w:szCs w:val="20"/>
                <w:lang w:val="en-US"/>
              </w:rPr>
              <w:t xml:space="preserve"> </w:t>
            </w:r>
            <w:proofErr w:type="spellStart"/>
            <w:r w:rsidRPr="00990DF4">
              <w:rPr>
                <w:rFonts w:asciiTheme="minorHAnsi" w:hAnsiTheme="minorHAnsi" w:cstheme="minorHAnsi"/>
                <w:sz w:val="20"/>
                <w:szCs w:val="20"/>
                <w:lang w:val="en-US"/>
              </w:rPr>
              <w:t>miękkie</w:t>
            </w:r>
            <w:proofErr w:type="spellEnd"/>
            <w:r w:rsidRPr="00990DF4">
              <w:rPr>
                <w:rFonts w:asciiTheme="minorHAnsi" w:hAnsiTheme="minorHAnsi" w:cstheme="minorHAnsi"/>
                <w:sz w:val="20"/>
                <w:szCs w:val="20"/>
                <w:lang w:val="en-US"/>
              </w:rPr>
              <w:t>: Incision, Tumor Ablation, Hemostasis</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38.</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lang w:val="en-US"/>
              </w:rPr>
            </w:pPr>
            <w:r w:rsidRPr="00990DF4">
              <w:rPr>
                <w:rFonts w:asciiTheme="minorHAnsi" w:hAnsiTheme="minorHAnsi" w:cstheme="minorHAnsi"/>
                <w:sz w:val="20"/>
                <w:szCs w:val="20"/>
              </w:rPr>
              <w:t xml:space="preserve">Współpraca z włóknami </w:t>
            </w:r>
            <w:proofErr w:type="spellStart"/>
            <w:r w:rsidRPr="00990DF4">
              <w:rPr>
                <w:rFonts w:asciiTheme="minorHAnsi" w:hAnsiTheme="minorHAnsi" w:cstheme="minorHAnsi"/>
                <w:sz w:val="20"/>
                <w:szCs w:val="20"/>
              </w:rPr>
              <w:t>wielo</w:t>
            </w:r>
            <w:proofErr w:type="spellEnd"/>
            <w:r w:rsidRPr="00990DF4">
              <w:rPr>
                <w:rFonts w:asciiTheme="minorHAnsi" w:hAnsiTheme="minorHAnsi" w:cstheme="minorHAnsi"/>
                <w:sz w:val="20"/>
                <w:szCs w:val="20"/>
              </w:rPr>
              <w:t>- i jednorazowego użytku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39.</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Czujnik obecności ręki otwierający przysłonę ochronną złącza włókna laserowego</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TAK/NIE</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 – 10 pkt.</w:t>
            </w:r>
          </w:p>
          <w:p w:rsidR="00990DF4" w:rsidRPr="00990DF4" w:rsidRDefault="00990DF4" w:rsidP="00990DF4">
            <w:pPr>
              <w:pStyle w:val="Standard"/>
              <w:jc w:val="center"/>
              <w:rPr>
                <w:rFonts w:asciiTheme="minorHAnsi" w:hAnsiTheme="minorHAnsi" w:cstheme="minorHAnsi"/>
                <w:szCs w:val="20"/>
                <w:lang w:val="en-US"/>
              </w:rPr>
            </w:pPr>
            <w:r w:rsidRPr="00990DF4">
              <w:rPr>
                <w:rFonts w:asciiTheme="minorHAnsi" w:hAnsiTheme="minorHAnsi" w:cstheme="minorHAnsi"/>
                <w:szCs w:val="20"/>
              </w:rPr>
              <w:t>Nie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40.</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Ekran dotykowy do sterowania laserem, kolorowy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41.</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Wyświetlana na ekranie informacja o rozmiarze włókna i pozostałej liczbie użyć</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42.</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Możliwość wyboru i zmiany parametrów jednocześnie dla dwóch programów</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43.</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Wiązka celownicza (pilot)  - dioda laserowa, zielona, 532 </w:t>
            </w:r>
            <w:proofErr w:type="spellStart"/>
            <w:r w:rsidRPr="00990DF4">
              <w:rPr>
                <w:rFonts w:asciiTheme="minorHAnsi" w:hAnsiTheme="minorHAnsi" w:cstheme="minorHAnsi"/>
                <w:sz w:val="20"/>
                <w:szCs w:val="20"/>
              </w:rPr>
              <w:t>nm</w:t>
            </w:r>
            <w:proofErr w:type="spellEnd"/>
            <w:r w:rsidRPr="00990DF4">
              <w:rPr>
                <w:rFonts w:asciiTheme="minorHAnsi" w:hAnsiTheme="minorHAnsi" w:cstheme="minorHAnsi"/>
                <w:sz w:val="20"/>
                <w:szCs w:val="20"/>
              </w:rPr>
              <w:t xml:space="preserve"> (&lt; 5 </w:t>
            </w:r>
            <w:proofErr w:type="spellStart"/>
            <w:r w:rsidRPr="00990DF4">
              <w:rPr>
                <w:rFonts w:asciiTheme="minorHAnsi" w:hAnsiTheme="minorHAnsi" w:cstheme="minorHAnsi"/>
                <w:sz w:val="20"/>
                <w:szCs w:val="20"/>
              </w:rPr>
              <w:t>mW</w:t>
            </w:r>
            <w:proofErr w:type="spellEnd"/>
            <w:r w:rsidRPr="00990DF4">
              <w:rPr>
                <w:rFonts w:asciiTheme="minorHAnsi" w:hAnsiTheme="minorHAnsi" w:cstheme="minorHAnsi"/>
                <w:sz w:val="20"/>
                <w:szCs w:val="20"/>
              </w:rPr>
              <w:t>, regulowana)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44.</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Wewnętrzna chłodnica hydrauliczna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45.</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 xml:space="preserve">Zasilanie 32 A (wtyczka IEC309); 220-240 V AC; 50/60 </w:t>
            </w:r>
            <w:proofErr w:type="spellStart"/>
            <w:r w:rsidRPr="00990DF4">
              <w:rPr>
                <w:rFonts w:asciiTheme="minorHAnsi" w:hAnsiTheme="minorHAnsi" w:cstheme="minorHAnsi"/>
                <w:sz w:val="20"/>
                <w:szCs w:val="20"/>
              </w:rPr>
              <w:t>Hz</w:t>
            </w:r>
            <w:proofErr w:type="spellEnd"/>
            <w:r w:rsidRPr="00990DF4">
              <w:rPr>
                <w:rFonts w:asciiTheme="minorHAnsi" w:hAnsiTheme="minorHAnsi" w:cstheme="minorHAnsi"/>
                <w:sz w:val="20"/>
                <w:szCs w:val="20"/>
              </w:rPr>
              <w:t xml:space="preserve">; 5 </w:t>
            </w:r>
            <w:proofErr w:type="spellStart"/>
            <w:r w:rsidRPr="00990DF4">
              <w:rPr>
                <w:rFonts w:asciiTheme="minorHAnsi" w:hAnsiTheme="minorHAnsi" w:cstheme="minorHAnsi"/>
                <w:sz w:val="20"/>
                <w:szCs w:val="20"/>
              </w:rPr>
              <w:t>kVA</w:t>
            </w:r>
            <w:proofErr w:type="spellEnd"/>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46.</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Masa max 210 kg (bez wody)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47.</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sz w:val="20"/>
                <w:szCs w:val="20"/>
              </w:rPr>
              <w:t>W zestawie: włącznik nożny dwuprzyciskowy z przyciskiem centralnym do zmiany trybu STANDBY/READY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48.</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b/>
                <w:color w:val="000000"/>
              </w:rPr>
              <w:t>20 szt.</w:t>
            </w:r>
            <w:r w:rsidRPr="00990DF4">
              <w:rPr>
                <w:rFonts w:asciiTheme="minorHAnsi" w:hAnsiTheme="minorHAnsi" w:cstheme="minorHAnsi"/>
                <w:color w:val="000000"/>
              </w:rPr>
              <w:t xml:space="preserve"> – włókien </w:t>
            </w:r>
            <w:r w:rsidRPr="00990DF4">
              <w:rPr>
                <w:rFonts w:asciiTheme="minorHAnsi" w:hAnsiTheme="minorHAnsi" w:cstheme="minorHAnsi"/>
              </w:rPr>
              <w:t>wielorazowego</w:t>
            </w:r>
            <w:r w:rsidRPr="00990DF4">
              <w:rPr>
                <w:rFonts w:asciiTheme="minorHAnsi" w:hAnsiTheme="minorHAnsi" w:cstheme="minorHAnsi"/>
                <w:color w:val="000000"/>
              </w:rPr>
              <w:t xml:space="preserve"> </w:t>
            </w:r>
            <w:r w:rsidRPr="00990DF4">
              <w:rPr>
                <w:rFonts w:asciiTheme="minorHAnsi" w:hAnsiTheme="minorHAnsi" w:cstheme="minorHAnsi"/>
              </w:rPr>
              <w:t>użytku (min. do 10 użyć), rozmiary 272 µm, 365 µm, kompatybilne z oferowanym systemem laserowym, sterylne</w:t>
            </w:r>
            <w:r w:rsidRPr="00990DF4">
              <w:rPr>
                <w:rFonts w:asciiTheme="minorHAnsi" w:hAnsiTheme="minorHAnsi" w:cstheme="minorHAnsi"/>
                <w:color w:val="000000"/>
              </w:rPr>
              <w:t xml:space="preserve">. Sterylizacja: autoklaw, </w:t>
            </w:r>
            <w:proofErr w:type="spellStart"/>
            <w:r w:rsidRPr="00990DF4">
              <w:rPr>
                <w:rFonts w:asciiTheme="minorHAnsi" w:hAnsiTheme="minorHAnsi" w:cstheme="minorHAnsi"/>
                <w:color w:val="000000"/>
              </w:rPr>
              <w:t>Sterrad</w:t>
            </w:r>
            <w:proofErr w:type="spellEnd"/>
            <w:r w:rsidRPr="00990DF4">
              <w:rPr>
                <w:rFonts w:asciiTheme="minorHAnsi" w:hAnsiTheme="minorHAnsi" w:cstheme="minorHAnsi"/>
                <w:color w:val="000000"/>
              </w:rPr>
              <w:t xml:space="preserve"> 100NX</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49.</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b/>
                <w:color w:val="000000"/>
              </w:rPr>
              <w:t>3szt</w:t>
            </w:r>
            <w:r w:rsidRPr="00990DF4">
              <w:rPr>
                <w:rFonts w:asciiTheme="minorHAnsi" w:hAnsiTheme="minorHAnsi" w:cstheme="minorHAnsi"/>
                <w:color w:val="000000"/>
              </w:rPr>
              <w:t xml:space="preserve"> – osłona ochronna do oferowanego systemu laserowego typu </w:t>
            </w:r>
            <w:proofErr w:type="spellStart"/>
            <w:r w:rsidRPr="00990DF4">
              <w:rPr>
                <w:rFonts w:asciiTheme="minorHAnsi" w:hAnsiTheme="minorHAnsi" w:cstheme="minorHAnsi"/>
                <w:color w:val="000000"/>
              </w:rPr>
              <w:t>blast</w:t>
            </w:r>
            <w:proofErr w:type="spellEnd"/>
            <w:r w:rsidRPr="00990DF4">
              <w:rPr>
                <w:rFonts w:asciiTheme="minorHAnsi" w:hAnsiTheme="minorHAnsi" w:cstheme="minorHAnsi"/>
                <w:color w:val="000000"/>
              </w:rPr>
              <w:t xml:space="preserve"> </w:t>
            </w:r>
            <w:proofErr w:type="spellStart"/>
            <w:r w:rsidRPr="00990DF4">
              <w:rPr>
                <w:rFonts w:asciiTheme="minorHAnsi" w:hAnsiTheme="minorHAnsi" w:cstheme="minorHAnsi"/>
                <w:color w:val="000000"/>
              </w:rPr>
              <w:t>shield</w:t>
            </w:r>
            <w:proofErr w:type="spellEnd"/>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50.</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b/>
                <w:color w:val="000000"/>
                <w:sz w:val="20"/>
                <w:szCs w:val="20"/>
              </w:rPr>
              <w:t xml:space="preserve">1szt – </w:t>
            </w:r>
            <w:r w:rsidRPr="00990DF4">
              <w:rPr>
                <w:rFonts w:asciiTheme="minorHAnsi" w:hAnsiTheme="minorHAnsi" w:cstheme="minorHAnsi"/>
                <w:color w:val="000000"/>
                <w:sz w:val="20"/>
                <w:szCs w:val="20"/>
              </w:rPr>
              <w:t>nożyczki ceramiczne do obcinania włókien laserowych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51.</w:t>
            </w:r>
          </w:p>
        </w:tc>
        <w:tc>
          <w:tcPr>
            <w:tcW w:w="3824" w:type="dxa"/>
            <w:tcBorders>
              <w:top w:val="single" w:sz="4" w:space="0" w:color="auto"/>
              <w:bottom w:val="single" w:sz="4" w:space="0" w:color="auto"/>
            </w:tcBorders>
            <w:vAlign w:val="center"/>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b/>
                <w:color w:val="000000"/>
                <w:sz w:val="20"/>
                <w:szCs w:val="20"/>
              </w:rPr>
              <w:t>2 szt. –</w:t>
            </w:r>
            <w:r w:rsidRPr="00990DF4">
              <w:rPr>
                <w:rFonts w:asciiTheme="minorHAnsi" w:hAnsiTheme="minorHAnsi" w:cstheme="minorHAnsi"/>
                <w:color w:val="000000"/>
                <w:sz w:val="20"/>
                <w:szCs w:val="20"/>
              </w:rPr>
              <w:t xml:space="preserve"> Okulary ochronne do systemu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 xml:space="preserve">CYSTOFIBEROSKOP Z KONTENEREM – 2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52.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proofErr w:type="spellStart"/>
            <w:r w:rsidRPr="00990DF4">
              <w:rPr>
                <w:rFonts w:asciiTheme="minorHAnsi" w:hAnsiTheme="minorHAnsi" w:cstheme="minorHAnsi"/>
                <w:color w:val="000000"/>
              </w:rPr>
              <w:t>Cystofiberoskop</w:t>
            </w:r>
            <w:proofErr w:type="spellEnd"/>
            <w:r w:rsidRPr="00990DF4">
              <w:rPr>
                <w:rFonts w:asciiTheme="minorHAnsi" w:hAnsiTheme="minorHAnsi" w:cstheme="minorHAnsi"/>
                <w:color w:val="000000"/>
              </w:rPr>
              <w:t xml:space="preserve"> </w:t>
            </w:r>
            <w:r w:rsidRPr="00990DF4">
              <w:rPr>
                <w:rFonts w:asciiTheme="minorHAnsi" w:hAnsiTheme="minorHAnsi" w:cstheme="minorHAnsi"/>
                <w:b/>
                <w:color w:val="000000"/>
              </w:rPr>
              <w:t>– 2SZT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53.</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b/>
                <w:color w:val="000000"/>
                <w:sz w:val="20"/>
                <w:szCs w:val="20"/>
              </w:rPr>
            </w:pPr>
            <w:r w:rsidRPr="00990DF4">
              <w:rPr>
                <w:rFonts w:asciiTheme="minorHAnsi" w:hAnsiTheme="minorHAnsi" w:cstheme="minorHAnsi"/>
                <w:color w:val="000000"/>
                <w:sz w:val="20"/>
                <w:szCs w:val="20"/>
              </w:rPr>
              <w:t>pole widzenia 120°</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54.</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kierunek widzenia 0°</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55.</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odległość widzenia min. 3-50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56.</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wymiar zewnętrzny max. 16,5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57.</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wymiar zewnętrzny końcówki max.11,7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58.</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wymiar kanału roboczego min. 7,0 Fr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59.</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długość robocza 380 mm +/-10mm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60.</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długość całkowita 700mm +/-20mm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61.</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wygięcie w górę min. 210°, wygięcie w dół min. 120°</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62.</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highlight w:val="yellow"/>
              </w:rPr>
            </w:pPr>
            <w:r w:rsidRPr="00990DF4">
              <w:rPr>
                <w:rFonts w:asciiTheme="minorHAnsi" w:hAnsiTheme="minorHAnsi" w:cstheme="minorHAnsi"/>
                <w:color w:val="000000"/>
                <w:sz w:val="20"/>
                <w:szCs w:val="20"/>
              </w:rPr>
              <w:t>W zestawie: zawór biopsyjny  (10 szt.), zawór narzędzia-irygacji , nasadka do sterylizacji , 2 szczoteczki: , adapter do światłowodu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63.</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highlight w:val="yellow"/>
              </w:rPr>
            </w:pPr>
            <w:r w:rsidRPr="00990DF4">
              <w:rPr>
                <w:rFonts w:asciiTheme="minorHAnsi" w:hAnsiTheme="minorHAnsi" w:cstheme="minorHAnsi"/>
                <w:color w:val="000000"/>
                <w:sz w:val="20"/>
                <w:szCs w:val="20"/>
              </w:rPr>
              <w:t>Kontener do sterylizacji niskotemperaturowej endoskopów giętkich wymiary zewnętrzne: min  530 x 78 x 250 mm, przeźroczysta pokrywa z 4 zaczepami – 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AKCESORIA DO OFEROWANEGO GIĘTKIEGO CYSTOFIBEROSKOPU</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64.</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highlight w:val="yellow"/>
              </w:rPr>
            </w:pPr>
            <w:r w:rsidRPr="00990DF4">
              <w:rPr>
                <w:rFonts w:asciiTheme="minorHAnsi" w:hAnsiTheme="minorHAnsi" w:cstheme="minorHAnsi"/>
                <w:color w:val="000000"/>
                <w:sz w:val="20"/>
                <w:szCs w:val="20"/>
              </w:rPr>
              <w:t xml:space="preserve">Adapter do myjni posiadanej przez Zamawiającego ETD2 – </w:t>
            </w:r>
            <w:r w:rsidRPr="00990DF4">
              <w:rPr>
                <w:rFonts w:asciiTheme="minorHAnsi" w:hAnsiTheme="minorHAnsi" w:cstheme="minorHAnsi"/>
                <w:b/>
                <w:color w:val="000000"/>
                <w:sz w:val="20"/>
                <w:szCs w:val="20"/>
              </w:rPr>
              <w:t>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color w:val="000000"/>
              </w:rPr>
              <w:t xml:space="preserve">Akumulatorowe źródło światła LED, do oferowanego  fiberoskopu. Waga bez akumulatorów max. 120g, wbudowany wskaźnik rozładowania wraz z akumulatorami 4szt 2500mA – </w:t>
            </w:r>
            <w:r w:rsidRPr="00990DF4">
              <w:rPr>
                <w:rFonts w:asciiTheme="minorHAnsi" w:hAnsiTheme="minorHAnsi" w:cstheme="minorHAnsi"/>
                <w:b/>
                <w:color w:val="000000"/>
              </w:rPr>
              <w:t xml:space="preserve">1 </w:t>
            </w:r>
            <w:proofErr w:type="spellStart"/>
            <w:r w:rsidRPr="00990DF4">
              <w:rPr>
                <w:rFonts w:asciiTheme="minorHAnsi" w:hAnsiTheme="minorHAnsi" w:cstheme="minorHAnsi"/>
                <w:b/>
                <w:color w:val="000000"/>
              </w:rPr>
              <w:t>kpl</w:t>
            </w:r>
            <w:proofErr w:type="spellEnd"/>
            <w:r w:rsidRPr="00990DF4">
              <w:rPr>
                <w:rFonts w:asciiTheme="minorHAnsi" w:hAnsiTheme="minorHAnsi" w:cstheme="minorHAnsi"/>
                <w:b/>
                <w:color w:val="000000"/>
              </w:rPr>
              <w: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color w:val="000000"/>
              </w:rPr>
              <w:t xml:space="preserve">Kleszczyki chwytające, ząbkowane, obwód 5 Fr. , długość 640 mm, giętkie – </w:t>
            </w:r>
            <w:r w:rsidRPr="00990DF4">
              <w:rPr>
                <w:rFonts w:asciiTheme="minorHAnsi" w:hAnsiTheme="minorHAnsi" w:cstheme="minorHAnsi"/>
                <w:b/>
                <w:color w:val="00000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67.</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highlight w:val="yellow"/>
              </w:rPr>
            </w:pPr>
            <w:r w:rsidRPr="00990DF4">
              <w:rPr>
                <w:rFonts w:asciiTheme="minorHAnsi" w:hAnsiTheme="minorHAnsi" w:cstheme="minorHAnsi"/>
                <w:color w:val="000000"/>
                <w:sz w:val="20"/>
                <w:szCs w:val="20"/>
              </w:rPr>
              <w:t>Kleszczyki chwytające, ząbkowane, obwód 5 Fr. , długość 64 mm +/-10mm, giętkie-</w:t>
            </w:r>
            <w:r w:rsidRPr="00990DF4">
              <w:rPr>
                <w:rFonts w:asciiTheme="minorHAnsi" w:hAnsiTheme="minorHAnsi" w:cstheme="minorHAnsi"/>
                <w:b/>
                <w:color w:val="000000"/>
                <w:sz w:val="20"/>
                <w:szCs w:val="2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68.</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Kleszczyki chwytające, ząbkowane, obwód 5 Fr. , długość 640mm +/- 10mm, giętkie – </w:t>
            </w:r>
            <w:r w:rsidRPr="00990DF4">
              <w:rPr>
                <w:rFonts w:asciiTheme="minorHAnsi" w:hAnsiTheme="minorHAnsi" w:cstheme="minorHAnsi"/>
                <w:b/>
                <w:color w:val="000000"/>
                <w:sz w:val="20"/>
                <w:szCs w:val="2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69.</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highlight w:val="yellow"/>
              </w:rPr>
            </w:pPr>
            <w:r w:rsidRPr="00990DF4">
              <w:rPr>
                <w:rFonts w:asciiTheme="minorHAnsi" w:hAnsiTheme="minorHAnsi" w:cstheme="minorHAnsi"/>
                <w:color w:val="000000"/>
                <w:sz w:val="20"/>
                <w:szCs w:val="20"/>
              </w:rPr>
              <w:t xml:space="preserve">Kleszczyki chwytające, ząbkowane, obwód 5 Fr. , długość 640 mm +/- 10mm, giętkie – </w:t>
            </w:r>
            <w:r w:rsidRPr="00990DF4">
              <w:rPr>
                <w:rFonts w:asciiTheme="minorHAnsi" w:hAnsiTheme="minorHAnsi" w:cstheme="minorHAnsi"/>
                <w:b/>
                <w:color w:val="000000"/>
                <w:sz w:val="20"/>
                <w:szCs w:val="2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70.</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highlight w:val="yellow"/>
              </w:rPr>
            </w:pPr>
            <w:r w:rsidRPr="00990DF4">
              <w:rPr>
                <w:rFonts w:asciiTheme="minorHAnsi" w:hAnsiTheme="minorHAnsi" w:cstheme="minorHAnsi"/>
                <w:color w:val="000000"/>
                <w:sz w:val="20"/>
                <w:szCs w:val="20"/>
              </w:rPr>
              <w:t xml:space="preserve">Kleszczyki chwytające, 3 Fr, długość 600 mm +/- 10mm, do kawałków kamieni, giętkie – </w:t>
            </w:r>
            <w:r w:rsidRPr="00990DF4">
              <w:rPr>
                <w:rFonts w:asciiTheme="minorHAnsi" w:hAnsiTheme="minorHAnsi" w:cstheme="minorHAnsi"/>
                <w:b/>
                <w:color w:val="000000"/>
                <w:sz w:val="20"/>
                <w:szCs w:val="2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Kleszczyki chwytające typu aligator, rozmiar 5 Fr, długość 570 mm +/- 10mm, półsztywne – </w:t>
            </w:r>
            <w:r w:rsidRPr="00990DF4">
              <w:rPr>
                <w:rFonts w:asciiTheme="minorHAnsi" w:hAnsiTheme="minorHAnsi" w:cstheme="minorHAnsi"/>
                <w:b/>
                <w:color w:val="00000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URETERORENOSKOPY Z AKCESORIAMI</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72.</w:t>
            </w:r>
          </w:p>
        </w:tc>
        <w:tc>
          <w:tcPr>
            <w:tcW w:w="3824" w:type="dxa"/>
            <w:tcBorders>
              <w:top w:val="single" w:sz="4" w:space="0" w:color="auto"/>
              <w:bottom w:val="single" w:sz="4" w:space="0" w:color="auto"/>
            </w:tcBorders>
            <w:shd w:val="clear" w:color="auto" w:fill="auto"/>
          </w:tcPr>
          <w:p w:rsidR="00990DF4" w:rsidRPr="00990DF4" w:rsidRDefault="00990DF4" w:rsidP="00990DF4">
            <w:pPr>
              <w:autoSpaceDN w:val="0"/>
              <w:adjustRightInd w:val="0"/>
              <w:rPr>
                <w:rFonts w:asciiTheme="minorHAnsi" w:hAnsiTheme="minorHAnsi" w:cstheme="minorHAnsi"/>
                <w:color w:val="000000"/>
              </w:rPr>
            </w:pPr>
            <w:proofErr w:type="spellStart"/>
            <w:r w:rsidRPr="00990DF4">
              <w:rPr>
                <w:rFonts w:asciiTheme="minorHAnsi" w:hAnsiTheme="minorHAnsi" w:cstheme="minorHAnsi"/>
                <w:color w:val="000000"/>
              </w:rPr>
              <w:t>Ureterorenoskop</w:t>
            </w:r>
            <w:proofErr w:type="spellEnd"/>
            <w:r w:rsidR="00C33BC6">
              <w:rPr>
                <w:rFonts w:asciiTheme="minorHAnsi" w:hAnsiTheme="minorHAnsi" w:cstheme="minorHAnsi"/>
                <w:color w:val="000000"/>
              </w:rPr>
              <w:t xml:space="preserve"> – 3 szt.</w:t>
            </w:r>
            <w:r w:rsidRPr="00990DF4">
              <w:rPr>
                <w:rFonts w:asciiTheme="minorHAnsi" w:hAnsiTheme="minorHAnsi" w:cstheme="minorHAnsi"/>
                <w:color w:val="000000"/>
              </w:rPr>
              <w:t xml:space="preserve"> - parametry: </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kąt patrzenia 7°</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73.</w:t>
            </w:r>
          </w:p>
        </w:tc>
        <w:tc>
          <w:tcPr>
            <w:tcW w:w="3824" w:type="dxa"/>
            <w:tcBorders>
              <w:top w:val="single" w:sz="4" w:space="0" w:color="auto"/>
              <w:bottom w:val="single" w:sz="4" w:space="0" w:color="auto"/>
            </w:tcBorders>
            <w:shd w:val="clear" w:color="auto" w:fill="auto"/>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koniec </w:t>
            </w:r>
            <w:proofErr w:type="spellStart"/>
            <w:r w:rsidRPr="00990DF4">
              <w:rPr>
                <w:rFonts w:asciiTheme="minorHAnsi" w:hAnsiTheme="minorHAnsi" w:cstheme="minorHAnsi"/>
                <w:color w:val="000000"/>
                <w:sz w:val="20"/>
                <w:szCs w:val="20"/>
              </w:rPr>
              <w:t>dystalny</w:t>
            </w:r>
            <w:proofErr w:type="spellEnd"/>
            <w:r w:rsidRPr="00990DF4">
              <w:rPr>
                <w:rFonts w:asciiTheme="minorHAnsi" w:hAnsiTheme="minorHAnsi" w:cstheme="minorHAnsi"/>
                <w:color w:val="000000"/>
                <w:sz w:val="20"/>
                <w:szCs w:val="20"/>
              </w:rPr>
              <w:t xml:space="preserve"> max 8,6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74.</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odcinek </w:t>
            </w:r>
            <w:proofErr w:type="spellStart"/>
            <w:r w:rsidRPr="00990DF4">
              <w:rPr>
                <w:rFonts w:asciiTheme="minorHAnsi" w:hAnsiTheme="minorHAnsi" w:cstheme="minorHAnsi"/>
                <w:color w:val="000000"/>
                <w:sz w:val="20"/>
                <w:szCs w:val="20"/>
              </w:rPr>
              <w:t>dystalny</w:t>
            </w:r>
            <w:proofErr w:type="spellEnd"/>
            <w:r w:rsidRPr="00990DF4">
              <w:rPr>
                <w:rFonts w:asciiTheme="minorHAnsi" w:hAnsiTheme="minorHAnsi" w:cstheme="minorHAnsi"/>
                <w:color w:val="000000"/>
                <w:sz w:val="20"/>
                <w:szCs w:val="20"/>
              </w:rPr>
              <w:t xml:space="preserve"> max 9,8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75.</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długość robocza min. 430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76.</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kanał roboczy min 6,4 Fr. (1 narzędzie 5,4 Fr lub 2 narzędzia 3+2,5 Fr obok siebie)</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77.</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W zestawie: łącznik z nierozbieralnymi kranikami, zapasowe uszczelki do łącznika, kontener do sterylizacji -3 szt.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proofErr w:type="spellStart"/>
            <w:r w:rsidRPr="00990DF4">
              <w:rPr>
                <w:rFonts w:asciiTheme="minorHAnsi" w:hAnsiTheme="minorHAnsi" w:cstheme="minorHAnsi"/>
                <w:color w:val="000000"/>
              </w:rPr>
              <w:t>Ureterorenoskop</w:t>
            </w:r>
            <w:proofErr w:type="spellEnd"/>
            <w:r w:rsidRPr="00990DF4">
              <w:rPr>
                <w:rFonts w:asciiTheme="minorHAnsi" w:hAnsiTheme="minorHAnsi" w:cstheme="minorHAnsi"/>
                <w:color w:val="000000"/>
              </w:rPr>
              <w:t xml:space="preserve"> </w:t>
            </w:r>
            <w:r w:rsidR="00C33BC6">
              <w:rPr>
                <w:rFonts w:asciiTheme="minorHAnsi" w:hAnsiTheme="minorHAnsi" w:cstheme="minorHAnsi"/>
                <w:color w:val="000000"/>
              </w:rPr>
              <w:t xml:space="preserve">2 szt. </w:t>
            </w:r>
            <w:bookmarkStart w:id="5" w:name="_GoBack"/>
            <w:bookmarkEnd w:id="5"/>
            <w:r w:rsidRPr="00990DF4">
              <w:rPr>
                <w:rFonts w:asciiTheme="minorHAnsi" w:hAnsiTheme="minorHAnsi" w:cstheme="minorHAnsi"/>
                <w:color w:val="000000"/>
              </w:rPr>
              <w:t xml:space="preserve">- parametry: </w:t>
            </w:r>
          </w:p>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kąt patrzenia 7°,</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79.</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koniec </w:t>
            </w:r>
            <w:proofErr w:type="spellStart"/>
            <w:r w:rsidRPr="00990DF4">
              <w:rPr>
                <w:rFonts w:asciiTheme="minorHAnsi" w:hAnsiTheme="minorHAnsi" w:cstheme="minorHAnsi"/>
                <w:color w:val="000000"/>
                <w:sz w:val="20"/>
                <w:szCs w:val="20"/>
              </w:rPr>
              <w:t>dystalny</w:t>
            </w:r>
            <w:proofErr w:type="spellEnd"/>
            <w:r w:rsidRPr="00990DF4">
              <w:rPr>
                <w:rFonts w:asciiTheme="minorHAnsi" w:hAnsiTheme="minorHAnsi" w:cstheme="minorHAnsi"/>
                <w:color w:val="000000"/>
                <w:sz w:val="20"/>
                <w:szCs w:val="20"/>
              </w:rPr>
              <w:t xml:space="preserve"> 6,4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80.</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odcinek </w:t>
            </w:r>
            <w:proofErr w:type="spellStart"/>
            <w:r w:rsidRPr="00990DF4">
              <w:rPr>
                <w:rFonts w:asciiTheme="minorHAnsi" w:hAnsiTheme="minorHAnsi" w:cstheme="minorHAnsi"/>
                <w:color w:val="000000"/>
                <w:sz w:val="20"/>
                <w:szCs w:val="20"/>
              </w:rPr>
              <w:t>dystalny</w:t>
            </w:r>
            <w:proofErr w:type="spellEnd"/>
            <w:r w:rsidRPr="00990DF4">
              <w:rPr>
                <w:rFonts w:asciiTheme="minorHAnsi" w:hAnsiTheme="minorHAnsi" w:cstheme="minorHAnsi"/>
                <w:color w:val="000000"/>
                <w:sz w:val="20"/>
                <w:szCs w:val="20"/>
              </w:rPr>
              <w:t xml:space="preserve"> maks. 7,9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81.</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długość robocza min. 430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82.</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W zestawie: łącznik z nierozbieralnym kranikiem , zapasowe uszczelki do łącznika, kontener do sterylizacji endoskopu – 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83.</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kanał roboczy min. 4,2 Fr. (narzędzie maks. 3,5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 xml:space="preserve">ZESTAW DO PCNL KOMPATYBILNY Z OFEROWNYMI WŁÓKNAMI LASEROWYMI – 2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84.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Optyka do </w:t>
            </w:r>
            <w:proofErr w:type="spellStart"/>
            <w:r w:rsidRPr="00990DF4">
              <w:rPr>
                <w:rFonts w:asciiTheme="minorHAnsi" w:hAnsiTheme="minorHAnsi" w:cstheme="minorHAnsi"/>
                <w:color w:val="000000"/>
              </w:rPr>
              <w:t>nefroskopii</w:t>
            </w:r>
            <w:proofErr w:type="spellEnd"/>
            <w:r w:rsidRPr="00990DF4">
              <w:rPr>
                <w:rFonts w:asciiTheme="minorHAnsi" w:hAnsiTheme="minorHAnsi" w:cstheme="minorHAnsi"/>
                <w:color w:val="000000"/>
              </w:rPr>
              <w:t xml:space="preserve"> lub cystoskopii, ze skośnym okularem. Parametry: </w:t>
            </w:r>
          </w:p>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kąt patrzenia 30°</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85.</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wymiar zewnętrzny max. 22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86.</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kanał roboczy dla narzędzi min. 4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87.</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w zestawie: łącznik – 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88.</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Uszczelka typu kapturek, do tuby trokara 3,5 mm lub łącznika do optyki </w:t>
            </w:r>
            <w:proofErr w:type="spellStart"/>
            <w:r w:rsidRPr="00990DF4">
              <w:rPr>
                <w:rFonts w:asciiTheme="minorHAnsi" w:hAnsiTheme="minorHAnsi" w:cstheme="minorHAnsi"/>
                <w:color w:val="000000"/>
                <w:sz w:val="20"/>
                <w:szCs w:val="20"/>
              </w:rPr>
              <w:t>nefroskopowej</w:t>
            </w:r>
            <w:proofErr w:type="spellEnd"/>
            <w:r w:rsidRPr="00990DF4">
              <w:rPr>
                <w:rFonts w:asciiTheme="minorHAnsi" w:hAnsiTheme="minorHAnsi" w:cstheme="minorHAnsi"/>
                <w:color w:val="000000"/>
                <w:sz w:val="20"/>
                <w:szCs w:val="20"/>
              </w:rPr>
              <w:t>, zielona 10 szt./op.</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89.</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Zawór przeźroczysty (wewnętrzny) do łącznika optyki </w:t>
            </w:r>
            <w:proofErr w:type="spellStart"/>
            <w:r w:rsidRPr="00990DF4">
              <w:rPr>
                <w:rFonts w:asciiTheme="minorHAnsi" w:hAnsiTheme="minorHAnsi" w:cstheme="minorHAnsi"/>
                <w:color w:val="000000"/>
                <w:sz w:val="20"/>
                <w:szCs w:val="20"/>
              </w:rPr>
              <w:t>nefroskopowej</w:t>
            </w:r>
            <w:proofErr w:type="spellEnd"/>
            <w:r w:rsidRPr="00990DF4">
              <w:rPr>
                <w:rFonts w:asciiTheme="minorHAnsi" w:hAnsiTheme="minorHAnsi" w:cstheme="minorHAnsi"/>
                <w:color w:val="000000"/>
                <w:sz w:val="20"/>
                <w:szCs w:val="20"/>
              </w:rPr>
              <w:t xml:space="preserve"> 10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90.</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Uszczelka do łącznika optyki </w:t>
            </w:r>
            <w:proofErr w:type="spellStart"/>
            <w:r w:rsidRPr="00990DF4">
              <w:rPr>
                <w:rFonts w:asciiTheme="minorHAnsi" w:hAnsiTheme="minorHAnsi" w:cstheme="minorHAnsi"/>
                <w:color w:val="000000"/>
                <w:sz w:val="20"/>
                <w:szCs w:val="20"/>
              </w:rPr>
              <w:t>nefroskopowej</w:t>
            </w:r>
            <w:proofErr w:type="spellEnd"/>
            <w:r w:rsidRPr="00990DF4">
              <w:rPr>
                <w:rFonts w:asciiTheme="minorHAnsi" w:hAnsiTheme="minorHAnsi" w:cstheme="minorHAnsi"/>
                <w:color w:val="000000"/>
                <w:sz w:val="20"/>
                <w:szCs w:val="20"/>
              </w:rPr>
              <w:t xml:space="preserve"> kompatybilna z zaoferowanym </w:t>
            </w:r>
            <w:proofErr w:type="spellStart"/>
            <w:r w:rsidRPr="00990DF4">
              <w:rPr>
                <w:rFonts w:asciiTheme="minorHAnsi" w:hAnsiTheme="minorHAnsi" w:cstheme="minorHAnsi"/>
                <w:color w:val="000000"/>
                <w:sz w:val="20"/>
                <w:szCs w:val="20"/>
              </w:rPr>
              <w:t>nefroskopem</w:t>
            </w:r>
            <w:proofErr w:type="spellEnd"/>
            <w:r w:rsidRPr="00990DF4">
              <w:rPr>
                <w:rFonts w:asciiTheme="minorHAnsi" w:hAnsiTheme="minorHAnsi" w:cstheme="minorHAnsi"/>
                <w:color w:val="000000"/>
                <w:sz w:val="20"/>
                <w:szCs w:val="20"/>
              </w:rPr>
              <w:t xml:space="preserve"> - 10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91.</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Uszczelka, do mostków </w:t>
            </w:r>
            <w:proofErr w:type="spellStart"/>
            <w:r w:rsidRPr="00990DF4">
              <w:rPr>
                <w:rFonts w:asciiTheme="minorHAnsi" w:hAnsiTheme="minorHAnsi" w:cstheme="minorHAnsi"/>
                <w:color w:val="000000"/>
                <w:sz w:val="20"/>
                <w:szCs w:val="20"/>
              </w:rPr>
              <w:t>cystoskopowych</w:t>
            </w:r>
            <w:proofErr w:type="spellEnd"/>
            <w:r w:rsidRPr="00990DF4">
              <w:rPr>
                <w:rFonts w:asciiTheme="minorHAnsi" w:hAnsiTheme="minorHAnsi" w:cstheme="minorHAnsi"/>
                <w:color w:val="000000"/>
                <w:sz w:val="20"/>
                <w:szCs w:val="20"/>
              </w:rPr>
              <w:t xml:space="preserve">, dźwigni </w:t>
            </w:r>
            <w:proofErr w:type="spellStart"/>
            <w:r w:rsidRPr="00990DF4">
              <w:rPr>
                <w:rFonts w:asciiTheme="minorHAnsi" w:hAnsiTheme="minorHAnsi" w:cstheme="minorHAnsi"/>
                <w:color w:val="000000"/>
                <w:sz w:val="20"/>
                <w:szCs w:val="20"/>
              </w:rPr>
              <w:t>Albarrana</w:t>
            </w:r>
            <w:proofErr w:type="spellEnd"/>
            <w:r w:rsidRPr="00990DF4">
              <w:rPr>
                <w:rFonts w:asciiTheme="minorHAnsi" w:hAnsiTheme="minorHAnsi" w:cstheme="minorHAnsi"/>
                <w:color w:val="000000"/>
                <w:sz w:val="20"/>
                <w:szCs w:val="20"/>
              </w:rPr>
              <w:t xml:space="preserve">, kleszczyków 3-igłowych do PCNL, kompatybilna z zaoferowanym </w:t>
            </w:r>
            <w:proofErr w:type="spellStart"/>
            <w:r w:rsidRPr="00990DF4">
              <w:rPr>
                <w:rFonts w:asciiTheme="minorHAnsi" w:hAnsiTheme="minorHAnsi" w:cstheme="minorHAnsi"/>
                <w:color w:val="000000"/>
                <w:sz w:val="20"/>
                <w:szCs w:val="20"/>
              </w:rPr>
              <w:t>nefroskopem</w:t>
            </w:r>
            <w:proofErr w:type="spellEnd"/>
            <w:r w:rsidRPr="00990DF4">
              <w:rPr>
                <w:rFonts w:asciiTheme="minorHAnsi" w:hAnsiTheme="minorHAnsi" w:cstheme="minorHAnsi"/>
                <w:color w:val="000000"/>
                <w:sz w:val="20"/>
                <w:szCs w:val="20"/>
              </w:rPr>
              <w:t>, 10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92.</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Uszczelka, do złącza </w:t>
            </w:r>
            <w:proofErr w:type="spellStart"/>
            <w:r w:rsidRPr="00990DF4">
              <w:rPr>
                <w:rFonts w:asciiTheme="minorHAnsi" w:hAnsiTheme="minorHAnsi" w:cstheme="minorHAnsi"/>
                <w:color w:val="000000"/>
                <w:sz w:val="20"/>
                <w:szCs w:val="20"/>
              </w:rPr>
              <w:t>Luer</w:t>
            </w:r>
            <w:proofErr w:type="spellEnd"/>
            <w:r w:rsidRPr="00990DF4">
              <w:rPr>
                <w:rFonts w:asciiTheme="minorHAnsi" w:hAnsiTheme="minorHAnsi" w:cstheme="minorHAnsi"/>
                <w:color w:val="000000"/>
                <w:sz w:val="20"/>
                <w:szCs w:val="20"/>
              </w:rPr>
              <w:t>-lock, 6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Kontener do sterylizacji o wymiarach min 530x135x265 mm, z pokrywą i matą silikonową z tworzywa sztucznego do sterylizacji i przechowywania instrumentów.</w:t>
            </w:r>
          </w:p>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Nadaje się do sterylizacji parowej.-</w:t>
            </w:r>
            <w:r w:rsidRPr="00990DF4">
              <w:rPr>
                <w:rFonts w:asciiTheme="minorHAnsi" w:hAnsiTheme="minorHAnsi" w:cstheme="minorHAnsi"/>
                <w:b/>
                <w:color w:val="000000"/>
                <w:sz w:val="20"/>
                <w:szCs w:val="2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94.</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Kleszczyki chwytające, trzyigłowe z kanałem min. 1,1 mm, średnica max. 3,5 mm, długość 400 mm +/- 10mm – </w:t>
            </w:r>
            <w:r w:rsidRPr="00990DF4">
              <w:rPr>
                <w:rFonts w:asciiTheme="minorHAnsi" w:hAnsiTheme="minorHAnsi" w:cstheme="minorHAnsi"/>
                <w:b/>
                <w:color w:val="000000"/>
                <w:sz w:val="20"/>
                <w:szCs w:val="2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Kleszczyki chwytające, typu aligator, średnica max. 3,25 mm, długość 400 mm +/- 10mm – </w:t>
            </w:r>
            <w:r w:rsidRPr="00990DF4">
              <w:rPr>
                <w:rFonts w:asciiTheme="minorHAnsi" w:hAnsiTheme="minorHAnsi" w:cstheme="minorHAnsi"/>
                <w:b/>
                <w:color w:val="000000"/>
              </w:rPr>
              <w:t>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96.</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Płaszcz max. 25 Fr, obrotowy, długość robocza min. 225 mm , z nierozbieralnymi kranikami – </w:t>
            </w:r>
            <w:r w:rsidRPr="00990DF4">
              <w:rPr>
                <w:rFonts w:asciiTheme="minorHAnsi" w:hAnsiTheme="minorHAnsi" w:cstheme="minorHAnsi"/>
                <w:b/>
                <w:color w:val="000000"/>
                <w:sz w:val="20"/>
                <w:szCs w:val="20"/>
              </w:rPr>
              <w:t>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97.</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color w:val="000000"/>
                <w:sz w:val="20"/>
                <w:szCs w:val="20"/>
              </w:rPr>
            </w:pPr>
            <w:r w:rsidRPr="00990DF4">
              <w:rPr>
                <w:rFonts w:asciiTheme="minorHAnsi" w:hAnsiTheme="minorHAnsi" w:cstheme="minorHAnsi"/>
                <w:color w:val="000000"/>
                <w:sz w:val="20"/>
                <w:szCs w:val="20"/>
              </w:rPr>
              <w:t xml:space="preserve">Obturator do OFEROWANEGO płaszcza (wykorzystanie jako cystoskop kompaktowy) </w:t>
            </w:r>
            <w:r w:rsidRPr="00990DF4">
              <w:rPr>
                <w:rFonts w:asciiTheme="minorHAnsi" w:hAnsiTheme="minorHAnsi" w:cstheme="minorHAnsi"/>
                <w:b/>
                <w:color w:val="000000"/>
                <w:sz w:val="20"/>
                <w:szCs w:val="20"/>
              </w:rPr>
              <w:t>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Rozszerzadła metalowe teleskopowe, zestaw od 9 do 28 Fr. W zestawie drut "rod" z kanałem na drut prowadzący – </w:t>
            </w:r>
            <w:r w:rsidRPr="00990DF4">
              <w:rPr>
                <w:rFonts w:asciiTheme="minorHAnsi" w:hAnsiTheme="minorHAnsi" w:cstheme="minorHAnsi"/>
                <w:b/>
                <w:color w:val="000000"/>
              </w:rPr>
              <w:t>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99.</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color w:val="000000"/>
              </w:rPr>
            </w:pPr>
            <w:r w:rsidRPr="00990DF4">
              <w:rPr>
                <w:rFonts w:asciiTheme="minorHAnsi" w:hAnsiTheme="minorHAnsi" w:cstheme="minorHAnsi"/>
                <w:color w:val="000000"/>
              </w:rPr>
              <w:t xml:space="preserve">Płaszcz max. 28 Fr, typu </w:t>
            </w:r>
            <w:proofErr w:type="spellStart"/>
            <w:r w:rsidRPr="00990DF4">
              <w:rPr>
                <w:rFonts w:asciiTheme="minorHAnsi" w:hAnsiTheme="minorHAnsi" w:cstheme="minorHAnsi"/>
                <w:color w:val="000000"/>
              </w:rPr>
              <w:t>Amplatz</w:t>
            </w:r>
            <w:proofErr w:type="spellEnd"/>
            <w:r w:rsidRPr="00990DF4">
              <w:rPr>
                <w:rFonts w:asciiTheme="minorHAnsi" w:hAnsiTheme="minorHAnsi" w:cstheme="minorHAnsi"/>
                <w:color w:val="000000"/>
              </w:rPr>
              <w:t xml:space="preserve">, nierozbieralny kranik – </w:t>
            </w:r>
            <w:r w:rsidRPr="00990DF4">
              <w:rPr>
                <w:rFonts w:asciiTheme="minorHAnsi" w:hAnsiTheme="minorHAnsi" w:cstheme="minorHAnsi"/>
                <w:b/>
                <w:color w:val="000000"/>
              </w:rPr>
              <w:t>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Adapter do oferowanego płaszcza 25Fr,pozwalający na wprowadzenie giętkiego </w:t>
            </w:r>
            <w:proofErr w:type="spellStart"/>
            <w:r w:rsidRPr="00990DF4">
              <w:rPr>
                <w:rFonts w:asciiTheme="minorHAnsi" w:hAnsiTheme="minorHAnsi" w:cstheme="minorHAnsi"/>
                <w:color w:val="000000"/>
              </w:rPr>
              <w:t>cystonefroskopu</w:t>
            </w:r>
            <w:proofErr w:type="spellEnd"/>
            <w:r w:rsidRPr="00990DF4">
              <w:rPr>
                <w:rFonts w:asciiTheme="minorHAnsi" w:hAnsiTheme="minorHAnsi" w:cstheme="minorHAnsi"/>
                <w:color w:val="000000"/>
              </w:rPr>
              <w:t xml:space="preserve"> wraz z 10 szt. uszczelek otwór 4mm.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E0F42">
            <w:pPr>
              <w:jc w:val="center"/>
              <w:rPr>
                <w:rFonts w:asciiTheme="minorHAnsi" w:hAnsiTheme="minorHAnsi" w:cstheme="minorHAnsi"/>
              </w:rPr>
            </w:pPr>
            <w:r w:rsidRPr="00990DF4">
              <w:rPr>
                <w:rFonts w:asciiTheme="minorHAnsi" w:hAnsiTheme="minorHAnsi" w:cstheme="minorHAnsi"/>
                <w:b/>
                <w:color w:val="000000"/>
              </w:rPr>
              <w:t>Zestaw obejmujący tor wizyjny HD wraz z</w:t>
            </w:r>
            <w:r w:rsidR="000E0F42">
              <w:rPr>
                <w:rFonts w:asciiTheme="minorHAnsi" w:hAnsiTheme="minorHAnsi" w:cstheme="minorHAnsi"/>
                <w:b/>
                <w:color w:val="000000"/>
              </w:rPr>
              <w:t xml:space="preserve"> 2 szt. </w:t>
            </w:r>
            <w:proofErr w:type="spellStart"/>
            <w:r w:rsidR="000E0F42">
              <w:rPr>
                <w:rFonts w:asciiTheme="minorHAnsi" w:hAnsiTheme="minorHAnsi" w:cstheme="minorHAnsi"/>
                <w:b/>
                <w:color w:val="000000"/>
              </w:rPr>
              <w:t>Wideoureterorenoskopów</w:t>
            </w:r>
            <w:proofErr w:type="spellEnd"/>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 xml:space="preserve">PROCESOR OBRAZU -1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101.</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Obsługiwane rozdzielczości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color w:val="000000"/>
              </w:rPr>
              <w:t>1920x1080p, WUXGA, SXGA</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lang w:val="en-US"/>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102.</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rPr>
              <w:t>Procesor zintegrowany ze źródłem światła LED</w:t>
            </w:r>
            <w:r w:rsidRPr="00990DF4">
              <w:rPr>
                <w:rFonts w:asciiTheme="minorHAnsi" w:hAnsiTheme="minorHAnsi" w:cstheme="minorHAnsi"/>
                <w:color w:val="000000"/>
                <w:lang w:eastAsia="pl-PL"/>
              </w:rPr>
              <w:t xml:space="preserve"> kompatybilny z funkcją obrazowania w podczerwieni IR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TAK/NIE</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 – 10 pkt.</w:t>
            </w:r>
          </w:p>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Nie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103.</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rPr>
              <w:t>Min. 1 g</w:t>
            </w:r>
            <w:r w:rsidRPr="00990DF4">
              <w:rPr>
                <w:rFonts w:asciiTheme="minorHAnsi" w:hAnsiTheme="minorHAnsi" w:cstheme="minorHAnsi"/>
                <w:color w:val="000000"/>
                <w:lang w:eastAsia="pl-PL"/>
              </w:rPr>
              <w:t>niazdo USB do podłączenia pamięci zewnętrznej typu Flash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bCs/>
                <w:color w:val="000000"/>
              </w:rPr>
            </w:pPr>
            <w:r w:rsidRPr="00990DF4">
              <w:rPr>
                <w:rFonts w:asciiTheme="minorHAnsi" w:hAnsiTheme="minorHAnsi" w:cstheme="minorHAnsi"/>
                <w:color w:val="000000"/>
              </w:rPr>
              <w:t>Wyjścia cyfrowe 2x HD-SDI oraz 1xDVI ; Wyjścia analogowe: 1xCOMP, 1xY/C"</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b/>
                <w:bCs/>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bCs/>
                <w:color w:val="000000"/>
              </w:rPr>
            </w:pPr>
            <w:r w:rsidRPr="00990DF4">
              <w:rPr>
                <w:rFonts w:asciiTheme="minorHAnsi" w:hAnsiTheme="minorHAnsi" w:cstheme="minorHAnsi"/>
                <w:color w:val="000000"/>
                <w:lang w:eastAsia="pl-PL"/>
              </w:rPr>
              <w:t>Wbudowany panel dotykowy do sterowania urządzeniem.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b/>
                <w:bCs/>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bCs/>
                <w:color w:val="000000"/>
              </w:rPr>
            </w:pPr>
            <w:r w:rsidRPr="00990DF4">
              <w:rPr>
                <w:rFonts w:asciiTheme="minorHAnsi" w:hAnsiTheme="minorHAnsi" w:cstheme="minorHAnsi"/>
                <w:color w:val="000000"/>
                <w:lang w:eastAsia="pl-PL"/>
              </w:rPr>
              <w:t xml:space="preserve">Jednostka wyposażona w filtr optyczny do obrazowania z wykorzystaniem technologii optyczno-cyfrowej blokującej pasmo czerwone w widmie światła białego celem diagnostyki unaczynienia w warstwie </w:t>
            </w:r>
            <w:proofErr w:type="spellStart"/>
            <w:r w:rsidRPr="00990DF4">
              <w:rPr>
                <w:rFonts w:asciiTheme="minorHAnsi" w:hAnsiTheme="minorHAnsi" w:cstheme="minorHAnsi"/>
                <w:color w:val="000000"/>
                <w:lang w:eastAsia="pl-PL"/>
              </w:rPr>
              <w:t>podśluzówkowej</w:t>
            </w:r>
            <w:proofErr w:type="spellEnd"/>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b/>
                <w:bCs/>
              </w:rPr>
            </w:pPr>
            <w:r w:rsidRPr="00990DF4">
              <w:rPr>
                <w:rFonts w:asciiTheme="minorHAnsi" w:hAnsiTheme="minorHAnsi" w:cstheme="minorHAnsi"/>
              </w:rPr>
              <w:t>TAK/NIE</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 – 10 pkt.</w:t>
            </w:r>
          </w:p>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Nie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107.</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Możliwość ustawienia stosunku boków obrazu endoskopowego HDTV w skali 16:9, 16:10, 4:3 oraz 5:4</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108.</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Źródło światła LED</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109.</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Możliwość wyboru automatycznego włączenia lampy razem ze sterownikiem - funkcja włączona lub wyłączona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Włącznik/wyłącznik  ze wskaźnikiem stanu lampy na panelu dotykowym urządzenia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111.</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lang w:eastAsia="pl-PL"/>
              </w:rPr>
            </w:pPr>
            <w:r w:rsidRPr="00990DF4">
              <w:rPr>
                <w:rFonts w:asciiTheme="minorHAnsi" w:hAnsiTheme="minorHAnsi" w:cstheme="minorHAnsi"/>
                <w:lang w:eastAsia="pl-PL"/>
              </w:rPr>
              <w:t xml:space="preserve">Możliwość podłączenia głowicy kamery trójprzetwornikowej oraz </w:t>
            </w:r>
            <w:proofErr w:type="spellStart"/>
            <w:r w:rsidRPr="00990DF4">
              <w:rPr>
                <w:rFonts w:asciiTheme="minorHAnsi" w:hAnsiTheme="minorHAnsi" w:cstheme="minorHAnsi"/>
                <w:lang w:eastAsia="pl-PL"/>
              </w:rPr>
              <w:t>wideoendoskopów</w:t>
            </w:r>
            <w:proofErr w:type="spellEnd"/>
            <w:r w:rsidRPr="00990DF4">
              <w:rPr>
                <w:rFonts w:asciiTheme="minorHAnsi" w:hAnsiTheme="minorHAnsi" w:cstheme="minorHAnsi"/>
                <w:lang w:eastAsia="pl-PL"/>
              </w:rPr>
              <w:t xml:space="preserve"> z  przetwornikiem wbudowanym w końcówkę </w:t>
            </w:r>
            <w:proofErr w:type="spellStart"/>
            <w:r w:rsidRPr="00990DF4">
              <w:rPr>
                <w:rFonts w:asciiTheme="minorHAnsi" w:hAnsiTheme="minorHAnsi" w:cstheme="minorHAnsi"/>
                <w:lang w:eastAsia="pl-PL"/>
              </w:rPr>
              <w:t>dystalną</w:t>
            </w:r>
            <w:proofErr w:type="spellEnd"/>
            <w:r w:rsidRPr="00990DF4">
              <w:rPr>
                <w:rFonts w:asciiTheme="minorHAnsi" w:hAnsiTheme="minorHAnsi" w:cstheme="minorHAnsi"/>
                <w:lang w:eastAsia="pl-PL"/>
              </w:rPr>
              <w:t xml:space="preserve">: </w:t>
            </w:r>
            <w:proofErr w:type="spellStart"/>
            <w:r w:rsidRPr="00990DF4">
              <w:rPr>
                <w:rFonts w:asciiTheme="minorHAnsi" w:hAnsiTheme="minorHAnsi" w:cstheme="minorHAnsi"/>
                <w:lang w:eastAsia="pl-PL"/>
              </w:rPr>
              <w:t>wideocystoskopu</w:t>
            </w:r>
            <w:proofErr w:type="spellEnd"/>
            <w:r w:rsidRPr="00990DF4">
              <w:rPr>
                <w:rFonts w:asciiTheme="minorHAnsi" w:hAnsiTheme="minorHAnsi" w:cstheme="minorHAnsi"/>
                <w:lang w:eastAsia="pl-PL"/>
              </w:rPr>
              <w:t xml:space="preserve"> HD, </w:t>
            </w:r>
            <w:proofErr w:type="spellStart"/>
            <w:r w:rsidRPr="00990DF4">
              <w:rPr>
                <w:rFonts w:asciiTheme="minorHAnsi" w:hAnsiTheme="minorHAnsi" w:cstheme="minorHAnsi"/>
                <w:lang w:eastAsia="pl-PL"/>
              </w:rPr>
              <w:t>wideoureterorenoskopu</w:t>
            </w:r>
            <w:proofErr w:type="spellEnd"/>
            <w:r w:rsidRPr="00990DF4">
              <w:rPr>
                <w:rFonts w:asciiTheme="minorHAnsi" w:hAnsiTheme="minorHAnsi" w:cstheme="minorHAnsi"/>
                <w:lang w:eastAsia="pl-PL"/>
              </w:rPr>
              <w:t xml:space="preserve"> oraz </w:t>
            </w:r>
            <w:proofErr w:type="spellStart"/>
            <w:r w:rsidRPr="00990DF4">
              <w:rPr>
                <w:rFonts w:asciiTheme="minorHAnsi" w:hAnsiTheme="minorHAnsi" w:cstheme="minorHAnsi"/>
                <w:lang w:eastAsia="pl-PL"/>
              </w:rPr>
              <w:t>wideoendoskopów</w:t>
            </w:r>
            <w:proofErr w:type="spellEnd"/>
            <w:r w:rsidRPr="00990DF4">
              <w:rPr>
                <w:rFonts w:asciiTheme="minorHAnsi" w:hAnsiTheme="minorHAnsi" w:cstheme="minorHAnsi"/>
                <w:lang w:eastAsia="pl-PL"/>
              </w:rPr>
              <w:t xml:space="preserve"> laryngologicznych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TAK/NIE</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 – 10 pkt.</w:t>
            </w:r>
          </w:p>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Nie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112.</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lang w:eastAsia="pl-PL"/>
              </w:rPr>
            </w:pPr>
            <w:r w:rsidRPr="00990DF4">
              <w:rPr>
                <w:rFonts w:asciiTheme="minorHAnsi" w:hAnsiTheme="minorHAnsi" w:cstheme="minorHAnsi"/>
                <w:lang w:eastAsia="pl-PL"/>
              </w:rPr>
              <w:t>Tryb "laser" - do pracy z laserem do zastosowań endoskopowych; zapobiega rozmyciu obrazu podczas pracy lasera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lang w:eastAsia="pl-PL"/>
              </w:rPr>
              <w:t>Gniazdo USB do podłączenia opcjonalnej klawiatury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114.</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Pamięć wewnętrzna urządzenia</w:t>
            </w:r>
          </w:p>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Format zapisywania plików: .jpg oraz .</w:t>
            </w:r>
            <w:proofErr w:type="spellStart"/>
            <w:r w:rsidRPr="00990DF4">
              <w:rPr>
                <w:rFonts w:asciiTheme="minorHAnsi" w:hAnsiTheme="minorHAnsi" w:cstheme="minorHAnsi"/>
                <w:color w:val="000000"/>
                <w:lang w:eastAsia="pl-PL"/>
              </w:rPr>
              <w:t>tiff</w:t>
            </w:r>
            <w:proofErr w:type="spellEnd"/>
          </w:p>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Rozdzielczość zapisywanych obrazów: SD, HD, obydwa formaty: HD i SD</w:t>
            </w:r>
          </w:p>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możliwość automatycznego skasowania obrazów nieprzesłanych do pamięci przenośnej</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tcPr>
          <w:p w:rsidR="00990DF4" w:rsidRPr="00990DF4" w:rsidRDefault="00990DF4" w:rsidP="00990DF4">
            <w:pPr>
              <w:pStyle w:val="Standard"/>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115.</w:t>
            </w:r>
          </w:p>
        </w:tc>
        <w:tc>
          <w:tcPr>
            <w:tcW w:w="3824" w:type="dxa"/>
            <w:tcBorders>
              <w:top w:val="single" w:sz="4" w:space="0" w:color="auto"/>
              <w:bottom w:val="single" w:sz="4" w:space="0" w:color="auto"/>
            </w:tcBorders>
            <w:vAlign w:val="center"/>
          </w:tcPr>
          <w:p w:rsidR="00990DF4" w:rsidRPr="00990DF4" w:rsidRDefault="00990DF4" w:rsidP="00990DF4">
            <w:pPr>
              <w:rPr>
                <w:rFonts w:asciiTheme="minorHAnsi" w:hAnsiTheme="minorHAnsi" w:cstheme="minorHAnsi"/>
              </w:rPr>
            </w:pPr>
            <w:r w:rsidRPr="00990DF4">
              <w:rPr>
                <w:rFonts w:asciiTheme="minorHAnsi" w:hAnsiTheme="minorHAnsi" w:cstheme="minorHAnsi"/>
                <w:color w:val="000000"/>
                <w:lang w:eastAsia="pl-PL"/>
              </w:rPr>
              <w:t>Możliwość rotacji obrazu o 180 stopni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TAK/NIE</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TAK – 10 pkt.</w:t>
            </w:r>
          </w:p>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Nie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116.</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rPr>
            </w:pPr>
            <w:r w:rsidRPr="00990DF4">
              <w:rPr>
                <w:rFonts w:asciiTheme="minorHAnsi" w:hAnsiTheme="minorHAnsi" w:cstheme="minorHAnsi"/>
                <w:color w:val="000000"/>
                <w:lang w:eastAsia="pl-PL"/>
              </w:rPr>
              <w:t>Możliwość cyfrowego przybliżenia obrazu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117.</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Automatyczne dostosowywanie jasności obrazu w trybach światła białego, podczerwieni i obrazowania wąską wiązką światła z dostosowaniem 10-stopniowym w podstawowym menu panelu dotykowego</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118.</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Dwa tryby dostosowania jasności; automatyczny i ręczny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119.</w:t>
            </w:r>
          </w:p>
        </w:tc>
        <w:tc>
          <w:tcPr>
            <w:tcW w:w="3824" w:type="dxa"/>
            <w:tcBorders>
              <w:top w:val="single" w:sz="4" w:space="0" w:color="auto"/>
              <w:bottom w:val="single" w:sz="4" w:space="0" w:color="auto"/>
            </w:tcBorders>
          </w:tcPr>
          <w:p w:rsidR="00990DF4" w:rsidRPr="00990DF4" w:rsidRDefault="00990DF4" w:rsidP="00990DF4">
            <w:pPr>
              <w:pStyle w:val="Style10"/>
              <w:jc w:val="left"/>
              <w:rPr>
                <w:rFonts w:asciiTheme="minorHAnsi" w:hAnsiTheme="minorHAnsi" w:cstheme="minorHAnsi"/>
                <w:sz w:val="20"/>
                <w:szCs w:val="20"/>
              </w:rPr>
            </w:pPr>
            <w:r w:rsidRPr="00990DF4">
              <w:rPr>
                <w:rFonts w:asciiTheme="minorHAnsi" w:hAnsiTheme="minorHAnsi" w:cstheme="minorHAnsi"/>
                <w:color w:val="000000"/>
                <w:sz w:val="20"/>
                <w:szCs w:val="20"/>
              </w:rPr>
              <w:t>Możliwość dostosowania kolorów obrazu (czerwony, niebieski, chroma ) w skali ośmiostopniowej (od -8 do +8)</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color w:val="000000"/>
                <w:lang w:eastAsia="pl-PL"/>
              </w:rPr>
              <w:t xml:space="preserve">3 tryby kolorów dla obrazowania w świetle białym oraz 4 tryby kolorów obrazowania w wąskim paśmie (Auto, </w:t>
            </w:r>
            <w:proofErr w:type="spellStart"/>
            <w:r w:rsidRPr="00990DF4">
              <w:rPr>
                <w:rFonts w:asciiTheme="minorHAnsi" w:hAnsiTheme="minorHAnsi" w:cstheme="minorHAnsi"/>
                <w:color w:val="000000"/>
                <w:lang w:eastAsia="pl-PL"/>
              </w:rPr>
              <w:t>Mode</w:t>
            </w:r>
            <w:proofErr w:type="spellEnd"/>
            <w:r w:rsidRPr="00990DF4">
              <w:rPr>
                <w:rFonts w:asciiTheme="minorHAnsi" w:hAnsiTheme="minorHAnsi" w:cstheme="minorHAnsi"/>
                <w:color w:val="000000"/>
                <w:lang w:eastAsia="pl-PL"/>
              </w:rPr>
              <w:t xml:space="preserve"> 1-3)</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rPr>
            </w:pPr>
            <w:r w:rsidRPr="00990DF4">
              <w:rPr>
                <w:rFonts w:asciiTheme="minorHAnsi" w:hAnsiTheme="minorHAnsi" w:cstheme="minorHAnsi"/>
                <w:color w:val="000000"/>
                <w:lang w:eastAsia="pl-PL"/>
              </w:rPr>
              <w:t>2 tryby kolorów do wyboru w trybie obserwacji IR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Możliwość przypisania ustawień dla min. 20. użytkowników</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123.</w:t>
            </w:r>
          </w:p>
        </w:tc>
        <w:tc>
          <w:tcPr>
            <w:tcW w:w="3824" w:type="dxa"/>
            <w:tcBorders>
              <w:top w:val="single" w:sz="4" w:space="0" w:color="auto"/>
              <w:bottom w:val="single" w:sz="4" w:space="0" w:color="auto"/>
            </w:tcBorders>
          </w:tcPr>
          <w:p w:rsidR="00990DF4" w:rsidRPr="00990DF4" w:rsidRDefault="00990DF4" w:rsidP="00990DF4">
            <w:pPr>
              <w:rPr>
                <w:rFonts w:asciiTheme="minorHAnsi" w:hAnsiTheme="minorHAnsi" w:cstheme="minorHAnsi"/>
                <w:color w:val="000000"/>
                <w:lang w:eastAsia="pl-PL"/>
              </w:rPr>
            </w:pPr>
            <w:r w:rsidRPr="00990DF4">
              <w:rPr>
                <w:rFonts w:asciiTheme="minorHAnsi" w:hAnsiTheme="minorHAnsi" w:cstheme="minorHAnsi"/>
                <w:color w:val="000000"/>
                <w:lang w:eastAsia="pl-PL"/>
              </w:rPr>
              <w:t>Możliwość zapisu profilu użytkownika na pamięci zewnętrznej i zaimportowania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Możliwość wprowadzenia danych pacjenta za pomocą panelu dotykowego, opcjonalnej klawiatury lub zaimportowania z pamięci przenośnej (min. 40 rekordów)</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 xml:space="preserve">Możliwość wyświetlenia danych pacjenta i stanu systemu endoskopowego na ekranie monitora podczas zabiegu z opcjami włącz/wyłącz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Wyświetlanie oraz dostosowania ilości wyświetlanych danych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 xml:space="preserve">Możliwość ochrony danych hasłem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128.</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Trzy wartości ustawienia przysłony - automatyczne, z pomiarem w centrum obrazu oraz na całej powierzchni obrazu endoskopowego</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60"/>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129.</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Trzy tryby ustawienia przysłony: automatyczny, średni, szczytowy (</w:t>
            </w:r>
            <w:proofErr w:type="spellStart"/>
            <w:r w:rsidRPr="00990DF4">
              <w:rPr>
                <w:rFonts w:asciiTheme="minorHAnsi" w:hAnsiTheme="minorHAnsi" w:cstheme="minorHAnsi"/>
                <w:color w:val="000000"/>
                <w:lang w:eastAsia="pl-PL"/>
              </w:rPr>
              <w:t>peak</w:t>
            </w:r>
            <w:proofErr w:type="spellEnd"/>
            <w:r w:rsidRPr="00990DF4">
              <w:rPr>
                <w:rFonts w:asciiTheme="minorHAnsi" w:hAnsiTheme="minorHAnsi" w:cstheme="minorHAnsi"/>
                <w:color w:val="000000"/>
                <w:lang w:eastAsia="pl-PL"/>
              </w:rPr>
              <w: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130.</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Trzy obszary pomiaru dla przysłony: auto, w centrum, na całości obrazu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131.</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Dwa tryby ustawienia czułości przesłony: wysoki (szybka reakcja) i niski (wolna reakcja)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132.</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3 stopnie wzmocnienia obrazu dla obrazowania w świetle białym, w trybie podczerwieni oraz w obrazowaniu wąską wiązką światła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133.</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Wzmocnienie strukturalne obrazu (2 tryby ośmiostopniowe) oraz wzmocnienie w rogach obrazu (tryb ośmiostopniowy)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134.</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 xml:space="preserve">Filtr </w:t>
            </w:r>
            <w:proofErr w:type="spellStart"/>
            <w:r w:rsidRPr="00990DF4">
              <w:rPr>
                <w:rFonts w:asciiTheme="minorHAnsi" w:hAnsiTheme="minorHAnsi" w:cstheme="minorHAnsi"/>
                <w:color w:val="000000"/>
                <w:lang w:eastAsia="pl-PL"/>
              </w:rPr>
              <w:t>moire</w:t>
            </w:r>
            <w:proofErr w:type="spellEnd"/>
            <w:r w:rsidRPr="00990DF4">
              <w:rPr>
                <w:rFonts w:asciiTheme="minorHAnsi" w:hAnsiTheme="minorHAnsi" w:cstheme="minorHAnsi"/>
                <w:color w:val="000000"/>
                <w:lang w:eastAsia="pl-PL"/>
              </w:rPr>
              <w:t xml:space="preserve"> - dwustopniowy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135.</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3 stopnie regulacji kontrastu (wysoki, średni, niski)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136.</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Możliwość aktywacji balansu bieli ze sterownika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 xml:space="preserve">Wyświetlanie informacji o podłączonej głowicy kamery lub </w:t>
            </w:r>
            <w:proofErr w:type="spellStart"/>
            <w:r w:rsidRPr="00990DF4">
              <w:rPr>
                <w:rFonts w:asciiTheme="minorHAnsi" w:hAnsiTheme="minorHAnsi" w:cstheme="minorHAnsi"/>
                <w:color w:val="000000"/>
                <w:lang w:eastAsia="pl-PL"/>
              </w:rPr>
              <w:t>wideolaparoskopie</w:t>
            </w:r>
            <w:proofErr w:type="spellEnd"/>
            <w:r w:rsidRPr="00990DF4">
              <w:rPr>
                <w:rFonts w:asciiTheme="minorHAnsi" w:hAnsiTheme="minorHAnsi" w:cstheme="minorHAnsi"/>
                <w:color w:val="000000"/>
                <w:lang w:eastAsia="pl-PL"/>
              </w:rPr>
              <w:t xml:space="preserve"> (model, SN, funkcje przypisane do przycisków, nazwa własna ustawień)</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Możliwość wyświetlenia wskaźnika strzałkowego</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139.</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Wyświetlanie kodów błędów</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Ustawienie języka menu, daty, czasu, formatu daty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Zabezpieczenie przed porażeniem elektrycznym - klasa 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b/>
                <w:bCs/>
              </w:rPr>
            </w:pPr>
            <w:r w:rsidRPr="00990DF4">
              <w:rPr>
                <w:rFonts w:asciiTheme="minorHAnsi" w:hAnsiTheme="minorHAnsi" w:cstheme="minorHAnsi"/>
                <w:b/>
                <w:bCs/>
              </w:rPr>
              <w:t xml:space="preserve">VIDEOURETERORENOSKOP – 2 </w:t>
            </w:r>
            <w:proofErr w:type="spellStart"/>
            <w:r w:rsidRPr="00990DF4">
              <w:rPr>
                <w:rFonts w:asciiTheme="minorHAnsi" w:hAnsiTheme="minorHAnsi" w:cstheme="minorHAnsi"/>
                <w:b/>
                <w:bCs/>
              </w:rPr>
              <w:t>kpl</w:t>
            </w:r>
            <w:proofErr w:type="spellEnd"/>
            <w:r w:rsidRPr="00990DF4">
              <w:rPr>
                <w:rFonts w:asciiTheme="minorHAnsi" w:hAnsiTheme="minorHAnsi" w:cstheme="minorHAnsi"/>
                <w:b/>
                <w:bCs/>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142.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Kompatybilny z oferowanym zestawem wizyjnym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Min 3 programowalne przyciski funkcyjne na rękojeści endoskopu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Min. 3 programowalne przyciski</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&gt;3 programowalne przyciski – 10 pkt.</w:t>
            </w:r>
          </w:p>
          <w:p w:rsidR="00990DF4" w:rsidRPr="00990DF4" w:rsidRDefault="00990DF4" w:rsidP="00990DF4">
            <w:pPr>
              <w:pStyle w:val="Standard"/>
              <w:widowControl w:val="0"/>
              <w:jc w:val="center"/>
              <w:rPr>
                <w:rFonts w:asciiTheme="minorHAnsi" w:hAnsiTheme="minorHAnsi" w:cstheme="minorHAnsi"/>
                <w:szCs w:val="20"/>
              </w:rPr>
            </w:pPr>
          </w:p>
          <w:p w:rsidR="00990DF4" w:rsidRPr="00990DF4" w:rsidRDefault="00990DF4" w:rsidP="00990DF4">
            <w:pPr>
              <w:pStyle w:val="Standard"/>
              <w:widowControl w:val="0"/>
              <w:jc w:val="center"/>
              <w:rPr>
                <w:rFonts w:asciiTheme="minorHAnsi" w:hAnsiTheme="minorHAnsi" w:cstheme="minorHAnsi"/>
                <w:szCs w:val="20"/>
              </w:rPr>
            </w:pPr>
            <w:r w:rsidRPr="00990DF4">
              <w:rPr>
                <w:rFonts w:asciiTheme="minorHAnsi" w:hAnsiTheme="minorHAnsi" w:cstheme="minorHAnsi"/>
                <w:szCs w:val="20"/>
              </w:rPr>
              <w:t>3 programowalne przyciski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 xml:space="preserve">Chip CCD w odcinku </w:t>
            </w:r>
            <w:proofErr w:type="spellStart"/>
            <w:r w:rsidRPr="00990DF4">
              <w:rPr>
                <w:rFonts w:asciiTheme="minorHAnsi" w:hAnsiTheme="minorHAnsi" w:cstheme="minorHAnsi"/>
              </w:rPr>
              <w:t>dystalnym</w:t>
            </w:r>
            <w:proofErr w:type="spellEnd"/>
            <w:r w:rsidRPr="00990DF4">
              <w:rPr>
                <w:rFonts w:asciiTheme="minorHAnsi" w:hAnsiTheme="minorHAnsi" w:cstheme="minorHAnsi"/>
              </w:rPr>
              <w:t xml:space="preserve"> endoskopu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Rozmiar max 8,4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146.</w:t>
            </w:r>
          </w:p>
        </w:tc>
        <w:tc>
          <w:tcPr>
            <w:tcW w:w="3824" w:type="dxa"/>
            <w:tcBorders>
              <w:top w:val="single" w:sz="4" w:space="0" w:color="auto"/>
              <w:bottom w:val="single" w:sz="4" w:space="0" w:color="auto"/>
            </w:tcBorders>
            <w:shd w:val="clear" w:color="auto" w:fill="auto"/>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Rozmiar kanału roboczego min 3,6 Fr</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147.</w:t>
            </w:r>
          </w:p>
        </w:tc>
        <w:tc>
          <w:tcPr>
            <w:tcW w:w="3824" w:type="dxa"/>
            <w:tcBorders>
              <w:top w:val="single" w:sz="4" w:space="0" w:color="auto"/>
              <w:bottom w:val="single" w:sz="4" w:space="0" w:color="auto"/>
            </w:tcBorders>
            <w:shd w:val="clear" w:color="auto" w:fill="auto"/>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Głębia ostrości min. 1,5-50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148.</w:t>
            </w:r>
          </w:p>
        </w:tc>
        <w:tc>
          <w:tcPr>
            <w:tcW w:w="3824" w:type="dxa"/>
            <w:tcBorders>
              <w:top w:val="single" w:sz="4" w:space="0" w:color="auto"/>
              <w:bottom w:val="single" w:sz="4" w:space="0" w:color="auto"/>
            </w:tcBorders>
            <w:shd w:val="clear" w:color="auto" w:fill="auto"/>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Długość robocza min 670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149.</w:t>
            </w:r>
          </w:p>
        </w:tc>
        <w:tc>
          <w:tcPr>
            <w:tcW w:w="3824" w:type="dxa"/>
            <w:tcBorders>
              <w:top w:val="single" w:sz="4" w:space="0" w:color="auto"/>
              <w:bottom w:val="single" w:sz="4" w:space="0" w:color="auto"/>
            </w:tcBorders>
            <w:shd w:val="clear" w:color="auto" w:fill="auto"/>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Możliwość rotacji sondy za pomocą pierścienia na rękojeści endoskopu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Wygięcie końcówki góra/dół  min 270 stopni/270stopni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min.  270 stopni</w:t>
            </w:r>
          </w:p>
        </w:tc>
        <w:tc>
          <w:tcPr>
            <w:tcW w:w="2050" w:type="dxa"/>
            <w:tcBorders>
              <w:top w:val="single" w:sz="4" w:space="0" w:color="auto"/>
              <w:bottom w:val="single" w:sz="4" w:space="0" w:color="auto"/>
              <w:tl2br w:val="nil"/>
            </w:tcBorders>
            <w:shd w:val="clear" w:color="auto" w:fill="auto"/>
          </w:tcPr>
          <w:p w:rsidR="00990DF4" w:rsidRPr="00990DF4" w:rsidRDefault="00990DF4" w:rsidP="00990DF4">
            <w:pPr>
              <w:pStyle w:val="Standard"/>
              <w:widowControl w:val="0"/>
              <w:jc w:val="center"/>
              <w:rPr>
                <w:rFonts w:asciiTheme="minorHAnsi" w:hAnsiTheme="minorHAnsi" w:cstheme="minorHAnsi"/>
                <w:szCs w:val="20"/>
              </w:rPr>
            </w:pPr>
            <w:r w:rsidRPr="00990DF4">
              <w:rPr>
                <w:rFonts w:asciiTheme="minorHAnsi" w:hAnsiTheme="minorHAnsi" w:cstheme="minorHAnsi"/>
                <w:szCs w:val="20"/>
              </w:rPr>
              <w:t>zgięcie sondy góra/dół  - &gt;270stopni – 10 pkt.</w:t>
            </w:r>
          </w:p>
          <w:p w:rsidR="00990DF4" w:rsidRPr="00990DF4" w:rsidRDefault="00990DF4" w:rsidP="00990DF4">
            <w:pPr>
              <w:pStyle w:val="Standard"/>
              <w:widowControl w:val="0"/>
              <w:jc w:val="center"/>
              <w:rPr>
                <w:rFonts w:asciiTheme="minorHAnsi" w:hAnsiTheme="minorHAnsi" w:cstheme="minorHAnsi"/>
                <w:szCs w:val="20"/>
              </w:rPr>
            </w:pPr>
          </w:p>
          <w:p w:rsidR="00990DF4" w:rsidRPr="00990DF4" w:rsidRDefault="00990DF4" w:rsidP="00990DF4">
            <w:pPr>
              <w:snapToGrid w:val="0"/>
              <w:jc w:val="center"/>
              <w:rPr>
                <w:rFonts w:asciiTheme="minorHAnsi" w:hAnsiTheme="minorHAnsi" w:cstheme="minorHAnsi"/>
              </w:rPr>
            </w:pPr>
            <w:r w:rsidRPr="00990DF4">
              <w:rPr>
                <w:rFonts w:asciiTheme="minorHAnsi" w:hAnsiTheme="minorHAnsi" w:cstheme="minorHAnsi"/>
              </w:rPr>
              <w:t>zgięcie sondy góra/dół  - 270stopni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Kompatybilny z obrazowaniem w wąskim paśmie światła oraz oferowanym procesorem obrazu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 xml:space="preserve">Odcinek o zgięciu pasywnym w części </w:t>
            </w:r>
            <w:proofErr w:type="spellStart"/>
            <w:r w:rsidRPr="00990DF4">
              <w:rPr>
                <w:rFonts w:asciiTheme="minorHAnsi" w:hAnsiTheme="minorHAnsi" w:cstheme="minorHAnsi"/>
              </w:rPr>
              <w:t>dystalnej</w:t>
            </w:r>
            <w:proofErr w:type="spellEnd"/>
            <w:r w:rsidRPr="00990DF4">
              <w:rPr>
                <w:rFonts w:asciiTheme="minorHAnsi" w:hAnsiTheme="minorHAnsi" w:cstheme="minorHAnsi"/>
              </w:rPr>
              <w:t xml:space="preserve"> endoskopu (strefa średnio miękka przechodząca w </w:t>
            </w:r>
            <w:proofErr w:type="spellStart"/>
            <w:r w:rsidRPr="00990DF4">
              <w:rPr>
                <w:rFonts w:asciiTheme="minorHAnsi" w:hAnsiTheme="minorHAnsi" w:cstheme="minorHAnsi"/>
              </w:rPr>
              <w:t>miekką</w:t>
            </w:r>
            <w:proofErr w:type="spellEnd"/>
            <w:r w:rsidRPr="00990DF4">
              <w:rPr>
                <w:rFonts w:asciiTheme="minorHAnsi" w:hAnsiTheme="minorHAnsi" w:cstheme="minorHAnsi"/>
              </w:rPr>
              <w: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Odcinek proksymalny usztywniony (strefa sztywna przechodząca w bardziej sztywną przy połączeniu z rękojeścią)</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Sterylizacja: ETO, STERIS V-Pro max oraz STERRAD NX/100NX</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W zestawie z endoskopem: port narzędzia-irygacji, zaworki do portu (10 szt.), nasadka do sterylizacji, szczoteczki do czyszczenia endoskopu (min2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rPr>
              <w:t>Pojemnik do sterylizacji endoskopu, z pokrywą</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WÓZEK MEDYCZNY DO OFEROWANEGO ZESTAWU WIZYJNEGO-1SZT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157.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Centralne ramię do mocowania monitora z przyłączem VESA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Zamykany panel tylny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159.</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zamykana szuflada wózka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lang w:eastAsia="pl-PL"/>
              </w:rPr>
              <w:t>Możliwość dołączenia półki na klawiaturę</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lang w:eastAsia="pl-PL"/>
              </w:rPr>
              <w:t>Cztery półki na urządzenia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lang w:eastAsia="pl-PL"/>
              </w:rPr>
              <w:t>Cztery koła, w tym dwa z blokadą</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 xml:space="preserve">MONITOR MEDYCZNY – 1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163.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Monitor medyczny min 32’’ LED</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b/>
                <w:bCs/>
                <w:color w:val="000000"/>
                <w:lang w:eastAsia="pl-PL"/>
              </w:rPr>
            </w:pPr>
            <w:r w:rsidRPr="00990DF4">
              <w:rPr>
                <w:rFonts w:asciiTheme="minorHAnsi" w:hAnsiTheme="minorHAnsi" w:cstheme="minorHAnsi"/>
              </w:rPr>
              <w:t>Współczynnik obrazu 16 : 9</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Sygnał wejściowy:2 x DVI-D, 2 x SD/HD/3G-SDI (BNC) 2 x SOG 1 x VGA (D-</w:t>
            </w:r>
            <w:proofErr w:type="spellStart"/>
            <w:r w:rsidRPr="00990DF4">
              <w:rPr>
                <w:rFonts w:asciiTheme="minorHAnsi" w:hAnsiTheme="minorHAnsi" w:cstheme="minorHAnsi"/>
              </w:rPr>
              <w:t>sub</w:t>
            </w:r>
            <w:proofErr w:type="spellEnd"/>
            <w:r w:rsidRPr="00990DF4">
              <w:rPr>
                <w:rFonts w:asciiTheme="minorHAnsi" w:hAnsiTheme="minorHAnsi" w:cstheme="minorHAnsi"/>
              </w:rPr>
              <w:t xml:space="preserve">) 1 x C-Video (BNC) 1 x S-Video (DIN) 1 x Component (RGBS, </w:t>
            </w:r>
            <w:proofErr w:type="spellStart"/>
            <w:r w:rsidRPr="00990DF4">
              <w:rPr>
                <w:rFonts w:asciiTheme="minorHAnsi" w:hAnsiTheme="minorHAnsi" w:cstheme="minorHAnsi"/>
              </w:rPr>
              <w:t>YPbPr</w:t>
            </w:r>
            <w:proofErr w:type="spellEnd"/>
            <w:r w:rsidRPr="00990DF4">
              <w:rPr>
                <w:rFonts w:asciiTheme="minorHAnsi" w:hAnsiTheme="minorHAnsi" w:cstheme="minorHAnsi"/>
              </w:rPr>
              <w:t>) (5 x BNC)</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Zasilanie: AC/DC Zasilacz (AC 220-240V~, DC 24V 6.25A)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waga</w:t>
            </w:r>
            <w:r w:rsidRPr="00990DF4">
              <w:rPr>
                <w:rFonts w:asciiTheme="minorHAnsi" w:hAnsiTheme="minorHAnsi" w:cstheme="minorHAnsi"/>
              </w:rPr>
              <w:t xml:space="preserve"> </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max 20kg</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168.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Średnia jasność</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min 450 cd/m2</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 xml:space="preserve">GŁOWICA KAMERY TYP UROLOGICZNY KĄTOWY – 1 </w:t>
            </w:r>
            <w:proofErr w:type="spellStart"/>
            <w:r w:rsidRPr="00990DF4">
              <w:rPr>
                <w:rFonts w:asciiTheme="minorHAnsi" w:hAnsiTheme="minorHAnsi" w:cstheme="minorHAnsi"/>
                <w:b/>
              </w:rPr>
              <w:t>kpl</w:t>
            </w:r>
            <w:proofErr w:type="spellEnd"/>
            <w:r w:rsidRPr="00990DF4">
              <w:rPr>
                <w:rFonts w:asciiTheme="minorHAnsi" w:hAnsiTheme="minorHAnsi" w:cstheme="minorHAnsi"/>
                <w:b/>
              </w:rPr>
              <w:t>.</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169.</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Głowica kamery min. HDTV</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170.</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Waga – max 80g bez przewodu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color w:val="000000"/>
              </w:rPr>
              <w:t>max 80g</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widowControl w:val="0"/>
              <w:jc w:val="center"/>
              <w:rPr>
                <w:rFonts w:asciiTheme="minorHAnsi" w:hAnsiTheme="minorHAnsi" w:cstheme="minorHAnsi"/>
                <w:szCs w:val="20"/>
              </w:rPr>
            </w:pPr>
            <w:r w:rsidRPr="00990DF4">
              <w:rPr>
                <w:rFonts w:asciiTheme="minorHAnsi" w:hAnsiTheme="minorHAnsi" w:cstheme="minorHAnsi"/>
                <w:szCs w:val="20"/>
              </w:rPr>
              <w:t>Waga ≤70g – 10 pkt.</w:t>
            </w:r>
          </w:p>
          <w:p w:rsidR="00990DF4" w:rsidRPr="00990DF4" w:rsidRDefault="00990DF4" w:rsidP="00990DF4">
            <w:pPr>
              <w:pStyle w:val="Standard"/>
              <w:widowControl w:val="0"/>
              <w:jc w:val="center"/>
              <w:rPr>
                <w:rFonts w:asciiTheme="minorHAnsi" w:hAnsiTheme="minorHAnsi" w:cstheme="minorHAnsi"/>
                <w:szCs w:val="20"/>
              </w:rPr>
            </w:pPr>
          </w:p>
          <w:p w:rsidR="00990DF4" w:rsidRPr="00990DF4" w:rsidRDefault="00990DF4" w:rsidP="00990DF4">
            <w:pPr>
              <w:pStyle w:val="Standard"/>
              <w:widowControl w:val="0"/>
              <w:jc w:val="center"/>
              <w:rPr>
                <w:rFonts w:asciiTheme="minorHAnsi" w:hAnsiTheme="minorHAnsi" w:cstheme="minorHAnsi"/>
                <w:szCs w:val="20"/>
              </w:rPr>
            </w:pPr>
            <w:r w:rsidRPr="00990DF4">
              <w:rPr>
                <w:rFonts w:asciiTheme="minorHAnsi" w:hAnsiTheme="minorHAnsi" w:cstheme="minorHAnsi"/>
                <w:szCs w:val="20"/>
              </w:rPr>
              <w:t>Waga powyżej 70g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171.</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typ urologiczny, kątowy</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Kompatybilna z obrazowaniem w wąskim paśmie światła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173.</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Min. 2 dowolnie programowalne przyciski funkcyjne do obsługi procesora obrazu, na przewodzie.</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color w:val="000000"/>
              </w:rPr>
              <w:t>Min. 2 dowolnie programowalne przyciski</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 3 programowalne przyciski – 10 pkt.</w:t>
            </w:r>
          </w:p>
          <w:p w:rsidR="00990DF4" w:rsidRPr="00990DF4" w:rsidRDefault="00990DF4" w:rsidP="00990DF4">
            <w:pPr>
              <w:pStyle w:val="Standard"/>
              <w:widowControl w:val="0"/>
              <w:jc w:val="center"/>
              <w:rPr>
                <w:rFonts w:asciiTheme="minorHAnsi" w:hAnsiTheme="minorHAnsi" w:cstheme="minorHAnsi"/>
                <w:szCs w:val="20"/>
              </w:rPr>
            </w:pPr>
          </w:p>
          <w:p w:rsidR="00990DF4" w:rsidRPr="00990DF4" w:rsidRDefault="00990DF4" w:rsidP="00990DF4">
            <w:pPr>
              <w:pStyle w:val="Standard"/>
              <w:widowControl w:val="0"/>
              <w:jc w:val="center"/>
              <w:rPr>
                <w:rFonts w:asciiTheme="minorHAnsi" w:hAnsiTheme="minorHAnsi" w:cstheme="minorHAnsi"/>
                <w:szCs w:val="20"/>
              </w:rPr>
            </w:pPr>
            <w:r w:rsidRPr="00990DF4">
              <w:rPr>
                <w:rFonts w:asciiTheme="minorHAnsi" w:hAnsiTheme="minorHAnsi" w:cstheme="minorHAnsi"/>
                <w:szCs w:val="20"/>
              </w:rPr>
              <w:t>2 programowalne przyciski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174.</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Przewód transmisyjny o długości min. 3m.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175.</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Możliwość orientacji przetwornika CCD oraz regulacja ostrości za pomocą dwóch oddzielnych pierścieni.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176.</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 xml:space="preserve">W pełni </w:t>
            </w:r>
            <w:proofErr w:type="spellStart"/>
            <w:r w:rsidRPr="00990DF4">
              <w:rPr>
                <w:rFonts w:asciiTheme="minorHAnsi" w:hAnsiTheme="minorHAnsi" w:cstheme="minorHAnsi"/>
                <w:color w:val="000000"/>
              </w:rPr>
              <w:t>zamaczalna</w:t>
            </w:r>
            <w:proofErr w:type="spellEnd"/>
            <w:r w:rsidRPr="00990DF4">
              <w:rPr>
                <w:rFonts w:asciiTheme="minorHAnsi" w:hAnsiTheme="minorHAnsi" w:cstheme="minorHAnsi"/>
                <w:color w:val="000000"/>
              </w:rPr>
              <w:t xml:space="preserve"> w środku dezynfekcyjnym.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177.</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 xml:space="preserve">Kompatybilna z procesem sterylizacji niskotemperaturowej: sterylizacja gazowa, plazmowa </w:t>
            </w:r>
            <w:proofErr w:type="spellStart"/>
            <w:r w:rsidRPr="00990DF4">
              <w:rPr>
                <w:rFonts w:asciiTheme="minorHAnsi" w:hAnsiTheme="minorHAnsi" w:cstheme="minorHAnsi"/>
                <w:color w:val="000000"/>
              </w:rPr>
              <w:t>Sterrad</w:t>
            </w:r>
            <w:proofErr w:type="spellEnd"/>
            <w:r w:rsidRPr="00990DF4">
              <w:rPr>
                <w:rFonts w:asciiTheme="minorHAnsi" w:hAnsiTheme="minorHAnsi" w:cstheme="minorHAnsi"/>
                <w:color w:val="000000"/>
              </w:rPr>
              <w:t xml:space="preserve"> 50/100S/200/NX.</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STÓŁ UROLOGICZNY DEDYKOWANY WYKONYWANIU PROCEDUR RIRS</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178.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Mobilny, modularny stół operacyjny z napędem elektrohydraulicznym lub elektromechanicznym do zabiegów  urologicznych.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179.</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 xml:space="preserve">Kolumna stołu pokryta ruchomymi panelami ze stali </w:t>
            </w:r>
            <w:proofErr w:type="spellStart"/>
            <w:r w:rsidRPr="00990DF4">
              <w:rPr>
                <w:rFonts w:asciiTheme="minorHAnsi" w:hAnsiTheme="minorHAnsi" w:cstheme="minorHAnsi"/>
                <w:color w:val="000000"/>
              </w:rPr>
              <w:t>CrNi</w:t>
            </w:r>
            <w:proofErr w:type="spellEnd"/>
            <w:r w:rsidRPr="00990DF4">
              <w:rPr>
                <w:rFonts w:asciiTheme="minorHAnsi" w:hAnsiTheme="minorHAnsi" w:cstheme="minorHAnsi"/>
                <w:color w:val="000000"/>
              </w:rPr>
              <w:t xml:space="preserve">. Konstrukcja stołu wykonana w oparciu o aluminium i stal </w:t>
            </w:r>
            <w:proofErr w:type="spellStart"/>
            <w:r w:rsidRPr="00990DF4">
              <w:rPr>
                <w:rFonts w:asciiTheme="minorHAnsi" w:hAnsiTheme="minorHAnsi" w:cstheme="minorHAnsi"/>
                <w:color w:val="000000"/>
              </w:rPr>
              <w:t>CrNi</w:t>
            </w:r>
            <w:proofErr w:type="spellEnd"/>
            <w:r w:rsidRPr="00990DF4">
              <w:rPr>
                <w:rFonts w:asciiTheme="minorHAnsi" w:hAnsiTheme="minorHAnsi" w:cstheme="minorHAnsi"/>
                <w:color w:val="000000"/>
              </w:rPr>
              <w:t xml:space="preserve">. Nie dopuszcza się gumowych lub </w:t>
            </w:r>
            <w:proofErr w:type="spellStart"/>
            <w:r w:rsidRPr="00990DF4">
              <w:rPr>
                <w:rFonts w:asciiTheme="minorHAnsi" w:hAnsiTheme="minorHAnsi" w:cstheme="minorHAnsi"/>
                <w:color w:val="000000"/>
              </w:rPr>
              <w:t>gumopodobnych</w:t>
            </w:r>
            <w:proofErr w:type="spellEnd"/>
            <w:r w:rsidRPr="00990DF4">
              <w:rPr>
                <w:rFonts w:asciiTheme="minorHAnsi" w:hAnsiTheme="minorHAnsi" w:cstheme="minorHAnsi"/>
                <w:color w:val="000000"/>
              </w:rPr>
              <w:t xml:space="preserve"> elementów harmonijkowych osłaniających całą kolumnę stołu ze względów aseptycznych. Wyjątek może stanowić mała osłona siłownika lub siłowników.</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Pozioma podstawa stołu pokryta monolityczną obudową</w:t>
            </w:r>
          </w:p>
          <w:p w:rsidR="00990DF4" w:rsidRPr="00990DF4" w:rsidRDefault="00990DF4" w:rsidP="00990DF4">
            <w:pPr>
              <w:spacing w:before="20" w:after="20"/>
              <w:rPr>
                <w:rFonts w:asciiTheme="minorHAnsi" w:hAnsiTheme="minorHAnsi" w:cstheme="minorHAnsi"/>
              </w:rPr>
            </w:pPr>
            <w:r w:rsidRPr="00990DF4">
              <w:rPr>
                <w:rFonts w:asciiTheme="minorHAnsi" w:hAnsiTheme="minorHAnsi" w:cstheme="minorHAnsi"/>
                <w:color w:val="000000"/>
              </w:rPr>
              <w:t>-</w:t>
            </w:r>
            <w:r w:rsidRPr="00990DF4">
              <w:rPr>
                <w:rFonts w:asciiTheme="minorHAnsi" w:hAnsiTheme="minorHAnsi" w:cstheme="minorHAnsi"/>
              </w:rPr>
              <w:t xml:space="preserve"> z laminatu odpornego na zarysowania i uderzenia albo ze stali nierdzewnej</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highlight w:val="cyan"/>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highlight w:val="cyan"/>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Podstawa z wycięciem na nogi operatora od strony nóg pacjenta  w celu łatwego dostępu przy zabiegach urologicznych/ginekologicznych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Podstawa stołu monolityczna, bez elementów wystających, dopuszcza się dźwignię hamulca do blokowania kół.</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Stół wyposażony w cztery podwójne koła min. 10 cm z możliwością ich blokowania centralnie za pomocą pedału lub za pomocą pilota</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Wszystkie koła skrętne</w:t>
            </w:r>
          </w:p>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Koła niezabudowane w podstawie jezdnej, widoczne, łatwe w czyszczeniu.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Akumulatory zapewniające prace stołu przez ok. tydzień wbudowane w podstawę stołu. Ładowarka wewnętrzna. Informacja o niskim poziomie naładowania baterii na panelu sterowania awaryjnego na kolumnie stołu.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Całkowite naładowanie baterii w czasie ok. 10 godzin +/- 2 godziny, naładowanie do poziomu 90% - do 6 godzin +/- 1 godzina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Blat stołu złożony z następujących segmentów:</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Podgłówek odejmowalny z podwójną artykulacją. </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Odejmowany segment plecowy przedłużający z wycięciem tzw. urologicznym z możliwością instalacji tego segmentu od strony podgłówka jak również od  strony segmentu podnóżków.</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Płyta plecowa dolna</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Segment siedziska</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Segment podnóżków dwuczęściowy rozchylany na boki. </w:t>
            </w:r>
          </w:p>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Segmenty blatu łączone za pomocą gniazd wpustowych na zasadzie szybkozłączy z blokadą zapobiegającą wysuwaniu się elementów. Nie dopuszcza się stosowania segmentów z systemem hakowym oraz z koniecznością dokręcania śrub. Wyjątek może stanowić segment podgłówka.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Szerokość blatu bez szyn bocznych: 530 – 550 mm (+/-50mm)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Szerokość blatu z szynami bocznymi: 580 - 600 mm (+/-50mm)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189.</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Segmenty blatu przezierne w projekcji AP bez poprzecznych wzmocnień/poprzeczek utrudniających uzyskanie czystego obrazu RTG. Dopuszcza się nieprzezierny podgłówek.</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Funkcje regulowane manualnie:</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Podgłówek regulowany manualnie w min. dwóch płaszczyznach za pomocą min. dwóch dźwigni odpowiadających za poszczególne osie/płaszczyzny. Podgłówek pozwalający na jednoczesną regulację kąta nachylenia podgłówka i regulację jego wysokości i kąta zaklinowania względem płyty plecowej blatu . Zakres regulacji kąta nachylenia podgłówka w osi:</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o</w:t>
            </w:r>
            <w:r w:rsidRPr="00990DF4">
              <w:rPr>
                <w:rFonts w:asciiTheme="minorHAnsi" w:hAnsiTheme="minorHAnsi" w:cstheme="minorHAnsi"/>
                <w:color w:val="000000"/>
              </w:rPr>
              <w:tab/>
              <w:t>bliższej kolumnie stołu min. od -90˚ do +90˚</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o</w:t>
            </w:r>
            <w:r w:rsidRPr="00990DF4">
              <w:rPr>
                <w:rFonts w:asciiTheme="minorHAnsi" w:hAnsiTheme="minorHAnsi" w:cstheme="minorHAnsi"/>
                <w:color w:val="000000"/>
              </w:rPr>
              <w:tab/>
              <w:t>dalszej od kolumny stołu: min. 0˚ do +120˚</w:t>
            </w:r>
          </w:p>
          <w:p w:rsidR="00990DF4" w:rsidRPr="00990DF4" w:rsidRDefault="00990DF4" w:rsidP="00990DF4">
            <w:pPr>
              <w:tabs>
                <w:tab w:val="left" w:pos="137"/>
              </w:tabs>
              <w:autoSpaceDN w:val="0"/>
              <w:adjustRightInd w:val="0"/>
              <w:rPr>
                <w:rFonts w:asciiTheme="minorHAnsi" w:hAnsiTheme="minorHAnsi" w:cstheme="minorHAnsi"/>
                <w:color w:val="000000"/>
              </w:rPr>
            </w:pP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Regulacja pochylenia podnóżków w zakresie: min. -90˚ do 0˚. </w:t>
            </w:r>
          </w:p>
          <w:p w:rsidR="00990DF4" w:rsidRPr="00990DF4" w:rsidRDefault="00990DF4" w:rsidP="00990DF4">
            <w:pPr>
              <w:tabs>
                <w:tab w:val="left" w:pos="137"/>
              </w:tabs>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t>
            </w:r>
            <w:r w:rsidRPr="00990DF4">
              <w:rPr>
                <w:rFonts w:asciiTheme="minorHAnsi" w:hAnsiTheme="minorHAnsi" w:cstheme="minorHAnsi"/>
                <w:color w:val="000000"/>
              </w:rPr>
              <w:tab/>
              <w:t>Rozchylenie podnóżków w na boki w zakresie : 180˚ +/-5˚</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b/>
                <w:bCs/>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Funkcje regulowane pilotem sterującym:</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Wysokość blatu w zakresie min. 630-1070 mm (bez materaca, blat w pozycji horyzontalnej)</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Pozycja </w:t>
            </w:r>
            <w:proofErr w:type="spellStart"/>
            <w:r w:rsidRPr="00990DF4">
              <w:rPr>
                <w:rFonts w:asciiTheme="minorHAnsi" w:hAnsiTheme="minorHAnsi" w:cstheme="minorHAnsi"/>
                <w:color w:val="000000"/>
              </w:rPr>
              <w:t>Trendelenburga</w:t>
            </w:r>
            <w:proofErr w:type="spellEnd"/>
            <w:r w:rsidRPr="00990DF4">
              <w:rPr>
                <w:rFonts w:asciiTheme="minorHAnsi" w:hAnsiTheme="minorHAnsi" w:cstheme="minorHAnsi"/>
                <w:color w:val="000000"/>
              </w:rPr>
              <w:t>/anty-</w:t>
            </w:r>
            <w:proofErr w:type="spellStart"/>
            <w:r w:rsidRPr="00990DF4">
              <w:rPr>
                <w:rFonts w:asciiTheme="minorHAnsi" w:hAnsiTheme="minorHAnsi" w:cstheme="minorHAnsi"/>
                <w:color w:val="000000"/>
              </w:rPr>
              <w:t>Trendelenburga</w:t>
            </w:r>
            <w:proofErr w:type="spellEnd"/>
            <w:r w:rsidRPr="00990DF4">
              <w:rPr>
                <w:rFonts w:asciiTheme="minorHAnsi" w:hAnsiTheme="minorHAnsi" w:cstheme="minorHAnsi"/>
                <w:color w:val="000000"/>
              </w:rPr>
              <w:t xml:space="preserve"> w zakresie min. 25˚/35˚</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Przechyły boczne w zakresie ≥ 20˚</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Pozycja płyty plecowej dolnej w zakresie min. -40˚ do +70˚</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Pozycja „0” za pomocą jednego przycisku. </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Pozycja </w:t>
            </w:r>
            <w:proofErr w:type="spellStart"/>
            <w:r w:rsidRPr="00990DF4">
              <w:rPr>
                <w:rFonts w:asciiTheme="minorHAnsi" w:hAnsiTheme="minorHAnsi" w:cstheme="minorHAnsi"/>
                <w:color w:val="000000"/>
              </w:rPr>
              <w:t>flex</w:t>
            </w:r>
            <w:proofErr w:type="spellEnd"/>
            <w:r w:rsidRPr="00990DF4">
              <w:rPr>
                <w:rFonts w:asciiTheme="minorHAnsi" w:hAnsiTheme="minorHAnsi" w:cstheme="minorHAnsi"/>
                <w:color w:val="000000"/>
              </w:rPr>
              <w:t xml:space="preserve"> min 220˚</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Pozycja </w:t>
            </w:r>
            <w:proofErr w:type="spellStart"/>
            <w:r w:rsidRPr="00990DF4">
              <w:rPr>
                <w:rFonts w:asciiTheme="minorHAnsi" w:hAnsiTheme="minorHAnsi" w:cstheme="minorHAnsi"/>
                <w:color w:val="000000"/>
              </w:rPr>
              <w:t>reflex</w:t>
            </w:r>
            <w:proofErr w:type="spellEnd"/>
            <w:r w:rsidRPr="00990DF4">
              <w:rPr>
                <w:rFonts w:asciiTheme="minorHAnsi" w:hAnsiTheme="minorHAnsi" w:cstheme="minorHAnsi"/>
                <w:color w:val="000000"/>
              </w:rPr>
              <w:t xml:space="preserve"> min 140˚</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Pozycja „</w:t>
            </w:r>
            <w:proofErr w:type="spellStart"/>
            <w:r w:rsidRPr="00990DF4">
              <w:rPr>
                <w:rFonts w:asciiTheme="minorHAnsi" w:hAnsiTheme="minorHAnsi" w:cstheme="minorHAnsi"/>
                <w:color w:val="000000"/>
              </w:rPr>
              <w:t>beach-chair</w:t>
            </w:r>
            <w:proofErr w:type="spellEnd"/>
            <w:r w:rsidRPr="00990DF4">
              <w:rPr>
                <w:rFonts w:asciiTheme="minorHAnsi" w:hAnsiTheme="minorHAnsi" w:cstheme="minorHAnsi"/>
                <w:color w:val="000000"/>
              </w:rPr>
              <w:t>”</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Pozycja normalna/odwrócona</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Przesuw wzdłużny blatu w zakresie min. 310 mm</w:t>
            </w:r>
          </w:p>
          <w:p w:rsidR="00990DF4" w:rsidRPr="00990DF4" w:rsidRDefault="00990DF4" w:rsidP="00990DF4">
            <w:pPr>
              <w:tabs>
                <w:tab w:val="left" w:pos="137"/>
              </w:tabs>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t>
            </w:r>
            <w:r w:rsidRPr="00990DF4">
              <w:rPr>
                <w:rFonts w:asciiTheme="minorHAnsi" w:hAnsiTheme="minorHAnsi" w:cstheme="minorHAnsi"/>
                <w:color w:val="000000"/>
              </w:rPr>
              <w:tab/>
              <w:t>Możliwość zapamiętania min. 25 pozycji stołu   zaprogramowanych przez użytkownika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Konstrukcja oraz umiejscowienie kolumny stołu oraz długość blatu umożliwiająca bardzo dobry dostęp aparatu RTG (ramienia C) bez wykorzystania przesuwu wzdłużnego:</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w zakresie min 1200 mm - licząc (w linii poziomej) od powierzchni największego stalowego elementu kolumny stołu do brzegu blatu od strony głowy</w:t>
            </w:r>
          </w:p>
          <w:p w:rsidR="00990DF4" w:rsidRPr="00990DF4" w:rsidRDefault="00990DF4" w:rsidP="00990DF4">
            <w:pPr>
              <w:tabs>
                <w:tab w:val="left" w:pos="137"/>
              </w:tabs>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t>
            </w:r>
            <w:r w:rsidRPr="00990DF4">
              <w:rPr>
                <w:rFonts w:asciiTheme="minorHAnsi" w:hAnsiTheme="minorHAnsi" w:cstheme="minorHAnsi"/>
                <w:color w:val="000000"/>
              </w:rPr>
              <w:tab/>
              <w:t>w zakresie min 1200 mm - licząc (w linii poziomej) od powierzchni największego stalowego elementu kolumny stołu do brzegu blatu od strony nóg pacjenta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Stół wyposażony w pilot bezprzewodowy zdalnego sterowania ręczny 2 szt. Pilot musi posiadać możliwość ładowania za pomocą dedykowanego przewodu podłączanego do stołu oraz ładowarki sieciowej dostarczonych w komplecie.</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Pilot zdalnego sterowania z podświetlanymi piktogramami ułatwiającymi pracę w zacienionej sali operacyjnej. Pilot sterujący wyposażony w kolorowy wyświetlacz ciekłokrystaliczny informujący co najmniej o: </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stanie naładowania akumulatorów pilota</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osiągniętej maksymalnej pozycji blatu lub kolumny</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osiągniętej pozycji „0”</w:t>
            </w:r>
          </w:p>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 xml:space="preserve">- kącie pochyleń </w:t>
            </w:r>
            <w:proofErr w:type="spellStart"/>
            <w:r w:rsidRPr="00990DF4">
              <w:rPr>
                <w:rFonts w:asciiTheme="minorHAnsi" w:hAnsiTheme="minorHAnsi" w:cstheme="minorHAnsi"/>
                <w:color w:val="000000"/>
              </w:rPr>
              <w:t>Trendelenburga</w:t>
            </w:r>
            <w:proofErr w:type="spellEnd"/>
            <w:r w:rsidRPr="00990DF4">
              <w:rPr>
                <w:rFonts w:asciiTheme="minorHAnsi" w:hAnsiTheme="minorHAnsi" w:cstheme="minorHAnsi"/>
                <w:color w:val="000000"/>
              </w:rPr>
              <w:t xml:space="preserve">, </w:t>
            </w:r>
            <w:proofErr w:type="spellStart"/>
            <w:r w:rsidRPr="00990DF4">
              <w:rPr>
                <w:rFonts w:asciiTheme="minorHAnsi" w:hAnsiTheme="minorHAnsi" w:cstheme="minorHAnsi"/>
                <w:color w:val="000000"/>
              </w:rPr>
              <w:t>antyTrendelenburga</w:t>
            </w:r>
            <w:proofErr w:type="spellEnd"/>
            <w:r w:rsidRPr="00990DF4">
              <w:rPr>
                <w:rFonts w:asciiTheme="minorHAnsi" w:hAnsiTheme="minorHAnsi" w:cstheme="minorHAnsi"/>
                <w:color w:val="000000"/>
              </w:rPr>
              <w:t>, pochyleń bocznych, płyty plecowej, segmentu nożnego</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Dodatkowy panel sterujący umieszczony na powierzchni kolumny stołu operacyjnego aktywny non stop. System nie wyłącza się automatycznie bez ingerencji obsługi. W celu podniesienia bezpieczeństwa obsługa panelu wymaga jednoczesnego użycia dwóch przycisków. Panel sterowania awaryjnego działający na osobnym obwodzie niezależnie od głównego oprogramowania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196.</w:t>
            </w:r>
          </w:p>
        </w:tc>
        <w:tc>
          <w:tcPr>
            <w:tcW w:w="3824" w:type="dxa"/>
            <w:tcBorders>
              <w:top w:val="single" w:sz="4" w:space="0" w:color="auto"/>
              <w:bottom w:val="single" w:sz="4" w:space="0" w:color="auto"/>
            </w:tcBorders>
          </w:tcPr>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Funkcje obsługiwane przez dodatkowy panel sterujący (min.)</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Wysokość blatu </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 xml:space="preserve">Pozycja </w:t>
            </w:r>
            <w:proofErr w:type="spellStart"/>
            <w:r w:rsidRPr="00990DF4">
              <w:rPr>
                <w:rFonts w:asciiTheme="minorHAnsi" w:hAnsiTheme="minorHAnsi" w:cstheme="minorHAnsi"/>
                <w:color w:val="000000"/>
              </w:rPr>
              <w:t>Trendelenburga</w:t>
            </w:r>
            <w:proofErr w:type="spellEnd"/>
            <w:r w:rsidRPr="00990DF4">
              <w:rPr>
                <w:rFonts w:asciiTheme="minorHAnsi" w:hAnsiTheme="minorHAnsi" w:cstheme="minorHAnsi"/>
                <w:color w:val="000000"/>
              </w:rPr>
              <w:t>/anty-</w:t>
            </w:r>
            <w:proofErr w:type="spellStart"/>
            <w:r w:rsidRPr="00990DF4">
              <w:rPr>
                <w:rFonts w:asciiTheme="minorHAnsi" w:hAnsiTheme="minorHAnsi" w:cstheme="minorHAnsi"/>
                <w:color w:val="000000"/>
              </w:rPr>
              <w:t>Trendelenburga</w:t>
            </w:r>
            <w:proofErr w:type="spellEnd"/>
            <w:r w:rsidRPr="00990DF4">
              <w:rPr>
                <w:rFonts w:asciiTheme="minorHAnsi" w:hAnsiTheme="minorHAnsi" w:cstheme="minorHAnsi"/>
                <w:color w:val="000000"/>
              </w:rPr>
              <w:t xml:space="preserve"> </w:t>
            </w:r>
          </w:p>
          <w:p w:rsidR="00990DF4" w:rsidRPr="00990DF4" w:rsidRDefault="00990DF4" w:rsidP="00990DF4">
            <w:pPr>
              <w:tabs>
                <w:tab w:val="left" w:pos="137"/>
              </w:tabs>
              <w:autoSpaceDN w:val="0"/>
              <w:adjustRightInd w:val="0"/>
              <w:rPr>
                <w:rFonts w:asciiTheme="minorHAnsi" w:hAnsiTheme="minorHAnsi" w:cstheme="minorHAnsi"/>
                <w:color w:val="000000"/>
              </w:rPr>
            </w:pPr>
            <w:r w:rsidRPr="00990DF4">
              <w:rPr>
                <w:rFonts w:asciiTheme="minorHAnsi" w:hAnsiTheme="minorHAnsi" w:cstheme="minorHAnsi"/>
                <w:color w:val="000000"/>
              </w:rPr>
              <w:t>•</w:t>
            </w:r>
            <w:r w:rsidRPr="00990DF4">
              <w:rPr>
                <w:rFonts w:asciiTheme="minorHAnsi" w:hAnsiTheme="minorHAnsi" w:cstheme="minorHAnsi"/>
                <w:color w:val="000000"/>
              </w:rPr>
              <w:tab/>
              <w:t>Przechyły boczne</w:t>
            </w:r>
          </w:p>
          <w:p w:rsidR="00990DF4" w:rsidRPr="00990DF4" w:rsidRDefault="00990DF4" w:rsidP="00990DF4">
            <w:pPr>
              <w:tabs>
                <w:tab w:val="left" w:pos="137"/>
              </w:tabs>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t>
            </w:r>
            <w:r w:rsidRPr="00990DF4">
              <w:rPr>
                <w:rFonts w:asciiTheme="minorHAnsi" w:hAnsiTheme="minorHAnsi" w:cstheme="minorHAnsi"/>
                <w:color w:val="000000"/>
              </w:rPr>
              <w:tab/>
              <w:t>Pozycja płyty plecowej</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Stół wyposażony w demontowane materace, łączenia na materacach zespalane bezszwową metodą, antystatyczne, o grubości minimum 75 mm, wykazujące właściwości przeciwodleżynowe, odporne na działanie środków dezynfekcyjnych. Materace powinny posiadać tzw. „pamięć kształtu” co bezpośrednio ma wpływ na utrzymanie ciepłoty ciała pacjenta w trakcie zabiegu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Materace w pełni przezierne dla RTG i z przewodnictwem elektrycznym.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199.</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 xml:space="preserve">W części segmentu siedziska i segmentu pleców materac jednoczęściowy, całościowo wspólnie pokrywający oba segmenty stołu. </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albo materac dzielony na segment siedziska i segment pleców</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color w:val="000000"/>
              </w:rPr>
              <w:t>Min. materac dzielony na segment siedziska i segment pleców</w:t>
            </w:r>
          </w:p>
        </w:tc>
        <w:tc>
          <w:tcPr>
            <w:tcW w:w="2050" w:type="dxa"/>
            <w:tcBorders>
              <w:top w:val="single" w:sz="4" w:space="0" w:color="auto"/>
              <w:bottom w:val="single" w:sz="4" w:space="0" w:color="auto"/>
              <w:tl2br w:val="nil"/>
            </w:tcBorders>
            <w:shd w:val="clear" w:color="auto" w:fill="auto"/>
            <w:vAlign w:val="center"/>
          </w:tcPr>
          <w:p w:rsidR="00990DF4" w:rsidRPr="00990DF4" w:rsidRDefault="00990DF4" w:rsidP="00990DF4">
            <w:pPr>
              <w:pStyle w:val="Standard"/>
              <w:jc w:val="center"/>
              <w:rPr>
                <w:rFonts w:asciiTheme="minorHAnsi" w:hAnsiTheme="minorHAnsi" w:cstheme="minorHAnsi"/>
                <w:szCs w:val="20"/>
              </w:rPr>
            </w:pPr>
            <w:r w:rsidRPr="00990DF4">
              <w:rPr>
                <w:rFonts w:asciiTheme="minorHAnsi" w:hAnsiTheme="minorHAnsi" w:cstheme="minorHAnsi"/>
                <w:szCs w:val="20"/>
              </w:rPr>
              <w:t xml:space="preserve">Materac jednoczęściowy całościowo pokrywający oba segmenty stołu – 10 pkt. </w:t>
            </w:r>
          </w:p>
          <w:p w:rsidR="00990DF4" w:rsidRPr="00990DF4" w:rsidRDefault="00990DF4" w:rsidP="00990DF4">
            <w:pPr>
              <w:pStyle w:val="Standard"/>
              <w:jc w:val="center"/>
              <w:rPr>
                <w:rFonts w:asciiTheme="minorHAnsi" w:hAnsiTheme="minorHAnsi" w:cstheme="minorHAnsi"/>
                <w:szCs w:val="20"/>
              </w:rPr>
            </w:pPr>
          </w:p>
          <w:p w:rsidR="00990DF4" w:rsidRPr="00990DF4" w:rsidRDefault="00990DF4" w:rsidP="00990DF4">
            <w:pPr>
              <w:pStyle w:val="Standard"/>
              <w:widowControl w:val="0"/>
              <w:jc w:val="center"/>
              <w:rPr>
                <w:rFonts w:asciiTheme="minorHAnsi" w:hAnsiTheme="minorHAnsi" w:cstheme="minorHAnsi"/>
                <w:szCs w:val="20"/>
              </w:rPr>
            </w:pPr>
            <w:r w:rsidRPr="00990DF4">
              <w:rPr>
                <w:rFonts w:asciiTheme="minorHAnsi" w:hAnsiTheme="minorHAnsi" w:cstheme="minorHAnsi"/>
                <w:szCs w:val="20"/>
              </w:rPr>
              <w:t>Materac dzielony na segment siedziska i segment pleców – 0 pkt</w:t>
            </w: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Możliwość instalacji różnych segmentów i akcesoriów po obu stronach blatu -zarówno od strony głowy jak i podnóżka.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Udźwig stołu:</w:t>
            </w:r>
          </w:p>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Maksymalny dopuszczalny udźwig stołu: min. 450 kg</w:t>
            </w:r>
          </w:p>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Maksymalny dopuszczalny udźwig stołu w pozycji odwróconej – min 250kg.</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F21" w:rsidRPr="00990DF4" w:rsidRDefault="00072F21" w:rsidP="00072F21">
            <w:pPr>
              <w:jc w:val="center"/>
              <w:rPr>
                <w:rFonts w:asciiTheme="minorHAnsi" w:hAnsiTheme="minorHAnsi" w:cstheme="minorHAnsi"/>
                <w:b/>
                <w:bCs/>
              </w:rPr>
            </w:pPr>
            <w:r w:rsidRPr="00990DF4">
              <w:rPr>
                <w:rFonts w:asciiTheme="minorHAnsi" w:hAnsiTheme="minorHAnsi" w:cstheme="minorHAnsi"/>
                <w:b/>
                <w:bCs/>
                <w:color w:val="000000"/>
              </w:rPr>
              <w:t>WYPOSAŻENIE</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202.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Szyny instrumentalne standardowe wzdłuż wszystkich segmentów blatu , po obu stronach blatu stołu oprócz podgłówka</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Podpora pod rękę, anestezjologiczna płaska z możliwością dowolnego ułożenia ręki względem stołu dzięki przegubowi kulowemu. Mocowana do szyny bocznej zaciskiem, wyposażona w pasy mocujące rękę wraz z uchwytami – 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 xml:space="preserve">Płyta urologiczna montowana od strony siedziska z szyną do mocowana zestawu TUR – 1 </w:t>
            </w:r>
            <w:proofErr w:type="spellStart"/>
            <w:r w:rsidRPr="00990DF4">
              <w:rPr>
                <w:rFonts w:asciiTheme="minorHAnsi" w:hAnsiTheme="minorHAnsi" w:cstheme="minorHAnsi"/>
                <w:color w:val="000000"/>
              </w:rPr>
              <w:t>kpl</w:t>
            </w:r>
            <w:proofErr w:type="spellEnd"/>
            <w:r w:rsidRPr="00990DF4">
              <w:rPr>
                <w:rFonts w:asciiTheme="minorHAnsi" w:hAnsiTheme="minorHAnsi" w:cstheme="minorHAnsi"/>
                <w:color w:val="000000"/>
              </w:rPr>
              <w: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Zestaw do TUR składający się z misy mocowanej do płyty urologicznej z wężem odpływowym , sitkiem, płytą sitkową, wiadrem oraz wózkiem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206.</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Podpora pod rękę z regulacją w 3 łączących punktach z centralną śrubą regulującą i dwoma punktami regulacji obrotowo zaciskowymi ,długość min.750mm, materac podpory z pasem na rękę– 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207.</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Stelaż podparć bocznych z regulacją odwiedzenia na boki, wysokości punktu montażu podpórki – 2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208.</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Poduszka podparcia bocznego - prostokątna większa – 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209.</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Poduszka podparcia bocznego – prostokątna mała – 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210.</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Poduszka typu tunel w kształcie litery U do ułożeń bocznych pacjenta - 1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211.</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rPr>
            </w:pPr>
            <w:r w:rsidRPr="00990DF4">
              <w:rPr>
                <w:rFonts w:asciiTheme="minorHAnsi" w:hAnsiTheme="minorHAnsi" w:cstheme="minorHAnsi"/>
                <w:color w:val="000000"/>
              </w:rPr>
              <w:t>Podpory nóg z uchwytami na stopę pacjenta w postaci butów z  umożliwiających pozycjonowanie nogi pacjenta jedną ręką. Ruch podpory wspomagany sprężyną gazową - 1 para</w:t>
            </w:r>
          </w:p>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Udźwig min: 160 kg</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212.</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Zacisk uniwersalny – 4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213.</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Ekran anestezyjny – 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214.</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Wózek na akcesoria stołu – 1 szt.</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215.</w:t>
            </w:r>
          </w:p>
        </w:tc>
        <w:tc>
          <w:tcPr>
            <w:tcW w:w="3824" w:type="dxa"/>
            <w:tcBorders>
              <w:top w:val="single" w:sz="4" w:space="0" w:color="auto"/>
              <w:bottom w:val="single" w:sz="4" w:space="0" w:color="auto"/>
            </w:tcBorders>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color w:val="000000"/>
              </w:rPr>
              <w:t>Żelowa podkładka pod głowę średnica min. 200 mm</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w:t>
            </w:r>
          </w:p>
        </w:tc>
        <w:tc>
          <w:tcPr>
            <w:tcW w:w="2050" w:type="dxa"/>
            <w:tcBorders>
              <w:top w:val="single" w:sz="4" w:space="0" w:color="auto"/>
              <w:bottom w:val="single" w:sz="4" w:space="0" w:color="auto"/>
              <w:tl2br w:val="single" w:sz="4" w:space="0" w:color="auto"/>
            </w:tcBorders>
            <w:shd w:val="clear" w:color="auto" w:fill="BFBFBF" w:themeFill="background1" w:themeFillShade="BF"/>
            <w:vAlign w:val="center"/>
          </w:tcPr>
          <w:p w:rsidR="00990DF4" w:rsidRPr="00990DF4" w:rsidRDefault="00990DF4" w:rsidP="00990DF4">
            <w:pPr>
              <w:pStyle w:val="Standard"/>
              <w:widowControl w:val="0"/>
              <w:jc w:val="center"/>
              <w:rPr>
                <w:rFonts w:asciiTheme="minorHAnsi" w:hAnsiTheme="minorHAnsi" w:cstheme="minorHAnsi"/>
                <w:szCs w:val="20"/>
              </w:rPr>
            </w:pPr>
          </w:p>
        </w:tc>
        <w:tc>
          <w:tcPr>
            <w:tcW w:w="1668" w:type="dxa"/>
            <w:tcBorders>
              <w:top w:val="single" w:sz="4" w:space="0" w:color="auto"/>
              <w:bottom w:val="single" w:sz="4" w:space="0" w:color="auto"/>
              <w:right w:val="single" w:sz="4" w:space="0" w:color="auto"/>
            </w:tcBorders>
          </w:tcPr>
          <w:p w:rsidR="00990DF4" w:rsidRPr="00990DF4" w:rsidRDefault="00990DF4" w:rsidP="00990DF4">
            <w:pPr>
              <w:rPr>
                <w:rFonts w:asciiTheme="minorHAnsi" w:hAnsiTheme="minorHAnsi" w:cstheme="minorHAnsi"/>
              </w:rPr>
            </w:pPr>
          </w:p>
        </w:tc>
      </w:tr>
      <w:tr w:rsidR="00072F21" w:rsidRPr="00990DF4" w:rsidTr="00072F21">
        <w:trPr>
          <w:cantSplit/>
          <w:trHeight w:val="336"/>
        </w:trPr>
        <w:tc>
          <w:tcPr>
            <w:tcW w:w="969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72F21" w:rsidRPr="00990DF4" w:rsidRDefault="00072F21" w:rsidP="00072F21">
            <w:pPr>
              <w:jc w:val="center"/>
              <w:rPr>
                <w:rFonts w:asciiTheme="minorHAnsi" w:hAnsiTheme="minorHAnsi" w:cstheme="minorHAnsi"/>
              </w:rPr>
            </w:pPr>
            <w:r w:rsidRPr="00990DF4">
              <w:rPr>
                <w:rFonts w:asciiTheme="minorHAnsi" w:hAnsiTheme="minorHAnsi" w:cstheme="minorHAnsi"/>
                <w:b/>
              </w:rPr>
              <w:t>Informacje dodatkowe</w:t>
            </w: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widowControl/>
              <w:suppressAutoHyphens w:val="0"/>
              <w:overflowPunct/>
              <w:autoSpaceDE/>
              <w:jc w:val="center"/>
              <w:textAlignment w:val="auto"/>
              <w:rPr>
                <w:rFonts w:asciiTheme="minorHAnsi" w:hAnsiTheme="minorHAnsi" w:cstheme="minorHAnsi"/>
                <w:color w:val="000000"/>
                <w:lang w:eastAsia="pl-PL"/>
              </w:rPr>
            </w:pPr>
            <w:r w:rsidRPr="00990DF4">
              <w:rPr>
                <w:rFonts w:asciiTheme="minorHAnsi" w:hAnsiTheme="minorHAnsi" w:cstheme="minorHAnsi"/>
                <w:color w:val="000000"/>
              </w:rPr>
              <w:t>216.</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Dane teleadresowe i kontaktowe do najbliższych dla siedziby Zamawiającego autoryzowanych punktów serwisowych na terenie Polski</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 podać</w:t>
            </w:r>
          </w:p>
        </w:tc>
        <w:tc>
          <w:tcPr>
            <w:tcW w:w="3718" w:type="dxa"/>
            <w:gridSpan w:val="2"/>
            <w:tcBorders>
              <w:top w:val="single" w:sz="4" w:space="0" w:color="auto"/>
              <w:bottom w:val="single" w:sz="4" w:space="0" w:color="auto"/>
              <w:right w:val="single" w:sz="4" w:space="0" w:color="auto"/>
              <w:tl2br w:val="nil"/>
            </w:tcBorders>
            <w:shd w:val="clear" w:color="auto" w:fill="auto"/>
            <w:vAlign w:val="center"/>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217.</w:t>
            </w:r>
          </w:p>
        </w:tc>
        <w:tc>
          <w:tcPr>
            <w:tcW w:w="3824" w:type="dxa"/>
            <w:tcBorders>
              <w:top w:val="single" w:sz="4" w:space="0" w:color="auto"/>
              <w:bottom w:val="single" w:sz="4" w:space="0" w:color="auto"/>
            </w:tcBorders>
            <w:vAlign w:val="center"/>
          </w:tcPr>
          <w:p w:rsidR="00990DF4" w:rsidRPr="00990DF4" w:rsidRDefault="00990DF4" w:rsidP="00990DF4">
            <w:pPr>
              <w:rPr>
                <w:rFonts w:asciiTheme="minorHAnsi" w:hAnsiTheme="minorHAnsi" w:cstheme="minorHAnsi"/>
              </w:rPr>
            </w:pPr>
            <w:r w:rsidRPr="00990DF4">
              <w:rPr>
                <w:rFonts w:asciiTheme="minorHAnsi" w:hAnsiTheme="minorHAnsi" w:cstheme="minorHAnsi"/>
              </w:rPr>
              <w:t>Przewidywany roczny koszt brutto okresowego przeglądu aparatu wykonywanego zgodnie z zaleceniem producenta po upływie gwarancji,</w:t>
            </w:r>
          </w:p>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w:t>
            </w:r>
            <w:r w:rsidRPr="00990DF4">
              <w:rPr>
                <w:rFonts w:asciiTheme="minorHAnsi" w:hAnsiTheme="minorHAnsi" w:cstheme="minorHAnsi"/>
                <w:u w:val="single"/>
              </w:rPr>
              <w:t>szacunkowa kalkulacja sporządzona w dniu składania oferty, uwzględniająca wymianę części zużywalnych lub zamiennych w trakcie przeglądu)</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 podać</w:t>
            </w:r>
          </w:p>
        </w:tc>
        <w:tc>
          <w:tcPr>
            <w:tcW w:w="3718" w:type="dxa"/>
            <w:gridSpan w:val="2"/>
            <w:tcBorders>
              <w:top w:val="single" w:sz="4" w:space="0" w:color="auto"/>
              <w:bottom w:val="single" w:sz="4" w:space="0" w:color="auto"/>
              <w:right w:val="single" w:sz="4" w:space="0" w:color="auto"/>
              <w:tl2br w:val="nil"/>
            </w:tcBorders>
            <w:shd w:val="clear" w:color="auto" w:fill="auto"/>
            <w:vAlign w:val="center"/>
          </w:tcPr>
          <w:p w:rsidR="00990DF4" w:rsidRPr="00990DF4" w:rsidRDefault="00990DF4" w:rsidP="00990DF4">
            <w:pPr>
              <w:rPr>
                <w:rFonts w:asciiTheme="minorHAnsi" w:hAnsiTheme="minorHAnsi" w:cstheme="minorHAnsi"/>
              </w:rPr>
            </w:pPr>
          </w:p>
        </w:tc>
      </w:tr>
      <w:tr w:rsidR="00990DF4" w:rsidRPr="00990DF4" w:rsidTr="00990DF4">
        <w:trPr>
          <w:cantSplit/>
          <w:trHeight w:val="336"/>
        </w:trPr>
        <w:tc>
          <w:tcPr>
            <w:tcW w:w="548" w:type="dxa"/>
            <w:tcBorders>
              <w:top w:val="single" w:sz="4" w:space="0" w:color="auto"/>
              <w:left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color w:val="000000"/>
              </w:rPr>
            </w:pPr>
            <w:r w:rsidRPr="00990DF4">
              <w:rPr>
                <w:rFonts w:asciiTheme="minorHAnsi" w:hAnsiTheme="minorHAnsi" w:cstheme="minorHAnsi"/>
                <w:color w:val="000000"/>
              </w:rPr>
              <w:t>218.</w:t>
            </w:r>
          </w:p>
        </w:tc>
        <w:tc>
          <w:tcPr>
            <w:tcW w:w="3824" w:type="dxa"/>
            <w:tcBorders>
              <w:top w:val="single" w:sz="4" w:space="0" w:color="auto"/>
              <w:bottom w:val="single" w:sz="4" w:space="0" w:color="auto"/>
            </w:tcBorders>
            <w:vAlign w:val="center"/>
          </w:tcPr>
          <w:p w:rsidR="00990DF4" w:rsidRPr="00990DF4" w:rsidRDefault="00990DF4" w:rsidP="00990DF4">
            <w:pPr>
              <w:autoSpaceDN w:val="0"/>
              <w:adjustRightInd w:val="0"/>
              <w:rPr>
                <w:rFonts w:asciiTheme="minorHAnsi" w:hAnsiTheme="minorHAnsi" w:cstheme="minorHAnsi"/>
                <w:color w:val="000000"/>
                <w:lang w:eastAsia="pl-PL"/>
              </w:rPr>
            </w:pPr>
            <w:r w:rsidRPr="00990DF4">
              <w:rPr>
                <w:rFonts w:asciiTheme="minorHAnsi" w:hAnsiTheme="minorHAnsi" w:cstheme="minorHAnsi"/>
              </w:rPr>
              <w:t>Częstotliwość wykonywania wymaganych lub zalecanych przez producenta przeglądów technicznych.</w:t>
            </w:r>
          </w:p>
        </w:tc>
        <w:tc>
          <w:tcPr>
            <w:tcW w:w="1608" w:type="dxa"/>
            <w:tcBorders>
              <w:top w:val="single" w:sz="4" w:space="0" w:color="auto"/>
              <w:bottom w:val="single" w:sz="4" w:space="0" w:color="auto"/>
            </w:tcBorders>
            <w:vAlign w:val="center"/>
          </w:tcPr>
          <w:p w:rsidR="00990DF4" w:rsidRPr="00990DF4" w:rsidRDefault="00990DF4" w:rsidP="00990DF4">
            <w:pPr>
              <w:jc w:val="center"/>
              <w:rPr>
                <w:rFonts w:asciiTheme="minorHAnsi" w:hAnsiTheme="minorHAnsi" w:cstheme="minorHAnsi"/>
              </w:rPr>
            </w:pPr>
            <w:r w:rsidRPr="00990DF4">
              <w:rPr>
                <w:rFonts w:asciiTheme="minorHAnsi" w:hAnsiTheme="minorHAnsi" w:cstheme="minorHAnsi"/>
              </w:rPr>
              <w:t>TAK podać</w:t>
            </w:r>
          </w:p>
        </w:tc>
        <w:tc>
          <w:tcPr>
            <w:tcW w:w="3718" w:type="dxa"/>
            <w:gridSpan w:val="2"/>
            <w:tcBorders>
              <w:top w:val="single" w:sz="4" w:space="0" w:color="auto"/>
              <w:bottom w:val="single" w:sz="4" w:space="0" w:color="auto"/>
              <w:right w:val="single" w:sz="4" w:space="0" w:color="auto"/>
              <w:tl2br w:val="nil"/>
            </w:tcBorders>
            <w:shd w:val="clear" w:color="auto" w:fill="auto"/>
            <w:vAlign w:val="center"/>
          </w:tcPr>
          <w:p w:rsidR="00990DF4" w:rsidRPr="00990DF4" w:rsidRDefault="00990DF4" w:rsidP="00990DF4">
            <w:pPr>
              <w:rPr>
                <w:rFonts w:asciiTheme="minorHAnsi" w:hAnsiTheme="minorHAnsi" w:cstheme="minorHAnsi"/>
              </w:rPr>
            </w:pPr>
          </w:p>
        </w:tc>
      </w:tr>
    </w:tbl>
    <w:p w:rsidR="00360B3D" w:rsidRDefault="00360B3D" w:rsidP="00360B3D">
      <w:pPr>
        <w:pStyle w:val="Standard"/>
        <w:tabs>
          <w:tab w:val="right" w:pos="9180"/>
        </w:tabs>
        <w:jc w:val="center"/>
        <w:rPr>
          <w:rFonts w:asciiTheme="minorHAnsi" w:hAnsiTheme="minorHAnsi" w:cs="Arial"/>
          <w:b/>
          <w:sz w:val="22"/>
          <w:szCs w:val="22"/>
        </w:rPr>
      </w:pPr>
    </w:p>
    <w:p w:rsidR="00360B3D" w:rsidRDefault="00360B3D" w:rsidP="00360B3D">
      <w:pPr>
        <w:pStyle w:val="Standard"/>
        <w:tabs>
          <w:tab w:val="right" w:pos="9180"/>
        </w:tabs>
        <w:jc w:val="center"/>
        <w:rPr>
          <w:rFonts w:asciiTheme="minorHAnsi" w:hAnsiTheme="minorHAnsi" w:cs="Arial"/>
          <w:b/>
          <w:sz w:val="22"/>
          <w:szCs w:val="22"/>
        </w:rPr>
      </w:pPr>
    </w:p>
    <w:p w:rsidR="00360B3D" w:rsidRPr="00EF0C34" w:rsidRDefault="00360B3D" w:rsidP="00360B3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360B3D" w:rsidRPr="00EF0C34" w:rsidRDefault="00360B3D" w:rsidP="00360B3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360B3D" w:rsidRPr="00B15EEA" w:rsidRDefault="00360B3D" w:rsidP="00360B3D">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360B3D" w:rsidRDefault="00360B3D" w:rsidP="00360B3D">
      <w:pPr>
        <w:jc w:val="both"/>
        <w:rPr>
          <w:bCs/>
          <w:iCs/>
        </w:rPr>
        <w:sectPr w:rsidR="00360B3D" w:rsidSect="00265030">
          <w:footnotePr>
            <w:pos w:val="beneathText"/>
          </w:footnotePr>
          <w:pgSz w:w="11905" w:h="16837" w:code="9"/>
          <w:pgMar w:top="1418" w:right="1418" w:bottom="1418" w:left="1418" w:header="709" w:footer="709" w:gutter="0"/>
          <w:cols w:space="708"/>
          <w:titlePg/>
          <w:docGrid w:linePitch="360"/>
        </w:sectPr>
      </w:pPr>
    </w:p>
    <w:p w:rsidR="00360B3D" w:rsidRPr="00360B3D" w:rsidRDefault="00360B3D" w:rsidP="00360B3D">
      <w:pPr>
        <w:pStyle w:val="Nagwek2"/>
        <w:tabs>
          <w:tab w:val="right" w:pos="9071"/>
        </w:tabs>
        <w:rPr>
          <w:rFonts w:asciiTheme="minorHAnsi" w:hAnsiTheme="minorHAnsi" w:cstheme="minorHAnsi"/>
          <w:bCs/>
          <w:i w:val="0"/>
          <w:iCs/>
          <w:szCs w:val="24"/>
        </w:rPr>
      </w:pPr>
      <w:proofErr w:type="spellStart"/>
      <w:r w:rsidRPr="00360B3D">
        <w:rPr>
          <w:rFonts w:asciiTheme="minorHAnsi" w:hAnsiTheme="minorHAnsi" w:cstheme="minorHAnsi"/>
          <w:i w:val="0"/>
          <w:szCs w:val="24"/>
        </w:rPr>
        <w:t>Ozn</w:t>
      </w:r>
      <w:proofErr w:type="spellEnd"/>
      <w:r w:rsidRPr="00360B3D">
        <w:rPr>
          <w:rFonts w:asciiTheme="minorHAnsi" w:hAnsiTheme="minorHAnsi" w:cstheme="minorHAnsi"/>
          <w:i w:val="0"/>
          <w:szCs w:val="24"/>
        </w:rPr>
        <w:t>. postępowania 05/2020</w:t>
      </w:r>
      <w:r w:rsidRPr="00360B3D">
        <w:rPr>
          <w:rFonts w:asciiTheme="minorHAnsi" w:hAnsiTheme="minorHAnsi" w:cstheme="minorHAnsi"/>
          <w:i w:val="0"/>
          <w:szCs w:val="24"/>
        </w:rPr>
        <w:tab/>
      </w:r>
      <w:r w:rsidRPr="00360B3D">
        <w:rPr>
          <w:rFonts w:asciiTheme="minorHAnsi" w:hAnsiTheme="minorHAnsi" w:cstheme="minorHAnsi"/>
          <w:bCs/>
          <w:i w:val="0"/>
          <w:szCs w:val="24"/>
        </w:rPr>
        <w:t xml:space="preserve">załącznik nr 3 do </w:t>
      </w:r>
      <w:proofErr w:type="spellStart"/>
      <w:r w:rsidRPr="00360B3D">
        <w:rPr>
          <w:rFonts w:asciiTheme="minorHAnsi" w:hAnsiTheme="minorHAnsi" w:cstheme="minorHAnsi"/>
          <w:bCs/>
          <w:i w:val="0"/>
          <w:szCs w:val="24"/>
        </w:rPr>
        <w:t>siwz</w:t>
      </w:r>
      <w:proofErr w:type="spellEnd"/>
    </w:p>
    <w:p w:rsidR="00360B3D" w:rsidRDefault="00360B3D" w:rsidP="00360B3D">
      <w:pPr>
        <w:pStyle w:val="Standard"/>
        <w:tabs>
          <w:tab w:val="right" w:pos="9180"/>
        </w:tabs>
        <w:jc w:val="center"/>
        <w:rPr>
          <w:rFonts w:ascii="Arial" w:hAnsi="Arial" w:cs="Arial"/>
          <w:b/>
          <w:sz w:val="22"/>
          <w:szCs w:val="22"/>
        </w:rPr>
      </w:pPr>
    </w:p>
    <w:p w:rsidR="00360B3D" w:rsidRPr="005076B7"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360B3D"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360B3D" w:rsidRDefault="00360B3D" w:rsidP="00360B3D">
      <w:pPr>
        <w:pStyle w:val="Standard"/>
        <w:tabs>
          <w:tab w:val="right" w:pos="9180"/>
        </w:tabs>
        <w:jc w:val="center"/>
        <w:rPr>
          <w:rFonts w:asciiTheme="minorHAnsi" w:hAnsiTheme="minorHAnsi" w:cs="Arial"/>
          <w:b/>
          <w:sz w:val="22"/>
          <w:szCs w:val="22"/>
        </w:rPr>
      </w:pPr>
    </w:p>
    <w:p w:rsidR="00360B3D" w:rsidRPr="00674FE9" w:rsidRDefault="00360B3D" w:rsidP="00360B3D">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Pr>
          <w:rFonts w:asciiTheme="minorHAnsi" w:hAnsiTheme="minorHAnsi"/>
          <w:b/>
          <w:bCs/>
        </w:rPr>
        <w:t>1</w:t>
      </w:r>
      <w:r w:rsidR="00990DF4">
        <w:rPr>
          <w:rFonts w:asciiTheme="minorHAnsi" w:hAnsiTheme="minorHAnsi"/>
          <w:b/>
          <w:bCs/>
        </w:rPr>
        <w:t>2</w:t>
      </w:r>
      <w:r w:rsidRPr="00674FE9">
        <w:rPr>
          <w:rFonts w:asciiTheme="minorHAnsi" w:hAnsiTheme="minorHAnsi"/>
          <w:b/>
          <w:bCs/>
        </w:rPr>
        <w:t xml:space="preserve"> – </w:t>
      </w:r>
      <w:r w:rsidRPr="00674FE9">
        <w:rPr>
          <w:rFonts w:asciiTheme="minorHAnsi" w:hAnsiTheme="minorHAnsi"/>
          <w:b/>
        </w:rPr>
        <w:t xml:space="preserve">Zakup i dostawa </w:t>
      </w:r>
      <w:r w:rsidR="00990DF4" w:rsidRPr="00990DF4">
        <w:rPr>
          <w:rFonts w:asciiTheme="minorHAnsi" w:hAnsiTheme="minorHAnsi"/>
          <w:b/>
        </w:rPr>
        <w:t xml:space="preserve">zestawu resektoskopów bipolarnych z możliwością wprowadzania włókna laserowego wraz z elektrokoagulacją (1 </w:t>
      </w:r>
      <w:proofErr w:type="spellStart"/>
      <w:r w:rsidR="00990DF4" w:rsidRPr="00990DF4">
        <w:rPr>
          <w:rFonts w:asciiTheme="minorHAnsi" w:hAnsiTheme="minorHAnsi"/>
          <w:b/>
        </w:rPr>
        <w:t>kpl</w:t>
      </w:r>
      <w:proofErr w:type="spellEnd"/>
      <w:r w:rsidR="00990DF4" w:rsidRPr="00990DF4">
        <w:rPr>
          <w:rFonts w:asciiTheme="minorHAnsi" w:hAnsiTheme="minorHAnsi"/>
          <w:b/>
        </w:rPr>
        <w:t>.)</w:t>
      </w:r>
    </w:p>
    <w:p w:rsidR="00360B3D" w:rsidRDefault="00360B3D" w:rsidP="00360B3D">
      <w:pPr>
        <w:rPr>
          <w:rFonts w:asciiTheme="minorHAnsi" w:hAnsiTheme="minorHAnsi" w:cs="Arial"/>
          <w:sz w:val="22"/>
          <w:szCs w:val="22"/>
        </w:rPr>
      </w:pPr>
    </w:p>
    <w:tbl>
      <w:tblPr>
        <w:tblpPr w:leftFromText="141" w:rightFromText="141" w:vertAnchor="text" w:horzAnchor="margin" w:tblpX="-300" w:tblpY="169"/>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4860"/>
        <w:gridCol w:w="1260"/>
        <w:gridCol w:w="1832"/>
      </w:tblGrid>
      <w:tr w:rsidR="00DE26B5" w:rsidRPr="005076B7" w:rsidTr="00DE26B5">
        <w:trPr>
          <w:trHeight w:val="521"/>
        </w:trPr>
        <w:tc>
          <w:tcPr>
            <w:tcW w:w="1772" w:type="dxa"/>
            <w:vAlign w:val="center"/>
          </w:tcPr>
          <w:p w:rsidR="00DE26B5" w:rsidRPr="005076B7" w:rsidRDefault="00DE26B5" w:rsidP="00DE26B5">
            <w:pPr>
              <w:rPr>
                <w:rFonts w:asciiTheme="minorHAnsi" w:hAnsiTheme="minorHAnsi" w:cs="Arial"/>
                <w:b/>
                <w:sz w:val="18"/>
                <w:szCs w:val="18"/>
              </w:rPr>
            </w:pPr>
            <w:r w:rsidRPr="005076B7">
              <w:rPr>
                <w:rFonts w:asciiTheme="minorHAnsi" w:hAnsiTheme="minorHAnsi" w:cs="Arial"/>
                <w:b/>
                <w:sz w:val="18"/>
                <w:szCs w:val="18"/>
              </w:rPr>
              <w:t>Producent, miejsce produkcji:</w:t>
            </w:r>
          </w:p>
        </w:tc>
        <w:tc>
          <w:tcPr>
            <w:tcW w:w="7952" w:type="dxa"/>
            <w:gridSpan w:val="3"/>
          </w:tcPr>
          <w:p w:rsidR="00DE26B5" w:rsidRPr="005076B7" w:rsidRDefault="00DE26B5" w:rsidP="00DE26B5">
            <w:pPr>
              <w:rPr>
                <w:rFonts w:asciiTheme="minorHAnsi" w:hAnsiTheme="minorHAnsi" w:cs="Arial"/>
                <w:sz w:val="18"/>
                <w:szCs w:val="18"/>
              </w:rPr>
            </w:pPr>
          </w:p>
        </w:tc>
      </w:tr>
      <w:tr w:rsidR="00DE26B5" w:rsidRPr="005076B7" w:rsidTr="00DE26B5">
        <w:trPr>
          <w:trHeight w:val="540"/>
        </w:trPr>
        <w:tc>
          <w:tcPr>
            <w:tcW w:w="1772" w:type="dxa"/>
            <w:vAlign w:val="center"/>
          </w:tcPr>
          <w:p w:rsidR="00DE26B5" w:rsidRPr="00D30885" w:rsidRDefault="00DE26B5" w:rsidP="00DE26B5">
            <w:pPr>
              <w:rPr>
                <w:rFonts w:asciiTheme="minorHAnsi" w:hAnsiTheme="minorHAnsi" w:cs="Arial"/>
                <w:b/>
              </w:rPr>
            </w:pPr>
            <w:r w:rsidRPr="00D30885">
              <w:rPr>
                <w:rFonts w:asciiTheme="minorHAnsi" w:hAnsiTheme="minorHAnsi" w:cs="Arial"/>
                <w:b/>
              </w:rPr>
              <w:t>Nazwa, typ, model urządzenia:</w:t>
            </w:r>
          </w:p>
          <w:p w:rsidR="00DE26B5" w:rsidRPr="00D30885" w:rsidRDefault="00DE26B5" w:rsidP="00DE26B5">
            <w:pPr>
              <w:rPr>
                <w:rFonts w:ascii="Calibri" w:hAnsi="Calibri" w:cs="Calibri"/>
                <w:b/>
                <w:color w:val="000000"/>
                <w:lang w:eastAsia="pl-PL"/>
              </w:rPr>
            </w:pPr>
            <w:r w:rsidRPr="00D30885">
              <w:rPr>
                <w:rFonts w:ascii="Calibri" w:hAnsi="Calibri" w:cs="Calibri"/>
                <w:b/>
                <w:color w:val="000000"/>
                <w:lang w:eastAsia="pl-PL"/>
              </w:rPr>
              <w:t>1. Diatermia</w:t>
            </w:r>
          </w:p>
          <w:p w:rsidR="00DE26B5" w:rsidRPr="00D30885" w:rsidRDefault="00DE26B5" w:rsidP="00DE26B5">
            <w:pPr>
              <w:rPr>
                <w:rFonts w:asciiTheme="minorHAnsi" w:hAnsiTheme="minorHAnsi" w:cs="Arial"/>
                <w:b/>
              </w:rPr>
            </w:pPr>
          </w:p>
          <w:p w:rsidR="00DE26B5" w:rsidRPr="00D30885" w:rsidRDefault="00DE26B5" w:rsidP="00DE26B5">
            <w:pPr>
              <w:rPr>
                <w:rFonts w:asciiTheme="minorHAnsi" w:hAnsiTheme="minorHAnsi" w:cs="Arial"/>
                <w:b/>
              </w:rPr>
            </w:pPr>
            <w:r w:rsidRPr="00D30885">
              <w:rPr>
                <w:rFonts w:asciiTheme="minorHAnsi" w:hAnsiTheme="minorHAnsi" w:cs="Arial"/>
                <w:b/>
              </w:rPr>
              <w:t>2.Optyka endoskopowa</w:t>
            </w:r>
          </w:p>
          <w:p w:rsidR="00DE26B5" w:rsidRPr="00D30885" w:rsidRDefault="00DE26B5" w:rsidP="00DE26B5">
            <w:pPr>
              <w:rPr>
                <w:rFonts w:asciiTheme="minorHAnsi" w:hAnsiTheme="minorHAnsi" w:cs="Arial"/>
                <w:b/>
              </w:rPr>
            </w:pPr>
          </w:p>
          <w:p w:rsidR="00DE26B5" w:rsidRPr="00D30885" w:rsidRDefault="00DE26B5" w:rsidP="00DE26B5">
            <w:pPr>
              <w:rPr>
                <w:rFonts w:asciiTheme="minorHAnsi" w:hAnsiTheme="minorHAnsi" w:cs="Arial"/>
                <w:b/>
              </w:rPr>
            </w:pPr>
            <w:r w:rsidRPr="00D30885">
              <w:rPr>
                <w:rFonts w:asciiTheme="minorHAnsi" w:hAnsiTheme="minorHAnsi" w:cs="Arial"/>
                <w:b/>
              </w:rPr>
              <w:t>3.Cieplarka</w:t>
            </w:r>
          </w:p>
        </w:tc>
        <w:tc>
          <w:tcPr>
            <w:tcW w:w="4860" w:type="dxa"/>
          </w:tcPr>
          <w:p w:rsidR="00DE26B5" w:rsidRPr="005076B7" w:rsidRDefault="00DE26B5" w:rsidP="00DE26B5">
            <w:pPr>
              <w:tabs>
                <w:tab w:val="left" w:pos="4632"/>
              </w:tabs>
              <w:rPr>
                <w:rFonts w:asciiTheme="minorHAnsi" w:hAnsiTheme="minorHAnsi" w:cs="Arial"/>
                <w:sz w:val="18"/>
                <w:szCs w:val="18"/>
              </w:rPr>
            </w:pPr>
          </w:p>
        </w:tc>
        <w:tc>
          <w:tcPr>
            <w:tcW w:w="1260" w:type="dxa"/>
          </w:tcPr>
          <w:p w:rsidR="00DE26B5" w:rsidRPr="005076B7" w:rsidRDefault="00DE26B5" w:rsidP="00DE26B5">
            <w:pPr>
              <w:tabs>
                <w:tab w:val="left" w:pos="4632"/>
              </w:tabs>
              <w:rPr>
                <w:rFonts w:asciiTheme="minorHAnsi" w:hAnsiTheme="minorHAnsi" w:cs="Arial"/>
                <w:sz w:val="18"/>
                <w:szCs w:val="18"/>
              </w:rPr>
            </w:pPr>
            <w:r w:rsidRPr="005076B7">
              <w:rPr>
                <w:rFonts w:asciiTheme="minorHAnsi" w:hAnsiTheme="minorHAnsi" w:cs="Arial"/>
                <w:b/>
                <w:sz w:val="18"/>
                <w:szCs w:val="18"/>
              </w:rPr>
              <w:t>Rok produkcji:</w:t>
            </w:r>
          </w:p>
        </w:tc>
        <w:tc>
          <w:tcPr>
            <w:tcW w:w="1832" w:type="dxa"/>
          </w:tcPr>
          <w:p w:rsidR="00DE26B5" w:rsidRPr="005076B7" w:rsidRDefault="00DE26B5" w:rsidP="00DE26B5">
            <w:pPr>
              <w:tabs>
                <w:tab w:val="left" w:pos="4632"/>
              </w:tabs>
              <w:rPr>
                <w:rFonts w:asciiTheme="minorHAnsi" w:hAnsiTheme="minorHAnsi" w:cs="Arial"/>
                <w:sz w:val="18"/>
                <w:szCs w:val="18"/>
              </w:rPr>
            </w:pPr>
          </w:p>
        </w:tc>
      </w:tr>
    </w:tbl>
    <w:p w:rsidR="00DE26B5" w:rsidRDefault="00DE26B5" w:rsidP="00360B3D">
      <w:pPr>
        <w:rPr>
          <w:rFonts w:asciiTheme="minorHAnsi" w:hAnsiTheme="minorHAnsi" w:cs="Arial"/>
          <w:sz w:val="22"/>
          <w:szCs w:val="22"/>
        </w:rPr>
      </w:pPr>
    </w:p>
    <w:tbl>
      <w:tblPr>
        <w:tblW w:w="9761"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gridCol w:w="3825"/>
        <w:gridCol w:w="44"/>
        <w:gridCol w:w="1422"/>
        <w:gridCol w:w="1752"/>
        <w:gridCol w:w="1876"/>
        <w:gridCol w:w="11"/>
      </w:tblGrid>
      <w:tr w:rsidR="00DE26B5" w:rsidRPr="00DE26B5" w:rsidTr="00DE26B5">
        <w:trPr>
          <w:gridAfter w:val="1"/>
          <w:wAfter w:w="11" w:type="dxa"/>
          <w:cantSplit/>
          <w:trHeight w:val="594"/>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tabs>
                <w:tab w:val="left" w:pos="0"/>
              </w:tabs>
              <w:ind w:left="360" w:hanging="360"/>
              <w:jc w:val="center"/>
              <w:rPr>
                <w:rFonts w:asciiTheme="minorHAnsi" w:hAnsiTheme="minorHAnsi" w:cstheme="minorHAnsi"/>
                <w:b/>
              </w:rPr>
            </w:pPr>
            <w:r w:rsidRPr="00DE26B5">
              <w:rPr>
                <w:rFonts w:asciiTheme="minorHAnsi" w:hAnsiTheme="minorHAnsi" w:cstheme="minorHAnsi"/>
                <w:b/>
              </w:rPr>
              <w:t>Lp.</w:t>
            </w:r>
          </w:p>
        </w:tc>
        <w:tc>
          <w:tcPr>
            <w:tcW w:w="3869" w:type="dxa"/>
            <w:gridSpan w:val="2"/>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Wymagane parametry i warunki</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bCs/>
                <w:i/>
              </w:rPr>
              <w:t>Parametr wymagany</w:t>
            </w:r>
          </w:p>
        </w:tc>
        <w:tc>
          <w:tcPr>
            <w:tcW w:w="175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Punktacja</w:t>
            </w:r>
          </w:p>
        </w:tc>
        <w:tc>
          <w:tcPr>
            <w:tcW w:w="1876" w:type="dxa"/>
            <w:tcBorders>
              <w:top w:val="single" w:sz="4" w:space="0" w:color="auto"/>
              <w:bottom w:val="single" w:sz="4" w:space="0" w:color="auto"/>
              <w:right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Parametr oferowany*</w:t>
            </w:r>
          </w:p>
        </w:tc>
      </w:tr>
      <w:tr w:rsidR="00DE26B5" w:rsidRPr="00DE26B5" w:rsidTr="00DE26B5">
        <w:trPr>
          <w:gridAfter w:val="1"/>
          <w:wAfter w:w="11" w:type="dxa"/>
          <w:cantSplit/>
          <w:trHeight w:val="422"/>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tabs>
                <w:tab w:val="left" w:pos="0"/>
              </w:tabs>
              <w:ind w:left="360" w:hanging="360"/>
              <w:jc w:val="center"/>
              <w:rPr>
                <w:rFonts w:asciiTheme="minorHAnsi" w:hAnsiTheme="minorHAnsi" w:cstheme="minorHAnsi"/>
                <w:b/>
              </w:rPr>
            </w:pPr>
            <w:r w:rsidRPr="00DE26B5">
              <w:rPr>
                <w:rFonts w:asciiTheme="minorHAnsi" w:hAnsiTheme="minorHAnsi" w:cstheme="minorHAnsi"/>
                <w:b/>
              </w:rPr>
              <w:t>1</w:t>
            </w:r>
          </w:p>
        </w:tc>
        <w:tc>
          <w:tcPr>
            <w:tcW w:w="3869" w:type="dxa"/>
            <w:gridSpan w:val="2"/>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2</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b/>
                <w:bCs/>
                <w:i/>
              </w:rPr>
            </w:pPr>
            <w:r w:rsidRPr="00DE26B5">
              <w:rPr>
                <w:rFonts w:asciiTheme="minorHAnsi" w:hAnsiTheme="minorHAnsi" w:cstheme="minorHAnsi"/>
                <w:b/>
                <w:bCs/>
                <w:i/>
              </w:rPr>
              <w:t>3</w:t>
            </w:r>
          </w:p>
        </w:tc>
        <w:tc>
          <w:tcPr>
            <w:tcW w:w="175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4</w:t>
            </w:r>
          </w:p>
        </w:tc>
        <w:tc>
          <w:tcPr>
            <w:tcW w:w="1876" w:type="dxa"/>
            <w:tcBorders>
              <w:top w:val="single" w:sz="4" w:space="0" w:color="auto"/>
              <w:bottom w:val="single" w:sz="4" w:space="0" w:color="auto"/>
              <w:right w:val="single" w:sz="4" w:space="0" w:color="auto"/>
            </w:tcBorders>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5</w:t>
            </w: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1.</w:t>
            </w:r>
          </w:p>
        </w:tc>
        <w:tc>
          <w:tcPr>
            <w:tcW w:w="3869" w:type="dxa"/>
            <w:gridSpan w:val="2"/>
            <w:tcBorders>
              <w:top w:val="single" w:sz="4" w:space="0" w:color="auto"/>
              <w:bottom w:val="single" w:sz="4" w:space="0" w:color="auto"/>
            </w:tcBorders>
            <w:vAlign w:val="center"/>
          </w:tcPr>
          <w:p w:rsidR="00DE26B5" w:rsidRPr="00DE26B5" w:rsidRDefault="00DE26B5" w:rsidP="00DE26B5">
            <w:pPr>
              <w:pStyle w:val="NormalnyWeb"/>
              <w:spacing w:before="0" w:beforeAutospacing="0" w:after="0"/>
              <w:rPr>
                <w:rFonts w:asciiTheme="minorHAnsi" w:hAnsiTheme="minorHAnsi" w:cstheme="minorHAnsi"/>
                <w:sz w:val="20"/>
                <w:szCs w:val="20"/>
              </w:rPr>
            </w:pPr>
            <w:r w:rsidRPr="00DE26B5">
              <w:rPr>
                <w:rFonts w:asciiTheme="minorHAnsi" w:hAnsiTheme="minorHAnsi" w:cstheme="minorHAnsi"/>
                <w:sz w:val="20"/>
                <w:szCs w:val="20"/>
              </w:rPr>
              <w:t>Urządzenie fabrycznie nowe, nie starsze niż 2019r.</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w:t>
            </w:r>
          </w:p>
        </w:tc>
        <w:tc>
          <w:tcPr>
            <w:tcW w:w="3869" w:type="dxa"/>
            <w:gridSpan w:val="2"/>
            <w:tcBorders>
              <w:top w:val="single" w:sz="4" w:space="0" w:color="auto"/>
              <w:bottom w:val="single" w:sz="4" w:space="0" w:color="auto"/>
            </w:tcBorders>
            <w:vAlign w:val="center"/>
          </w:tcPr>
          <w:p w:rsidR="00DE26B5" w:rsidRPr="00DE26B5" w:rsidRDefault="00DE26B5" w:rsidP="00DE26B5">
            <w:pPr>
              <w:pStyle w:val="NormalnyWeb"/>
              <w:spacing w:before="0" w:beforeAutospacing="0" w:after="0"/>
              <w:rPr>
                <w:rFonts w:asciiTheme="minorHAnsi" w:hAnsiTheme="minorHAnsi" w:cstheme="minorHAnsi"/>
                <w:sz w:val="20"/>
                <w:szCs w:val="20"/>
              </w:rPr>
            </w:pPr>
            <w:r w:rsidRPr="00DE26B5">
              <w:rPr>
                <w:rFonts w:asciiTheme="minorHAnsi" w:hAnsiTheme="minorHAnsi" w:cstheme="minorHAnsi"/>
                <w:sz w:val="20"/>
                <w:szCs w:val="20"/>
              </w:rPr>
              <w:t>Urządzenia oznaczone znakiem CE</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30"/>
        </w:trPr>
        <w:tc>
          <w:tcPr>
            <w:tcW w:w="976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DE26B5" w:rsidRPr="00DE26B5" w:rsidRDefault="00DE26B5" w:rsidP="00DE26B5">
            <w:pPr>
              <w:pStyle w:val="Akapitzlist"/>
              <w:ind w:left="0"/>
              <w:jc w:val="center"/>
              <w:rPr>
                <w:rFonts w:asciiTheme="minorHAnsi" w:hAnsiTheme="minorHAnsi" w:cstheme="minorHAnsi"/>
                <w:b/>
              </w:rPr>
            </w:pPr>
            <w:r w:rsidRPr="00DE26B5">
              <w:rPr>
                <w:rFonts w:asciiTheme="minorHAnsi" w:hAnsiTheme="minorHAnsi" w:cstheme="minorHAnsi"/>
                <w:b/>
              </w:rPr>
              <w:t xml:space="preserve">DIATERMIA ELEKTROCHIRURGICZNA MONO I BIPOLARNA – 1 </w:t>
            </w:r>
            <w:proofErr w:type="spellStart"/>
            <w:r w:rsidRPr="00DE26B5">
              <w:rPr>
                <w:rFonts w:asciiTheme="minorHAnsi" w:hAnsiTheme="minorHAnsi" w:cstheme="minorHAnsi"/>
                <w:b/>
              </w:rPr>
              <w:t>kpl</w:t>
            </w:r>
            <w:proofErr w:type="spellEnd"/>
            <w:r w:rsidRPr="00DE26B5">
              <w:rPr>
                <w:rFonts w:asciiTheme="minorHAnsi" w:hAnsiTheme="minorHAnsi" w:cstheme="minorHAnsi"/>
                <w:b/>
              </w:rPr>
              <w:t xml:space="preserve">. </w:t>
            </w:r>
          </w:p>
        </w:tc>
      </w:tr>
      <w:tr w:rsidR="00DE26B5" w:rsidRPr="00DE26B5" w:rsidTr="00DE26B5">
        <w:trPr>
          <w:gridAfter w:val="1"/>
          <w:wAfter w:w="11" w:type="dxa"/>
          <w:cantSplit/>
          <w:trHeight w:val="589"/>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3.</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Na wyposażeniu: przewód zasilający 1 szt.; włącznik nożny 2 przyciskowy z przewodem - 1 szt.</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Generator wyposażony w panel dotykowy LCD, zapewniający dostęp do menu urządzenia oraz ustawienie parametrów pracy</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Możliwość zapisu parametrów pracy dla różnych użytkowników i procedur</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Graficzne i dźwiękowe komunikaty ostrzegające</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7.</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 xml:space="preserve">Odrębna regulacja nastawień koagulacji mono/bipolarnej i cięcia </w:t>
            </w:r>
            <w:proofErr w:type="spellStart"/>
            <w:r w:rsidRPr="00DE26B5">
              <w:rPr>
                <w:rFonts w:asciiTheme="minorHAnsi" w:hAnsiTheme="minorHAnsi" w:cstheme="minorHAnsi"/>
                <w:color w:val="000000"/>
                <w:lang w:eastAsia="pl-PL"/>
              </w:rPr>
              <w:t>monopolarnego</w:t>
            </w:r>
            <w:proofErr w:type="spellEnd"/>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8.</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 xml:space="preserve">Moc cięcia </w:t>
            </w:r>
            <w:proofErr w:type="spellStart"/>
            <w:r w:rsidRPr="00DE26B5">
              <w:rPr>
                <w:rFonts w:asciiTheme="minorHAnsi" w:hAnsiTheme="minorHAnsi" w:cstheme="minorHAnsi"/>
                <w:color w:val="000000"/>
                <w:lang w:eastAsia="pl-PL"/>
              </w:rPr>
              <w:t>monopolarnego</w:t>
            </w:r>
            <w:proofErr w:type="spellEnd"/>
            <w:r w:rsidRPr="00DE26B5">
              <w:rPr>
                <w:rFonts w:asciiTheme="minorHAnsi" w:hAnsiTheme="minorHAnsi" w:cstheme="minorHAnsi"/>
                <w:color w:val="000000"/>
                <w:lang w:eastAsia="pl-PL"/>
              </w:rPr>
              <w:t xml:space="preserve"> min. od 0 do 300 W</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9.</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 xml:space="preserve">Moc koagulacji </w:t>
            </w:r>
            <w:proofErr w:type="spellStart"/>
            <w:r w:rsidRPr="00DE26B5">
              <w:rPr>
                <w:rFonts w:asciiTheme="minorHAnsi" w:hAnsiTheme="minorHAnsi" w:cstheme="minorHAnsi"/>
                <w:color w:val="000000"/>
                <w:lang w:eastAsia="pl-PL"/>
              </w:rPr>
              <w:t>monopolarnej</w:t>
            </w:r>
            <w:proofErr w:type="spellEnd"/>
            <w:r w:rsidRPr="00DE26B5">
              <w:rPr>
                <w:rFonts w:asciiTheme="minorHAnsi" w:hAnsiTheme="minorHAnsi" w:cstheme="minorHAnsi"/>
                <w:color w:val="000000"/>
                <w:lang w:eastAsia="pl-PL"/>
              </w:rPr>
              <w:t xml:space="preserve"> min. od 0 do 200 W</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10.</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Moc koagulacji bipolarnej min. od 0 do 120W</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11.</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Koagulacja typu spray min. od 0 do 120W</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12.</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 xml:space="preserve">Możliwość resekcji </w:t>
            </w:r>
            <w:proofErr w:type="spellStart"/>
            <w:r w:rsidRPr="00DE26B5">
              <w:rPr>
                <w:rFonts w:asciiTheme="minorHAnsi" w:hAnsiTheme="minorHAnsi" w:cstheme="minorHAnsi"/>
                <w:color w:val="000000"/>
                <w:lang w:eastAsia="pl-PL"/>
              </w:rPr>
              <w:t>monopolarnej</w:t>
            </w:r>
            <w:proofErr w:type="spellEnd"/>
            <w:r w:rsidRPr="00DE26B5">
              <w:rPr>
                <w:rFonts w:asciiTheme="minorHAnsi" w:hAnsiTheme="minorHAnsi" w:cstheme="minorHAnsi"/>
                <w:color w:val="000000"/>
                <w:lang w:eastAsia="pl-PL"/>
              </w:rPr>
              <w:t xml:space="preserve"> w środowisku wodnym</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13.</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 xml:space="preserve">Dedykowany program do resekcji bipolarnej w roztworze soli fizjologicznej z funkcją rozpoznawania roztworu 0,9% </w:t>
            </w:r>
            <w:proofErr w:type="spellStart"/>
            <w:r w:rsidRPr="00DE26B5">
              <w:rPr>
                <w:rFonts w:asciiTheme="minorHAnsi" w:hAnsiTheme="minorHAnsi" w:cstheme="minorHAnsi"/>
                <w:color w:val="000000"/>
                <w:lang w:eastAsia="pl-PL"/>
              </w:rPr>
              <w:t>NaCl</w:t>
            </w:r>
            <w:proofErr w:type="spellEnd"/>
            <w:r w:rsidRPr="00DE26B5">
              <w:rPr>
                <w:rFonts w:asciiTheme="minorHAnsi" w:hAnsiTheme="minorHAnsi" w:cstheme="minorHAnsi"/>
                <w:color w:val="000000"/>
                <w:lang w:eastAsia="pl-PL"/>
              </w:rPr>
              <w:t>: Koagulacja 200W, Cięcie 320W</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TAK/NIE</w:t>
            </w:r>
          </w:p>
        </w:tc>
        <w:tc>
          <w:tcPr>
            <w:tcW w:w="1752" w:type="dxa"/>
            <w:tcBorders>
              <w:top w:val="single" w:sz="4" w:space="0" w:color="auto"/>
              <w:bottom w:val="single" w:sz="4" w:space="0" w:color="auto"/>
              <w:tl2br w:val="nil"/>
            </w:tcBorders>
            <w:shd w:val="clear" w:color="auto" w:fill="auto"/>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TAK-10pkt</w:t>
            </w:r>
          </w:p>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NIE-0pkt</w:t>
            </w: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14.</w:t>
            </w:r>
          </w:p>
        </w:tc>
        <w:tc>
          <w:tcPr>
            <w:tcW w:w="3869" w:type="dxa"/>
            <w:gridSpan w:val="2"/>
            <w:tcBorders>
              <w:top w:val="single" w:sz="4" w:space="0" w:color="auto"/>
              <w:bottom w:val="single" w:sz="4" w:space="0" w:color="auto"/>
            </w:tcBorders>
            <w:vAlign w:val="center"/>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 xml:space="preserve">Stan pracy generatora sygnalizowany akustycznie </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15.</w:t>
            </w:r>
          </w:p>
        </w:tc>
        <w:tc>
          <w:tcPr>
            <w:tcW w:w="3869" w:type="dxa"/>
            <w:gridSpan w:val="2"/>
            <w:tcBorders>
              <w:top w:val="single" w:sz="4" w:space="0" w:color="auto"/>
              <w:bottom w:val="single" w:sz="4" w:space="0" w:color="auto"/>
            </w:tcBorders>
            <w:vAlign w:val="center"/>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Płynna regulacji natężenia dźwięku</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TAK/NIE</w:t>
            </w:r>
          </w:p>
        </w:tc>
        <w:tc>
          <w:tcPr>
            <w:tcW w:w="1752" w:type="dxa"/>
            <w:tcBorders>
              <w:top w:val="single" w:sz="4" w:space="0" w:color="auto"/>
              <w:bottom w:val="single" w:sz="4" w:space="0" w:color="auto"/>
              <w:tl2br w:val="nil"/>
            </w:tcBorders>
            <w:shd w:val="clear" w:color="auto" w:fill="auto"/>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TAK-10pkt</w:t>
            </w:r>
          </w:p>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NIE-0pkt</w:t>
            </w: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16.</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Gniazdo z funkcją rozpoznawania narzędzia, zapewniające przy każdym podłączeniu przewodu przywołanie optymalnych parametrów pracy programu resekcji bipolarnej</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17.</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Włącznik nożny aktywujący pracę generatora elektrochirurgicznego oraz funkcję oddymiania pola operacyjnego</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18.</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Gniazdo do podłączenia jednorazowych płytek pacjenta</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19.</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System monitorowania poprawnego przylegania dwudzielnej płytki pacjenta</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TAK/NIE</w:t>
            </w:r>
          </w:p>
        </w:tc>
        <w:tc>
          <w:tcPr>
            <w:tcW w:w="1752" w:type="dxa"/>
            <w:tcBorders>
              <w:top w:val="single" w:sz="4" w:space="0" w:color="auto"/>
              <w:bottom w:val="single" w:sz="4" w:space="0" w:color="auto"/>
              <w:tl2br w:val="nil"/>
            </w:tcBorders>
            <w:shd w:val="clear" w:color="auto" w:fill="auto"/>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TAK-10pkt</w:t>
            </w:r>
          </w:p>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NIE-0pkt</w:t>
            </w: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20.</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 xml:space="preserve">Możliwość: aktualizacji oprogramowania w urządzeniu, ustawienia parametrów pracy dla min.  30 użytkowników, podłączenia 2 instrumentów </w:t>
            </w:r>
            <w:proofErr w:type="spellStart"/>
            <w:r w:rsidRPr="00DE26B5">
              <w:rPr>
                <w:rFonts w:asciiTheme="minorHAnsi" w:hAnsiTheme="minorHAnsi" w:cstheme="minorHAnsi"/>
                <w:color w:val="000000"/>
                <w:lang w:eastAsia="pl-PL"/>
              </w:rPr>
              <w:t>monopolarnych</w:t>
            </w:r>
            <w:proofErr w:type="spellEnd"/>
            <w:r w:rsidRPr="00DE26B5">
              <w:rPr>
                <w:rFonts w:asciiTheme="minorHAnsi" w:hAnsiTheme="minorHAnsi" w:cstheme="minorHAnsi"/>
                <w:color w:val="000000"/>
                <w:lang w:eastAsia="pl-PL"/>
              </w:rPr>
              <w:t>, 1 instrumentu bipolarnego oraz gniazdo z funkcją rozpoznawania narzędzia</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21.</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Generator wyposażony w moduł komunikacyjny umożliwiający komunikację urządzenia z centralnym systemem/siecią urządzeń endoskopowych bloku operacyjnego</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22.</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Kompatybilny z systemem automatycznego oddymiania pola operacyjnego w laparoskopii</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23.</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color w:val="000000"/>
                <w:sz w:val="20"/>
                <w:szCs w:val="20"/>
              </w:rPr>
            </w:pPr>
            <w:r w:rsidRPr="00DE26B5">
              <w:rPr>
                <w:rFonts w:asciiTheme="minorHAnsi" w:hAnsiTheme="minorHAnsi" w:cstheme="minorHAnsi"/>
                <w:color w:val="000000"/>
                <w:sz w:val="20"/>
                <w:szCs w:val="20"/>
              </w:rPr>
              <w:t>Możliwość podłączenia zaawansowanych narzędzi bipolarnych w funkcją zamykania naczyń krwionośnych i przecinania</w:t>
            </w:r>
          </w:p>
          <w:p w:rsidR="00DE26B5" w:rsidRPr="00DE26B5" w:rsidRDefault="00DE26B5" w:rsidP="00DE26B5">
            <w:pPr>
              <w:rPr>
                <w:rFonts w:asciiTheme="minorHAnsi" w:hAnsiTheme="minorHAnsi" w:cstheme="minorHAnsi"/>
                <w:color w:val="000000"/>
                <w:lang w:eastAsia="pl-PL"/>
              </w:rPr>
            </w:pP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24.</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Przewód do podłączenia elektrody biernej, jednorazowej. Długość min 4 m-2SZT</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25.</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color w:val="000000"/>
                <w:lang w:eastAsia="pl-PL"/>
              </w:rPr>
            </w:pPr>
            <w:r w:rsidRPr="00DE26B5">
              <w:rPr>
                <w:rFonts w:asciiTheme="minorHAnsi" w:hAnsiTheme="minorHAnsi" w:cstheme="minorHAnsi"/>
                <w:color w:val="000000"/>
                <w:lang w:eastAsia="pl-PL"/>
              </w:rPr>
              <w:t>Port irygacyjny, 2 nierozbieralne zawory, obrotowy, umożliwiający użycie płaszcza wew. Resektoskopu 24fr jako resektoskopu. – 1szt</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30"/>
        </w:trPr>
        <w:tc>
          <w:tcPr>
            <w:tcW w:w="976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DE26B5" w:rsidRPr="00DE26B5" w:rsidRDefault="00DE26B5" w:rsidP="00DE26B5">
            <w:pPr>
              <w:pStyle w:val="Akapitzlist"/>
              <w:jc w:val="center"/>
              <w:rPr>
                <w:rFonts w:asciiTheme="minorHAnsi" w:hAnsiTheme="minorHAnsi" w:cstheme="minorHAnsi"/>
                <w:b/>
              </w:rPr>
            </w:pPr>
            <w:r w:rsidRPr="00DE26B5">
              <w:rPr>
                <w:rFonts w:asciiTheme="minorHAnsi" w:hAnsiTheme="minorHAnsi" w:cstheme="minorHAnsi"/>
                <w:b/>
              </w:rPr>
              <w:t>OPTYKA ENDOSKOPOWA 4MM – 6 szt.</w:t>
            </w: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26.</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Optyka 4 mm</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27.</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kąt patrzenia 30 stopni,</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28.</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długość robocza min 280 mm, pin zatrzaskowy</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29.</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W zestawie tuba ochronna</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0"/>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30.</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Kompatybilna z oferowanymi resektoskopami</w:t>
            </w:r>
          </w:p>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W zestawie z kontenerem ochronnym</w:t>
            </w:r>
          </w:p>
        </w:tc>
        <w:tc>
          <w:tcPr>
            <w:tcW w:w="1422" w:type="dxa"/>
            <w:tcBorders>
              <w:top w:val="single" w:sz="4" w:space="0" w:color="auto"/>
              <w:bottom w:val="single" w:sz="4" w:space="0" w:color="auto"/>
            </w:tcBorders>
            <w:vAlign w:val="center"/>
          </w:tcPr>
          <w:p w:rsidR="00DE26B5" w:rsidRPr="00DE26B5" w:rsidRDefault="00DE26B5" w:rsidP="00DE26B5">
            <w:pPr>
              <w:pStyle w:val="Standard"/>
              <w:jc w:val="center"/>
              <w:rPr>
                <w:rFonts w:asciiTheme="minorHAnsi" w:hAnsiTheme="minorHAnsi" w:cstheme="minorHAnsi"/>
                <w:szCs w:val="20"/>
              </w:rPr>
            </w:pPr>
            <w:r w:rsidRPr="00DE26B5">
              <w:rPr>
                <w:rFonts w:asciiTheme="minorHAnsi" w:hAnsiTheme="minorHAnsi" w:cstheme="minorHAnsi"/>
                <w:szCs w:val="20"/>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snapToGrid w:val="0"/>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30"/>
        </w:trPr>
        <w:tc>
          <w:tcPr>
            <w:tcW w:w="976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DE26B5" w:rsidRPr="00DE26B5" w:rsidRDefault="00DE26B5" w:rsidP="00DE26B5">
            <w:pPr>
              <w:pStyle w:val="Akapitzlist"/>
              <w:jc w:val="center"/>
              <w:rPr>
                <w:rFonts w:asciiTheme="minorHAnsi" w:hAnsiTheme="minorHAnsi" w:cstheme="minorHAnsi"/>
                <w:b/>
              </w:rPr>
            </w:pPr>
            <w:r w:rsidRPr="00DE26B5">
              <w:rPr>
                <w:rFonts w:asciiTheme="minorHAnsi" w:hAnsiTheme="minorHAnsi" w:cstheme="minorHAnsi"/>
                <w:b/>
              </w:rPr>
              <w:t>ŚWIATŁOWÓD ENDOSKOPOWY – 6 szt.</w:t>
            </w: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31.</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Światłowód dla endoskopów/optyk o średnicy mniejszej lub równej 4mm, średnica wiązki 2,8 mm, średnica zewnętrzna 6,8 mm, długość min 3 m</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32.</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Kleszczyki chwytające optyczne,</w:t>
            </w:r>
            <w:r w:rsidRPr="00DE26B5">
              <w:rPr>
                <w:rFonts w:asciiTheme="minorHAnsi" w:hAnsiTheme="minorHAnsi" w:cstheme="minorHAnsi"/>
                <w:sz w:val="20"/>
                <w:szCs w:val="20"/>
              </w:rPr>
              <w:t xml:space="preserve"> do litotrypsji, do optyki 12° i 30°, kompatybilne z oferowanymi resektoskopami – 1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33.</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Kleszczyki biopsyjne optyczne</w:t>
            </w:r>
            <w:r w:rsidRPr="00DE26B5">
              <w:rPr>
                <w:rFonts w:asciiTheme="minorHAnsi" w:hAnsiTheme="minorHAnsi" w:cstheme="minorHAnsi"/>
                <w:sz w:val="20"/>
                <w:szCs w:val="20"/>
              </w:rPr>
              <w:t xml:space="preserve">, typ </w:t>
            </w:r>
            <w:proofErr w:type="spellStart"/>
            <w:r w:rsidRPr="00DE26B5">
              <w:rPr>
                <w:rFonts w:asciiTheme="minorHAnsi" w:hAnsiTheme="minorHAnsi" w:cstheme="minorHAnsi"/>
                <w:sz w:val="20"/>
                <w:szCs w:val="20"/>
              </w:rPr>
              <w:t>łyżeczkowy</w:t>
            </w:r>
            <w:proofErr w:type="spellEnd"/>
            <w:r w:rsidRPr="00DE26B5">
              <w:rPr>
                <w:rFonts w:asciiTheme="minorHAnsi" w:hAnsiTheme="minorHAnsi" w:cstheme="minorHAnsi"/>
                <w:sz w:val="20"/>
                <w:szCs w:val="20"/>
              </w:rPr>
              <w:t xml:space="preserve">, do optyki 30° - 1 szt. </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34.</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Element pracujący aktywny</w:t>
            </w:r>
            <w:r w:rsidRPr="00DE26B5">
              <w:rPr>
                <w:rFonts w:asciiTheme="minorHAnsi" w:hAnsiTheme="minorHAnsi" w:cstheme="minorHAnsi"/>
                <w:sz w:val="20"/>
                <w:szCs w:val="20"/>
              </w:rPr>
              <w:t xml:space="preserve"> do resektoskopu bipolarnego, do zabiegów w środowisku </w:t>
            </w:r>
            <w:proofErr w:type="spellStart"/>
            <w:r w:rsidRPr="00DE26B5">
              <w:rPr>
                <w:rFonts w:asciiTheme="minorHAnsi" w:hAnsiTheme="minorHAnsi" w:cstheme="minorHAnsi"/>
                <w:sz w:val="20"/>
                <w:szCs w:val="20"/>
              </w:rPr>
              <w:t>NaCl</w:t>
            </w:r>
            <w:proofErr w:type="spellEnd"/>
            <w:r w:rsidRPr="00DE26B5">
              <w:rPr>
                <w:rFonts w:asciiTheme="minorHAnsi" w:hAnsiTheme="minorHAnsi" w:cstheme="minorHAnsi"/>
                <w:sz w:val="20"/>
                <w:szCs w:val="20"/>
              </w:rPr>
              <w:t>, uchwyt dla palców prowadzących otwarty, zamknięty(obrotowy) dla kciuka, przyłącze kabla od dołu i od góry – 6szt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35.</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Kabel HF, bipolarny</w:t>
            </w:r>
            <w:r w:rsidRPr="00DE26B5">
              <w:rPr>
                <w:rFonts w:asciiTheme="minorHAnsi" w:hAnsiTheme="minorHAnsi" w:cstheme="minorHAnsi"/>
                <w:sz w:val="20"/>
                <w:szCs w:val="20"/>
              </w:rPr>
              <w:t xml:space="preserve"> do oferowanego resektoskopu bipolarnego, kompatybilny z oferowanym  generatorem , długość 4 m – 8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36.</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Gruszka (</w:t>
            </w:r>
            <w:proofErr w:type="spellStart"/>
            <w:r w:rsidRPr="00DE26B5">
              <w:rPr>
                <w:rFonts w:asciiTheme="minorHAnsi" w:hAnsiTheme="minorHAnsi" w:cstheme="minorHAnsi"/>
                <w:b/>
                <w:sz w:val="20"/>
                <w:szCs w:val="20"/>
              </w:rPr>
              <w:t>ewakuator</w:t>
            </w:r>
            <w:proofErr w:type="spellEnd"/>
            <w:r w:rsidRPr="00DE26B5">
              <w:rPr>
                <w:rFonts w:asciiTheme="minorHAnsi" w:hAnsiTheme="minorHAnsi" w:cstheme="minorHAnsi"/>
                <w:b/>
                <w:sz w:val="20"/>
                <w:szCs w:val="20"/>
              </w:rPr>
              <w:t xml:space="preserve">) typu </w:t>
            </w:r>
            <w:proofErr w:type="spellStart"/>
            <w:r w:rsidRPr="00DE26B5">
              <w:rPr>
                <w:rFonts w:asciiTheme="minorHAnsi" w:hAnsiTheme="minorHAnsi" w:cstheme="minorHAnsi"/>
                <w:b/>
                <w:sz w:val="20"/>
                <w:szCs w:val="20"/>
              </w:rPr>
              <w:t>Ellik</w:t>
            </w:r>
            <w:proofErr w:type="spellEnd"/>
            <w:r w:rsidRPr="00DE26B5">
              <w:rPr>
                <w:rFonts w:asciiTheme="minorHAnsi" w:hAnsiTheme="minorHAnsi" w:cstheme="minorHAnsi"/>
                <w:sz w:val="20"/>
                <w:szCs w:val="20"/>
              </w:rPr>
              <w:t>. W zestawie adapter do płaszcza wewnętrznego resektoskopu/cystoskopu. Kompatybilny z oferowanymi resektoskopami – 1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37.</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Płaszcz zewnętrzny resektoskopu 26</w:t>
            </w:r>
            <w:r w:rsidRPr="00DE26B5">
              <w:rPr>
                <w:rFonts w:asciiTheme="minorHAnsi" w:hAnsiTheme="minorHAnsi" w:cstheme="minorHAnsi"/>
                <w:sz w:val="20"/>
                <w:szCs w:val="20"/>
              </w:rPr>
              <w:t xml:space="preserve"> Fr., 2 nierozbieralne zawory, obrotowy. Kompatybilny z oferowanymi resektoskopami -6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38.</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Płaszcz wewnętrzny 24 Fr</w:t>
            </w:r>
            <w:r w:rsidRPr="00DE26B5">
              <w:rPr>
                <w:rFonts w:asciiTheme="minorHAnsi" w:hAnsiTheme="minorHAnsi" w:cstheme="minorHAnsi"/>
                <w:sz w:val="20"/>
                <w:szCs w:val="20"/>
              </w:rPr>
              <w:t>, do płaszcza zewnętrznego 26 Fr, z obturatorem. Kompatybilny z oferowanymi resektoskopami -6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39.</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Obturator optyczny</w:t>
            </w:r>
            <w:r w:rsidRPr="00DE26B5">
              <w:rPr>
                <w:rFonts w:asciiTheme="minorHAnsi" w:hAnsiTheme="minorHAnsi" w:cstheme="minorHAnsi"/>
                <w:sz w:val="20"/>
                <w:szCs w:val="20"/>
              </w:rPr>
              <w:t xml:space="preserve"> do oferowanego płaszcza wewnętrznego 24 Fr – 2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40.</w:t>
            </w:r>
          </w:p>
        </w:tc>
        <w:tc>
          <w:tcPr>
            <w:tcW w:w="3869" w:type="dxa"/>
            <w:gridSpan w:val="2"/>
            <w:tcBorders>
              <w:top w:val="single" w:sz="4" w:space="0" w:color="auto"/>
              <w:bottom w:val="single" w:sz="4" w:space="0" w:color="auto"/>
            </w:tcBorders>
            <w:vAlign w:val="center"/>
          </w:tcPr>
          <w:p w:rsidR="00DE26B5" w:rsidRPr="00DE26B5" w:rsidRDefault="00DE26B5" w:rsidP="00DE26B5">
            <w:pPr>
              <w:rPr>
                <w:rFonts w:asciiTheme="minorHAnsi" w:hAnsiTheme="minorHAnsi" w:cstheme="minorHAnsi"/>
              </w:rPr>
            </w:pPr>
            <w:r w:rsidRPr="00DE26B5">
              <w:rPr>
                <w:rFonts w:asciiTheme="minorHAnsi" w:hAnsiTheme="minorHAnsi" w:cstheme="minorHAnsi"/>
                <w:b/>
              </w:rPr>
              <w:t>Strzykawka</w:t>
            </w:r>
            <w:r w:rsidRPr="00DE26B5">
              <w:rPr>
                <w:rFonts w:asciiTheme="minorHAnsi" w:hAnsiTheme="minorHAnsi" w:cstheme="minorHAnsi"/>
              </w:rPr>
              <w:t>, 150 ml, z końcówką zatrzaskową pasująca do oferowanego resektoskopu – 2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41.</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Adapter</w:t>
            </w:r>
            <w:r w:rsidRPr="00DE26B5">
              <w:rPr>
                <w:rFonts w:asciiTheme="minorHAnsi" w:hAnsiTheme="minorHAnsi" w:cstheme="minorHAnsi"/>
                <w:sz w:val="20"/>
                <w:szCs w:val="20"/>
              </w:rPr>
              <w:t>, kleszczyki optyczne w płaszczu resektoskopu, do oferowanego resektoskopu.-2szt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42.</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Kontener do sterylizacji</w:t>
            </w:r>
            <w:r w:rsidRPr="00DE26B5">
              <w:rPr>
                <w:rFonts w:asciiTheme="minorHAnsi" w:hAnsiTheme="minorHAnsi" w:cstheme="minorHAnsi"/>
                <w:sz w:val="20"/>
                <w:szCs w:val="20"/>
              </w:rPr>
              <w:t xml:space="preserve"> o wymiarach min 530x135.x260mm, z pokrywą i matą silikonową, z tworzywa sztucznego do sterylizacji i przechowywania instrumentów. Nadaje się do sterylizacji parowej. Dodatkowo pojemnik do sterylizacji, do urologii (resektoskop, cystoskop, uretrotom) o wymiarach min 470 x 65 x 220mm. Pojemnik może być jednocześnie wkładem do oferowanego kontenera – 6 </w:t>
            </w:r>
            <w:proofErr w:type="spellStart"/>
            <w:r w:rsidRPr="00DE26B5">
              <w:rPr>
                <w:rFonts w:asciiTheme="minorHAnsi" w:hAnsiTheme="minorHAnsi" w:cstheme="minorHAnsi"/>
                <w:sz w:val="20"/>
                <w:szCs w:val="20"/>
              </w:rPr>
              <w:t>kpl</w:t>
            </w:r>
            <w:proofErr w:type="spellEnd"/>
            <w:r w:rsidRPr="00DE26B5">
              <w:rPr>
                <w:rFonts w:asciiTheme="minorHAnsi" w:hAnsiTheme="minorHAnsi" w:cstheme="minorHAnsi"/>
                <w:sz w:val="20"/>
                <w:szCs w:val="20"/>
              </w:rPr>
              <w: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43.</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Dren z końcówką zatrzaskową</w:t>
            </w:r>
            <w:r w:rsidRPr="00DE26B5">
              <w:rPr>
                <w:rFonts w:asciiTheme="minorHAnsi" w:hAnsiTheme="minorHAnsi" w:cstheme="minorHAnsi"/>
                <w:sz w:val="20"/>
                <w:szCs w:val="20"/>
              </w:rPr>
              <w:t xml:space="preserve"> do płaszcza wewnętrznego resektoskopu/cystoskopu, do strzykawki urologicznej lub gruszki </w:t>
            </w:r>
            <w:proofErr w:type="spellStart"/>
            <w:r w:rsidRPr="00DE26B5">
              <w:rPr>
                <w:rFonts w:asciiTheme="minorHAnsi" w:hAnsiTheme="minorHAnsi" w:cstheme="minorHAnsi"/>
                <w:sz w:val="20"/>
                <w:szCs w:val="20"/>
              </w:rPr>
              <w:t>Ellika</w:t>
            </w:r>
            <w:proofErr w:type="spellEnd"/>
            <w:r w:rsidRPr="00DE26B5">
              <w:rPr>
                <w:rFonts w:asciiTheme="minorHAnsi" w:hAnsiTheme="minorHAnsi" w:cstheme="minorHAnsi"/>
                <w:sz w:val="20"/>
                <w:szCs w:val="20"/>
              </w:rPr>
              <w:t xml:space="preserve"> – 4 szt.</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44.</w:t>
            </w:r>
          </w:p>
        </w:tc>
        <w:tc>
          <w:tcPr>
            <w:tcW w:w="3869" w:type="dxa"/>
            <w:gridSpan w:val="2"/>
            <w:tcBorders>
              <w:top w:val="single" w:sz="4" w:space="0" w:color="auto"/>
              <w:bottom w:val="single" w:sz="4" w:space="0" w:color="auto"/>
            </w:tcBorders>
            <w:vAlign w:val="center"/>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 xml:space="preserve">Elektroda </w:t>
            </w:r>
            <w:proofErr w:type="spellStart"/>
            <w:r w:rsidRPr="00DE26B5">
              <w:rPr>
                <w:rFonts w:asciiTheme="minorHAnsi" w:hAnsiTheme="minorHAnsi" w:cstheme="minorHAnsi"/>
                <w:b/>
                <w:sz w:val="20"/>
                <w:szCs w:val="20"/>
              </w:rPr>
              <w:t>resekcyjna</w:t>
            </w:r>
            <w:proofErr w:type="spellEnd"/>
            <w:r w:rsidRPr="00DE26B5">
              <w:rPr>
                <w:rFonts w:asciiTheme="minorHAnsi" w:hAnsiTheme="minorHAnsi" w:cstheme="minorHAnsi"/>
                <w:b/>
                <w:sz w:val="20"/>
                <w:szCs w:val="20"/>
              </w:rPr>
              <w:t xml:space="preserve"> bipolarna</w:t>
            </w:r>
            <w:r w:rsidRPr="00DE26B5">
              <w:rPr>
                <w:rFonts w:asciiTheme="minorHAnsi" w:hAnsiTheme="minorHAnsi" w:cstheme="minorHAnsi"/>
                <w:sz w:val="20"/>
                <w:szCs w:val="20"/>
              </w:rPr>
              <w:t xml:space="preserve">, średnia pętla 0,2 mm, do resekcji w środowisku </w:t>
            </w:r>
            <w:proofErr w:type="spellStart"/>
            <w:r w:rsidRPr="00DE26B5">
              <w:rPr>
                <w:rFonts w:asciiTheme="minorHAnsi" w:hAnsiTheme="minorHAnsi" w:cstheme="minorHAnsi"/>
                <w:sz w:val="20"/>
                <w:szCs w:val="20"/>
              </w:rPr>
              <w:t>NaCl</w:t>
            </w:r>
            <w:proofErr w:type="spellEnd"/>
            <w:r w:rsidRPr="00DE26B5">
              <w:rPr>
                <w:rFonts w:asciiTheme="minorHAnsi" w:hAnsiTheme="minorHAnsi" w:cstheme="minorHAnsi"/>
                <w:sz w:val="20"/>
                <w:szCs w:val="20"/>
              </w:rPr>
              <w:t>, do optyki 30°, sterylna, jednorazowego użytku, 12 szt./op. - 2 op.</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jc w:val="cente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45.</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rPr>
            </w:pPr>
            <w:r w:rsidRPr="00DE26B5">
              <w:rPr>
                <w:rFonts w:asciiTheme="minorHAnsi" w:hAnsiTheme="minorHAnsi" w:cstheme="minorHAnsi"/>
                <w:b/>
              </w:rPr>
              <w:t xml:space="preserve">Elektroda </w:t>
            </w:r>
            <w:proofErr w:type="spellStart"/>
            <w:r w:rsidRPr="00DE26B5">
              <w:rPr>
                <w:rFonts w:asciiTheme="minorHAnsi" w:hAnsiTheme="minorHAnsi" w:cstheme="minorHAnsi"/>
                <w:b/>
              </w:rPr>
              <w:t>resekcyjna</w:t>
            </w:r>
            <w:proofErr w:type="spellEnd"/>
            <w:r w:rsidRPr="00DE26B5">
              <w:rPr>
                <w:rFonts w:asciiTheme="minorHAnsi" w:hAnsiTheme="minorHAnsi" w:cstheme="minorHAnsi"/>
                <w:b/>
              </w:rPr>
              <w:t xml:space="preserve"> bipolarna - </w:t>
            </w:r>
            <w:r w:rsidRPr="00DE26B5">
              <w:rPr>
                <w:rFonts w:asciiTheme="minorHAnsi" w:hAnsiTheme="minorHAnsi" w:cstheme="minorHAnsi"/>
              </w:rPr>
              <w:t xml:space="preserve">Oznaczenie środowiska pracy </w:t>
            </w:r>
            <w:proofErr w:type="spellStart"/>
            <w:r w:rsidRPr="00DE26B5">
              <w:rPr>
                <w:rFonts w:asciiTheme="minorHAnsi" w:hAnsiTheme="minorHAnsi" w:cstheme="minorHAnsi"/>
              </w:rPr>
              <w:t>NaCl</w:t>
            </w:r>
            <w:proofErr w:type="spellEnd"/>
            <w:r w:rsidRPr="00DE26B5">
              <w:rPr>
                <w:rFonts w:asciiTheme="minorHAnsi" w:hAnsiTheme="minorHAnsi" w:cstheme="minorHAnsi"/>
              </w:rPr>
              <w:t xml:space="preserve"> na elektrodzie</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TAK/NIE</w:t>
            </w:r>
          </w:p>
        </w:tc>
        <w:tc>
          <w:tcPr>
            <w:tcW w:w="1752" w:type="dxa"/>
            <w:tcBorders>
              <w:top w:val="single" w:sz="4" w:space="0" w:color="auto"/>
              <w:bottom w:val="single" w:sz="4" w:space="0" w:color="auto"/>
              <w:tl2br w:val="nil"/>
            </w:tcBorders>
            <w:shd w:val="clear" w:color="auto" w:fill="auto"/>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TAK-10pkt</w:t>
            </w:r>
          </w:p>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NIE-0pkt</w:t>
            </w: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46.</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 xml:space="preserve">Elektroda </w:t>
            </w:r>
            <w:proofErr w:type="spellStart"/>
            <w:r w:rsidRPr="00DE26B5">
              <w:rPr>
                <w:rFonts w:asciiTheme="minorHAnsi" w:hAnsiTheme="minorHAnsi" w:cstheme="minorHAnsi"/>
                <w:b/>
                <w:sz w:val="20"/>
                <w:szCs w:val="20"/>
              </w:rPr>
              <w:t>resekcyjna</w:t>
            </w:r>
            <w:proofErr w:type="spellEnd"/>
            <w:r w:rsidRPr="00DE26B5">
              <w:rPr>
                <w:rFonts w:asciiTheme="minorHAnsi" w:hAnsiTheme="minorHAnsi" w:cstheme="minorHAnsi"/>
                <w:b/>
                <w:sz w:val="20"/>
                <w:szCs w:val="20"/>
              </w:rPr>
              <w:t xml:space="preserve"> do waporyzacji bipolarnej</w:t>
            </w:r>
            <w:r w:rsidRPr="00DE26B5">
              <w:rPr>
                <w:rFonts w:asciiTheme="minorHAnsi" w:hAnsiTheme="minorHAnsi" w:cstheme="minorHAnsi"/>
                <w:sz w:val="20"/>
                <w:szCs w:val="20"/>
              </w:rPr>
              <w:t xml:space="preserve"> w 0,9% </w:t>
            </w:r>
            <w:proofErr w:type="spellStart"/>
            <w:r w:rsidRPr="00DE26B5">
              <w:rPr>
                <w:rFonts w:asciiTheme="minorHAnsi" w:hAnsiTheme="minorHAnsi" w:cstheme="minorHAnsi"/>
                <w:sz w:val="20"/>
                <w:szCs w:val="20"/>
              </w:rPr>
              <w:t>NaCl</w:t>
            </w:r>
            <w:proofErr w:type="spellEnd"/>
            <w:r w:rsidRPr="00DE26B5">
              <w:rPr>
                <w:rFonts w:asciiTheme="minorHAnsi" w:hAnsiTheme="minorHAnsi" w:cstheme="minorHAnsi"/>
                <w:sz w:val="20"/>
                <w:szCs w:val="20"/>
              </w:rPr>
              <w:t xml:space="preserve"> , grzybkowa owalna, do optyki 12° i 30°, sterylna, jednorazowego użytku, 5 szt./op. – 2 op.</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47.</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b/>
                <w:sz w:val="20"/>
                <w:szCs w:val="20"/>
              </w:rPr>
              <w:t>Elektroda kulkowa</w:t>
            </w:r>
            <w:r w:rsidRPr="00DE26B5">
              <w:rPr>
                <w:rFonts w:asciiTheme="minorHAnsi" w:hAnsiTheme="minorHAnsi" w:cstheme="minorHAnsi"/>
                <w:sz w:val="20"/>
                <w:szCs w:val="20"/>
              </w:rPr>
              <w:t xml:space="preserve"> do koagulacji w 0,9%NaCl, do płaszcza 24 Fr., do optyk 12° i 30°, sterylna, jednorazowego użytku, 12 szt./op. – 2 op.</w:t>
            </w:r>
          </w:p>
        </w:tc>
        <w:tc>
          <w:tcPr>
            <w:tcW w:w="1422" w:type="dxa"/>
            <w:tcBorders>
              <w:top w:val="single" w:sz="4" w:space="0" w:color="auto"/>
              <w:bottom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A6A6A6" w:themeFill="background1" w:themeFillShade="A6"/>
            <w:vAlign w:val="center"/>
          </w:tcPr>
          <w:p w:rsidR="00DE26B5" w:rsidRPr="00DE26B5" w:rsidRDefault="00DE26B5" w:rsidP="00DE26B5">
            <w:pPr>
              <w:rPr>
                <w:rFonts w:asciiTheme="minorHAnsi" w:hAnsiTheme="minorHAnsi" w:cstheme="minorHAnsi"/>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36"/>
        </w:trPr>
        <w:tc>
          <w:tcPr>
            <w:tcW w:w="976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DE26B5" w:rsidRPr="00DE26B5" w:rsidRDefault="00DE26B5" w:rsidP="00DE26B5">
            <w:pPr>
              <w:pStyle w:val="Akapitzlist"/>
              <w:jc w:val="center"/>
              <w:rPr>
                <w:rFonts w:asciiTheme="minorHAnsi" w:hAnsiTheme="minorHAnsi" w:cstheme="minorHAnsi"/>
                <w:b/>
              </w:rPr>
            </w:pPr>
            <w:r w:rsidRPr="00DE26B5">
              <w:rPr>
                <w:rFonts w:asciiTheme="minorHAnsi" w:hAnsiTheme="minorHAnsi" w:cstheme="minorHAnsi"/>
                <w:b/>
              </w:rPr>
              <w:t xml:space="preserve">RESEKTOSKOP LASEROWY – 2 </w:t>
            </w:r>
            <w:proofErr w:type="spellStart"/>
            <w:r w:rsidRPr="00DE26B5">
              <w:rPr>
                <w:rFonts w:asciiTheme="minorHAnsi" w:hAnsiTheme="minorHAnsi" w:cstheme="minorHAnsi"/>
                <w:b/>
              </w:rPr>
              <w:t>kpl</w:t>
            </w:r>
            <w:proofErr w:type="spellEnd"/>
            <w:r w:rsidRPr="00DE26B5">
              <w:rPr>
                <w:rFonts w:asciiTheme="minorHAnsi" w:hAnsiTheme="minorHAnsi" w:cstheme="minorHAnsi"/>
                <w:b/>
              </w:rPr>
              <w:t>.</w:t>
            </w: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48.</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Płaszcz zewnętrzny resektoskopu 26 Fr., 2 nierozbieralne zawory, obrotowy – 2 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49.</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Płaszcz wewnętrzny 24 Fr, do płaszcza zewnętrznego 26 Fr, z obturatorem – 2 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50.</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Element pracujący, do sond laserowych (kompatybilny z płaszczem wewnętrznym resektoskopu) – 2 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51.</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Rurka prowadząca do sond laserowych o średnicy maks. 1,2 mm (3,6 Fr) – 1 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52.</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Rurka prowadząca do sond laserowych o średnicy maks. 1,2 mm (3,6 Fr) z retraktorem-1SZT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36"/>
        </w:trPr>
        <w:tc>
          <w:tcPr>
            <w:tcW w:w="976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6B5" w:rsidRPr="00DE26B5" w:rsidRDefault="00DE26B5" w:rsidP="00DE26B5">
            <w:pPr>
              <w:pStyle w:val="Akapitzlist"/>
              <w:jc w:val="center"/>
              <w:rPr>
                <w:rFonts w:asciiTheme="minorHAnsi" w:hAnsiTheme="minorHAnsi" w:cstheme="minorHAnsi"/>
                <w:b/>
              </w:rPr>
            </w:pPr>
            <w:r w:rsidRPr="00DE26B5">
              <w:rPr>
                <w:rFonts w:asciiTheme="minorHAnsi" w:hAnsiTheme="minorHAnsi" w:cstheme="minorHAnsi"/>
                <w:b/>
              </w:rPr>
              <w:t>USZCZELKI DO RESEKTOSKOPU LASEROWEGO</w:t>
            </w: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53.</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 xml:space="preserve">Uszczelka, 7 Fr., 3 </w:t>
            </w:r>
            <w:proofErr w:type="spellStart"/>
            <w:r w:rsidRPr="00DE26B5">
              <w:rPr>
                <w:rFonts w:asciiTheme="minorHAnsi" w:hAnsiTheme="minorHAnsi" w:cstheme="minorHAnsi"/>
                <w:sz w:val="20"/>
                <w:szCs w:val="20"/>
              </w:rPr>
              <w:t>lamelowa</w:t>
            </w:r>
            <w:proofErr w:type="spellEnd"/>
            <w:r w:rsidRPr="00DE26B5">
              <w:rPr>
                <w:rFonts w:asciiTheme="minorHAnsi" w:hAnsiTheme="minorHAnsi" w:cstheme="minorHAnsi"/>
                <w:sz w:val="20"/>
                <w:szCs w:val="20"/>
              </w:rPr>
              <w:t>, 10 sztuk</w:t>
            </w:r>
          </w:p>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 xml:space="preserve">Uszczelka 0,7 mm, do mostków </w:t>
            </w:r>
            <w:proofErr w:type="spellStart"/>
            <w:r w:rsidRPr="00DE26B5">
              <w:rPr>
                <w:rFonts w:asciiTheme="minorHAnsi" w:hAnsiTheme="minorHAnsi" w:cstheme="minorHAnsi"/>
                <w:sz w:val="20"/>
                <w:szCs w:val="20"/>
              </w:rPr>
              <w:t>cystoskopowych</w:t>
            </w:r>
            <w:proofErr w:type="spellEnd"/>
            <w:r w:rsidRPr="00DE26B5">
              <w:rPr>
                <w:rFonts w:asciiTheme="minorHAnsi" w:hAnsiTheme="minorHAnsi" w:cstheme="minorHAnsi"/>
                <w:sz w:val="20"/>
                <w:szCs w:val="20"/>
              </w:rPr>
              <w:t xml:space="preserve">, dźwigni </w:t>
            </w:r>
            <w:proofErr w:type="spellStart"/>
            <w:r w:rsidRPr="00DE26B5">
              <w:rPr>
                <w:rFonts w:asciiTheme="minorHAnsi" w:hAnsiTheme="minorHAnsi" w:cstheme="minorHAnsi"/>
                <w:sz w:val="20"/>
                <w:szCs w:val="20"/>
              </w:rPr>
              <w:t>Albarrana</w:t>
            </w:r>
            <w:proofErr w:type="spellEnd"/>
            <w:r w:rsidRPr="00DE26B5">
              <w:rPr>
                <w:rFonts w:asciiTheme="minorHAnsi" w:hAnsiTheme="minorHAnsi" w:cstheme="minorHAnsi"/>
                <w:sz w:val="20"/>
                <w:szCs w:val="20"/>
              </w:rPr>
              <w:t>, 10 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54.</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Kosz z pokrywą do sterylizacji akcesoriów. Wymiary min. 220x50x150 – 2 szt.</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36"/>
        </w:trPr>
        <w:tc>
          <w:tcPr>
            <w:tcW w:w="976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DE26B5" w:rsidRPr="00DE26B5" w:rsidRDefault="00DE26B5" w:rsidP="00DE26B5">
            <w:pPr>
              <w:pStyle w:val="Akapitzlist"/>
              <w:jc w:val="center"/>
              <w:rPr>
                <w:rFonts w:asciiTheme="minorHAnsi" w:hAnsiTheme="minorHAnsi" w:cstheme="minorHAnsi"/>
                <w:b/>
              </w:rPr>
            </w:pPr>
            <w:r w:rsidRPr="00DE26B5">
              <w:rPr>
                <w:rFonts w:asciiTheme="minorHAnsi" w:hAnsiTheme="minorHAnsi" w:cstheme="minorHAnsi"/>
                <w:b/>
              </w:rPr>
              <w:t xml:space="preserve">CIEPLARKA BEZ FUNKCJI CHŁODZENIA DO PODGRZEWANIA PŁYNÓW MEDYCZNYCH WYKORZYSTYWANYCH W ZABIEGACH RESEKCJI ENDOUROLOGICZNYCH I RIRS ORAZ POZOSTAŁYCH UROLOGICZNYCH PROCEDUR ZABIEGOWYCH – 1 </w:t>
            </w:r>
            <w:proofErr w:type="spellStart"/>
            <w:r w:rsidRPr="00DE26B5">
              <w:rPr>
                <w:rFonts w:asciiTheme="minorHAnsi" w:hAnsiTheme="minorHAnsi" w:cstheme="minorHAnsi"/>
                <w:b/>
              </w:rPr>
              <w:t>kpl</w:t>
            </w:r>
            <w:proofErr w:type="spellEnd"/>
            <w:r w:rsidRPr="00DE26B5">
              <w:rPr>
                <w:rFonts w:asciiTheme="minorHAnsi" w:hAnsiTheme="minorHAnsi" w:cstheme="minorHAnsi"/>
                <w:b/>
              </w:rPr>
              <w:t>.</w:t>
            </w: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55.</w:t>
            </w:r>
          </w:p>
        </w:tc>
        <w:tc>
          <w:tcPr>
            <w:tcW w:w="3869" w:type="dxa"/>
            <w:gridSpan w:val="2"/>
            <w:tcBorders>
              <w:top w:val="single" w:sz="4" w:space="0" w:color="auto"/>
              <w:bottom w:val="single" w:sz="4" w:space="0" w:color="auto"/>
            </w:tcBorders>
          </w:tcPr>
          <w:p w:rsidR="00DE26B5" w:rsidRPr="00DE26B5" w:rsidRDefault="00DE26B5" w:rsidP="00DE26B5">
            <w:pPr>
              <w:rPr>
                <w:rFonts w:asciiTheme="minorHAnsi" w:hAnsiTheme="minorHAnsi" w:cstheme="minorHAnsi"/>
              </w:rPr>
            </w:pPr>
            <w:r w:rsidRPr="00DE26B5">
              <w:rPr>
                <w:rFonts w:asciiTheme="minorHAnsi" w:hAnsiTheme="minorHAnsi" w:cstheme="minorHAnsi"/>
              </w:rPr>
              <w:t>Cieplarka, urządzenie do podgrzewania płynów medycznych wykorzystywanych do procedur urologicznych.</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tcPr>
          <w:p w:rsidR="00DE26B5" w:rsidRPr="00DE26B5" w:rsidRDefault="00DE26B5" w:rsidP="00DE26B5">
            <w:pPr>
              <w:pStyle w:val="Standard"/>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56.</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Brak funkcji chłodzenia</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57.</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Grawitacyjny obiegiem powietrza</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58.</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Pojemność min 75 litrów</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59.</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Zakres temperatur regulowany co 0,1 stopnia C, w zakresie  niemniej niż co +5stopni C powyżej temperatury otoczenia do min +45 stopni C</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60.</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Naturalny obieg powietrza</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61.</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Moc znamionowa 750W</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62.</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Minimum dwie półki z drutu nierdzewnego</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63.</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Masa netto max 50 kg</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64.</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Wymiary urządzenia max (</w:t>
            </w:r>
            <w:proofErr w:type="spellStart"/>
            <w:r w:rsidRPr="00DE26B5">
              <w:rPr>
                <w:rFonts w:asciiTheme="minorHAnsi" w:hAnsiTheme="minorHAnsi" w:cstheme="minorHAnsi"/>
                <w:sz w:val="20"/>
                <w:szCs w:val="20"/>
              </w:rPr>
              <w:t>WxSxG</w:t>
            </w:r>
            <w:proofErr w:type="spellEnd"/>
            <w:r w:rsidRPr="00DE26B5">
              <w:rPr>
                <w:rFonts w:asciiTheme="minorHAnsi" w:hAnsiTheme="minorHAnsi" w:cstheme="minorHAnsi"/>
                <w:sz w:val="20"/>
                <w:szCs w:val="20"/>
              </w:rPr>
              <w:t>) 70x60x50cm</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65.</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Możliwość zapamiętania min 1 programu czasowo-temperaturowego</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36"/>
        </w:trPr>
        <w:tc>
          <w:tcPr>
            <w:tcW w:w="831" w:type="dxa"/>
            <w:tcBorders>
              <w:top w:val="single" w:sz="4" w:space="0" w:color="auto"/>
              <w:left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66.</w:t>
            </w:r>
          </w:p>
        </w:tc>
        <w:tc>
          <w:tcPr>
            <w:tcW w:w="3869" w:type="dxa"/>
            <w:gridSpan w:val="2"/>
            <w:tcBorders>
              <w:top w:val="single" w:sz="4" w:space="0" w:color="auto"/>
              <w:bottom w:val="single" w:sz="4" w:space="0" w:color="auto"/>
            </w:tcBorders>
          </w:tcPr>
          <w:p w:rsidR="00DE26B5" w:rsidRPr="00DE26B5" w:rsidRDefault="00DE26B5" w:rsidP="00DE26B5">
            <w:pPr>
              <w:pStyle w:val="Style10"/>
              <w:jc w:val="left"/>
              <w:rPr>
                <w:rFonts w:asciiTheme="minorHAnsi" w:hAnsiTheme="minorHAnsi" w:cstheme="minorHAnsi"/>
                <w:sz w:val="20"/>
                <w:szCs w:val="20"/>
              </w:rPr>
            </w:pPr>
            <w:r w:rsidRPr="00DE26B5">
              <w:rPr>
                <w:rFonts w:asciiTheme="minorHAnsi" w:hAnsiTheme="minorHAnsi" w:cstheme="minorHAnsi"/>
                <w:sz w:val="20"/>
                <w:szCs w:val="20"/>
              </w:rPr>
              <w:t>Komora z blachy nierdzewnej</w:t>
            </w:r>
          </w:p>
        </w:tc>
        <w:tc>
          <w:tcPr>
            <w:tcW w:w="1422" w:type="dxa"/>
            <w:tcBorders>
              <w:top w:val="single" w:sz="4" w:space="0" w:color="auto"/>
              <w:bottom w:val="single" w:sz="4" w:space="0" w:color="auto"/>
            </w:tcBorders>
            <w:vAlign w:val="center"/>
          </w:tcPr>
          <w:p w:rsidR="00DE26B5" w:rsidRPr="00DE26B5" w:rsidRDefault="00DE26B5" w:rsidP="00DE26B5">
            <w:pPr>
              <w:jc w:val="center"/>
              <w:rPr>
                <w:rFonts w:asciiTheme="minorHAnsi" w:hAnsiTheme="minorHAnsi" w:cstheme="minorHAnsi"/>
              </w:rPr>
            </w:pPr>
            <w:r w:rsidRPr="00DE26B5">
              <w:rPr>
                <w:rFonts w:asciiTheme="minorHAnsi" w:hAnsiTheme="minorHAnsi" w:cstheme="minorHAnsi"/>
              </w:rPr>
              <w:t>TAK</w:t>
            </w:r>
          </w:p>
        </w:tc>
        <w:tc>
          <w:tcPr>
            <w:tcW w:w="1752" w:type="dxa"/>
            <w:tcBorders>
              <w:top w:val="single" w:sz="4" w:space="0" w:color="auto"/>
              <w:bottom w:val="single" w:sz="4" w:space="0" w:color="auto"/>
              <w:tl2br w:val="single" w:sz="4" w:space="0" w:color="auto"/>
            </w:tcBorders>
            <w:shd w:val="clear" w:color="auto" w:fill="BFBFBF" w:themeFill="background1" w:themeFillShade="BF"/>
            <w:vAlign w:val="center"/>
          </w:tcPr>
          <w:p w:rsidR="00DE26B5" w:rsidRPr="00DE26B5" w:rsidRDefault="00DE26B5" w:rsidP="00DE26B5">
            <w:pPr>
              <w:pStyle w:val="Standard"/>
              <w:widowControl w:val="0"/>
              <w:jc w:val="center"/>
              <w:rPr>
                <w:rFonts w:asciiTheme="minorHAnsi" w:hAnsiTheme="minorHAnsi" w:cstheme="minorHAnsi"/>
                <w:szCs w:val="20"/>
              </w:rPr>
            </w:pPr>
          </w:p>
        </w:tc>
        <w:tc>
          <w:tcPr>
            <w:tcW w:w="1876" w:type="dxa"/>
            <w:tcBorders>
              <w:top w:val="single" w:sz="4" w:space="0" w:color="auto"/>
              <w:bottom w:val="single" w:sz="4" w:space="0" w:color="auto"/>
              <w:right w:val="single" w:sz="4" w:space="0" w:color="auto"/>
            </w:tcBorders>
          </w:tcPr>
          <w:p w:rsidR="00DE26B5" w:rsidRPr="00DE26B5" w:rsidRDefault="00DE26B5" w:rsidP="00DE26B5">
            <w:pPr>
              <w:rPr>
                <w:rFonts w:asciiTheme="minorHAnsi" w:hAnsiTheme="minorHAnsi" w:cstheme="minorHAnsi"/>
              </w:rPr>
            </w:pPr>
          </w:p>
        </w:tc>
      </w:tr>
      <w:tr w:rsidR="00DE26B5" w:rsidRPr="00DE26B5" w:rsidTr="00DE26B5">
        <w:trPr>
          <w:cantSplit/>
          <w:trHeight w:val="326"/>
        </w:trPr>
        <w:tc>
          <w:tcPr>
            <w:tcW w:w="976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DE26B5" w:rsidRPr="00DE26B5" w:rsidRDefault="00DE26B5" w:rsidP="00DE26B5">
            <w:pPr>
              <w:jc w:val="center"/>
              <w:rPr>
                <w:rFonts w:asciiTheme="minorHAnsi" w:hAnsiTheme="minorHAnsi" w:cstheme="minorHAnsi"/>
                <w:b/>
              </w:rPr>
            </w:pPr>
            <w:r w:rsidRPr="00DE26B5">
              <w:rPr>
                <w:rFonts w:asciiTheme="minorHAnsi" w:hAnsiTheme="minorHAnsi" w:cstheme="minorHAnsi"/>
                <w:b/>
              </w:rPr>
              <w:t>Informacje dodatkowe</w:t>
            </w:r>
          </w:p>
        </w:tc>
      </w:tr>
      <w:tr w:rsidR="00DE26B5" w:rsidRPr="00DE26B5" w:rsidTr="00DE26B5">
        <w:trPr>
          <w:gridAfter w:val="1"/>
          <w:wAfter w:w="11" w:type="dxa"/>
          <w:cantSplit/>
          <w:trHeight w:val="326"/>
        </w:trPr>
        <w:tc>
          <w:tcPr>
            <w:tcW w:w="831" w:type="dxa"/>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widowControl/>
              <w:suppressAutoHyphens w:val="0"/>
              <w:overflowPunct/>
              <w:autoSpaceDE/>
              <w:jc w:val="center"/>
              <w:textAlignment w:val="auto"/>
              <w:rPr>
                <w:rFonts w:asciiTheme="minorHAnsi" w:hAnsiTheme="minorHAnsi" w:cstheme="minorHAnsi"/>
                <w:color w:val="000000"/>
                <w:lang w:eastAsia="pl-PL"/>
              </w:rPr>
            </w:pPr>
            <w:r w:rsidRPr="00DE26B5">
              <w:rPr>
                <w:rFonts w:asciiTheme="minorHAnsi" w:hAnsiTheme="minorHAnsi" w:cstheme="minorHAnsi"/>
                <w:color w:val="000000"/>
              </w:rPr>
              <w:t>67.</w:t>
            </w:r>
          </w:p>
        </w:tc>
        <w:tc>
          <w:tcPr>
            <w:tcW w:w="3825" w:type="dxa"/>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pStyle w:val="NormalnyWeb"/>
              <w:spacing w:before="0" w:beforeAutospacing="0" w:after="0"/>
              <w:rPr>
                <w:rFonts w:asciiTheme="minorHAnsi" w:hAnsiTheme="minorHAnsi" w:cstheme="minorHAnsi"/>
                <w:sz w:val="20"/>
                <w:szCs w:val="20"/>
              </w:rPr>
            </w:pPr>
            <w:r w:rsidRPr="00DE26B5">
              <w:rPr>
                <w:rFonts w:asciiTheme="minorHAnsi" w:hAnsiTheme="minorHAnsi" w:cstheme="minorHAnsi"/>
                <w:sz w:val="20"/>
                <w:szCs w:val="20"/>
              </w:rPr>
              <w:t>Dane teleadresowe i kontaktowe do najbliższych dla siedziby Zamawiającego autoryzowanych punktów serwisowych na terenie Polski</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 podać</w:t>
            </w:r>
          </w:p>
        </w:tc>
        <w:tc>
          <w:tcPr>
            <w:tcW w:w="3628"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26"/>
        </w:trPr>
        <w:tc>
          <w:tcPr>
            <w:tcW w:w="831" w:type="dxa"/>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68.</w:t>
            </w:r>
          </w:p>
        </w:tc>
        <w:tc>
          <w:tcPr>
            <w:tcW w:w="3825" w:type="dxa"/>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rPr>
                <w:rFonts w:asciiTheme="minorHAnsi" w:hAnsiTheme="minorHAnsi" w:cstheme="minorHAnsi"/>
              </w:rPr>
            </w:pPr>
            <w:r w:rsidRPr="00DE26B5">
              <w:rPr>
                <w:rFonts w:asciiTheme="minorHAnsi" w:hAnsiTheme="minorHAnsi" w:cstheme="minorHAnsi"/>
              </w:rPr>
              <w:t>Przewidywany roczny koszt brutto okresowego przeglądu aparatu wykonywanego zgodnie z zaleceniem producenta po upływie gwarancji,</w:t>
            </w:r>
          </w:p>
          <w:p w:rsidR="00DE26B5" w:rsidRPr="00DE26B5" w:rsidRDefault="00DE26B5" w:rsidP="00DE26B5">
            <w:pPr>
              <w:pStyle w:val="NormalnyWeb"/>
              <w:spacing w:before="0" w:beforeAutospacing="0" w:after="0"/>
              <w:rPr>
                <w:rFonts w:asciiTheme="minorHAnsi" w:hAnsiTheme="minorHAnsi" w:cstheme="minorHAnsi"/>
                <w:sz w:val="20"/>
                <w:szCs w:val="20"/>
              </w:rPr>
            </w:pPr>
            <w:r w:rsidRPr="00DE26B5">
              <w:rPr>
                <w:rFonts w:asciiTheme="minorHAnsi" w:hAnsiTheme="minorHAnsi" w:cstheme="minorHAnsi"/>
                <w:sz w:val="20"/>
                <w:szCs w:val="20"/>
              </w:rPr>
              <w:t>(</w:t>
            </w:r>
            <w:r w:rsidRPr="00DE26B5">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 podać</w:t>
            </w:r>
          </w:p>
        </w:tc>
        <w:tc>
          <w:tcPr>
            <w:tcW w:w="3628"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26B5" w:rsidRPr="00DE26B5" w:rsidRDefault="00DE26B5" w:rsidP="00DE26B5">
            <w:pPr>
              <w:rPr>
                <w:rFonts w:asciiTheme="minorHAnsi" w:hAnsiTheme="minorHAnsi" w:cstheme="minorHAnsi"/>
              </w:rPr>
            </w:pPr>
          </w:p>
        </w:tc>
      </w:tr>
      <w:tr w:rsidR="00DE26B5" w:rsidRPr="00DE26B5" w:rsidTr="00DE26B5">
        <w:trPr>
          <w:gridAfter w:val="1"/>
          <w:wAfter w:w="11" w:type="dxa"/>
          <w:cantSplit/>
          <w:trHeight w:val="326"/>
        </w:trPr>
        <w:tc>
          <w:tcPr>
            <w:tcW w:w="831" w:type="dxa"/>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jc w:val="center"/>
              <w:rPr>
                <w:rFonts w:asciiTheme="minorHAnsi" w:hAnsiTheme="minorHAnsi" w:cstheme="minorHAnsi"/>
                <w:color w:val="000000"/>
              </w:rPr>
            </w:pPr>
            <w:r w:rsidRPr="00DE26B5">
              <w:rPr>
                <w:rFonts w:asciiTheme="minorHAnsi" w:hAnsiTheme="minorHAnsi" w:cstheme="minorHAnsi"/>
                <w:color w:val="000000"/>
              </w:rPr>
              <w:t>69.</w:t>
            </w:r>
          </w:p>
        </w:tc>
        <w:tc>
          <w:tcPr>
            <w:tcW w:w="3825" w:type="dxa"/>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pStyle w:val="NormalnyWeb"/>
              <w:spacing w:before="0" w:beforeAutospacing="0" w:after="0"/>
              <w:rPr>
                <w:rFonts w:asciiTheme="minorHAnsi" w:hAnsiTheme="minorHAnsi" w:cstheme="minorHAnsi"/>
                <w:sz w:val="20"/>
                <w:szCs w:val="20"/>
              </w:rPr>
            </w:pPr>
            <w:r w:rsidRPr="00DE26B5">
              <w:rPr>
                <w:rFonts w:asciiTheme="minorHAnsi" w:hAnsiTheme="minorHAnsi" w:cstheme="minorHAnsi"/>
                <w:sz w:val="20"/>
                <w:szCs w:val="20"/>
              </w:rPr>
              <w:t>Częstotliwość wykonywania wymaganych lub zalecanych przez producenta przeglądów technicznych.</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DE26B5" w:rsidRPr="00DE26B5" w:rsidRDefault="00DE26B5" w:rsidP="00DE26B5">
            <w:pPr>
              <w:snapToGrid w:val="0"/>
              <w:jc w:val="center"/>
              <w:rPr>
                <w:rFonts w:asciiTheme="minorHAnsi" w:hAnsiTheme="minorHAnsi" w:cstheme="minorHAnsi"/>
              </w:rPr>
            </w:pPr>
            <w:r w:rsidRPr="00DE26B5">
              <w:rPr>
                <w:rFonts w:asciiTheme="minorHAnsi" w:hAnsiTheme="minorHAnsi" w:cstheme="minorHAnsi"/>
              </w:rPr>
              <w:t>TAK podać</w:t>
            </w:r>
          </w:p>
        </w:tc>
        <w:tc>
          <w:tcPr>
            <w:tcW w:w="3628"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E26B5" w:rsidRPr="00DE26B5" w:rsidRDefault="00DE26B5" w:rsidP="00DE26B5">
            <w:pPr>
              <w:rPr>
                <w:rFonts w:asciiTheme="minorHAnsi" w:hAnsiTheme="minorHAnsi" w:cstheme="minorHAnsi"/>
              </w:rPr>
            </w:pPr>
          </w:p>
        </w:tc>
      </w:tr>
    </w:tbl>
    <w:p w:rsidR="00360B3D" w:rsidRDefault="00360B3D" w:rsidP="00360B3D">
      <w:pPr>
        <w:pStyle w:val="Standard"/>
        <w:tabs>
          <w:tab w:val="right" w:pos="9180"/>
        </w:tabs>
        <w:jc w:val="center"/>
        <w:rPr>
          <w:rFonts w:asciiTheme="minorHAnsi" w:hAnsiTheme="minorHAnsi" w:cs="Arial"/>
          <w:b/>
          <w:sz w:val="22"/>
          <w:szCs w:val="22"/>
        </w:rPr>
      </w:pPr>
    </w:p>
    <w:p w:rsidR="00360B3D" w:rsidRPr="00EF0C34" w:rsidRDefault="00360B3D" w:rsidP="00360B3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360B3D" w:rsidRPr="00EF0C34" w:rsidRDefault="00360B3D" w:rsidP="00360B3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360B3D" w:rsidRPr="00B15EEA" w:rsidRDefault="00360B3D" w:rsidP="00360B3D">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360B3D" w:rsidRDefault="00360B3D" w:rsidP="00360B3D">
      <w:pPr>
        <w:jc w:val="both"/>
        <w:rPr>
          <w:bCs/>
          <w:iCs/>
        </w:rPr>
        <w:sectPr w:rsidR="00360B3D" w:rsidSect="00265030">
          <w:footnotePr>
            <w:pos w:val="beneathText"/>
          </w:footnotePr>
          <w:pgSz w:w="11905" w:h="16837" w:code="9"/>
          <w:pgMar w:top="1418" w:right="1418" w:bottom="1418" w:left="1418" w:header="709" w:footer="709" w:gutter="0"/>
          <w:cols w:space="708"/>
          <w:titlePg/>
          <w:docGrid w:linePitch="360"/>
        </w:sectPr>
      </w:pPr>
    </w:p>
    <w:p w:rsidR="00360B3D" w:rsidRPr="00360B3D" w:rsidRDefault="00360B3D" w:rsidP="00360B3D">
      <w:pPr>
        <w:pStyle w:val="Nagwek2"/>
        <w:tabs>
          <w:tab w:val="right" w:pos="9071"/>
        </w:tabs>
        <w:rPr>
          <w:rFonts w:asciiTheme="minorHAnsi" w:hAnsiTheme="minorHAnsi" w:cstheme="minorHAnsi"/>
          <w:bCs/>
          <w:i w:val="0"/>
          <w:iCs/>
          <w:szCs w:val="24"/>
        </w:rPr>
      </w:pPr>
      <w:proofErr w:type="spellStart"/>
      <w:r w:rsidRPr="00360B3D">
        <w:rPr>
          <w:rFonts w:asciiTheme="minorHAnsi" w:hAnsiTheme="minorHAnsi" w:cstheme="minorHAnsi"/>
          <w:i w:val="0"/>
          <w:szCs w:val="24"/>
        </w:rPr>
        <w:t>Ozn</w:t>
      </w:r>
      <w:proofErr w:type="spellEnd"/>
      <w:r w:rsidRPr="00360B3D">
        <w:rPr>
          <w:rFonts w:asciiTheme="minorHAnsi" w:hAnsiTheme="minorHAnsi" w:cstheme="minorHAnsi"/>
          <w:i w:val="0"/>
          <w:szCs w:val="24"/>
        </w:rPr>
        <w:t>. postępowania 05/2020</w:t>
      </w:r>
      <w:r w:rsidRPr="00360B3D">
        <w:rPr>
          <w:rFonts w:asciiTheme="minorHAnsi" w:hAnsiTheme="minorHAnsi" w:cstheme="minorHAnsi"/>
          <w:i w:val="0"/>
          <w:szCs w:val="24"/>
        </w:rPr>
        <w:tab/>
      </w:r>
      <w:r w:rsidRPr="00360B3D">
        <w:rPr>
          <w:rFonts w:asciiTheme="minorHAnsi" w:hAnsiTheme="minorHAnsi" w:cstheme="minorHAnsi"/>
          <w:bCs/>
          <w:i w:val="0"/>
          <w:szCs w:val="24"/>
        </w:rPr>
        <w:t xml:space="preserve">załącznik nr 3 do </w:t>
      </w:r>
      <w:proofErr w:type="spellStart"/>
      <w:r w:rsidRPr="00360B3D">
        <w:rPr>
          <w:rFonts w:asciiTheme="minorHAnsi" w:hAnsiTheme="minorHAnsi" w:cstheme="minorHAnsi"/>
          <w:bCs/>
          <w:i w:val="0"/>
          <w:szCs w:val="24"/>
        </w:rPr>
        <w:t>siwz</w:t>
      </w:r>
      <w:proofErr w:type="spellEnd"/>
    </w:p>
    <w:p w:rsidR="00360B3D" w:rsidRDefault="00360B3D" w:rsidP="00360B3D">
      <w:pPr>
        <w:pStyle w:val="Standard"/>
        <w:tabs>
          <w:tab w:val="right" w:pos="9180"/>
        </w:tabs>
        <w:jc w:val="center"/>
        <w:rPr>
          <w:rFonts w:ascii="Arial" w:hAnsi="Arial" w:cs="Arial"/>
          <w:b/>
          <w:sz w:val="22"/>
          <w:szCs w:val="22"/>
        </w:rPr>
      </w:pPr>
    </w:p>
    <w:p w:rsidR="00360B3D" w:rsidRPr="005076B7"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360B3D" w:rsidRDefault="00360B3D" w:rsidP="00360B3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360B3D" w:rsidRDefault="00360B3D" w:rsidP="00360B3D">
      <w:pPr>
        <w:pStyle w:val="Standard"/>
        <w:tabs>
          <w:tab w:val="right" w:pos="9180"/>
        </w:tabs>
        <w:jc w:val="center"/>
        <w:rPr>
          <w:rFonts w:asciiTheme="minorHAnsi" w:hAnsiTheme="minorHAnsi" w:cs="Arial"/>
          <w:b/>
          <w:sz w:val="22"/>
          <w:szCs w:val="22"/>
        </w:rPr>
      </w:pPr>
    </w:p>
    <w:p w:rsidR="00360B3D" w:rsidRPr="00674FE9" w:rsidRDefault="00360B3D" w:rsidP="00360B3D">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Pr>
          <w:rFonts w:asciiTheme="minorHAnsi" w:hAnsiTheme="minorHAnsi"/>
          <w:b/>
          <w:bCs/>
        </w:rPr>
        <w:t>13</w:t>
      </w:r>
      <w:r w:rsidRPr="00674FE9">
        <w:rPr>
          <w:rFonts w:asciiTheme="minorHAnsi" w:hAnsiTheme="minorHAnsi"/>
          <w:b/>
          <w:bCs/>
        </w:rPr>
        <w:t xml:space="preserve"> – </w:t>
      </w:r>
      <w:r w:rsidRPr="00674FE9">
        <w:rPr>
          <w:rFonts w:asciiTheme="minorHAnsi" w:hAnsiTheme="minorHAnsi"/>
          <w:b/>
        </w:rPr>
        <w:t xml:space="preserve">Zakup i dostawa aparatu do znieczulania (1 </w:t>
      </w:r>
      <w:proofErr w:type="spellStart"/>
      <w:r w:rsidRPr="00674FE9">
        <w:rPr>
          <w:rFonts w:asciiTheme="minorHAnsi" w:hAnsiTheme="minorHAnsi"/>
          <w:b/>
        </w:rPr>
        <w:t>kpl</w:t>
      </w:r>
      <w:proofErr w:type="spellEnd"/>
      <w:r w:rsidRPr="00674FE9">
        <w:rPr>
          <w:rFonts w:asciiTheme="minorHAnsi" w:hAnsiTheme="minorHAnsi"/>
          <w:b/>
        </w:rPr>
        <w:t>.)</w:t>
      </w:r>
    </w:p>
    <w:p w:rsidR="00360B3D" w:rsidRPr="005076B7" w:rsidRDefault="00360B3D" w:rsidP="00360B3D">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360B3D" w:rsidRPr="004726DC" w:rsidTr="00360B3D">
        <w:trPr>
          <w:trHeight w:val="521"/>
        </w:trPr>
        <w:tc>
          <w:tcPr>
            <w:tcW w:w="1908" w:type="dxa"/>
            <w:vAlign w:val="center"/>
          </w:tcPr>
          <w:p w:rsidR="00360B3D" w:rsidRPr="004726DC" w:rsidRDefault="00360B3D" w:rsidP="00360B3D">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360B3D" w:rsidRPr="004726DC" w:rsidRDefault="00360B3D" w:rsidP="00360B3D">
            <w:pPr>
              <w:rPr>
                <w:rFonts w:asciiTheme="minorHAnsi" w:hAnsiTheme="minorHAnsi" w:cs="Arial"/>
              </w:rPr>
            </w:pPr>
          </w:p>
        </w:tc>
      </w:tr>
      <w:tr w:rsidR="00360B3D" w:rsidRPr="004726DC" w:rsidTr="00360B3D">
        <w:trPr>
          <w:trHeight w:val="540"/>
        </w:trPr>
        <w:tc>
          <w:tcPr>
            <w:tcW w:w="1908" w:type="dxa"/>
            <w:vAlign w:val="center"/>
          </w:tcPr>
          <w:p w:rsidR="00360B3D" w:rsidRPr="004726DC" w:rsidRDefault="00360B3D" w:rsidP="00360B3D">
            <w:pPr>
              <w:rPr>
                <w:rFonts w:asciiTheme="minorHAnsi" w:hAnsiTheme="minorHAnsi" w:cs="Arial"/>
                <w:b/>
              </w:rPr>
            </w:pPr>
            <w:r>
              <w:rPr>
                <w:rFonts w:asciiTheme="minorHAnsi" w:hAnsiTheme="minorHAnsi" w:cs="Arial"/>
                <w:b/>
              </w:rPr>
              <w:t>Nazwa, typ, model urządzenia</w:t>
            </w:r>
          </w:p>
        </w:tc>
        <w:tc>
          <w:tcPr>
            <w:tcW w:w="4860" w:type="dxa"/>
          </w:tcPr>
          <w:p w:rsidR="00360B3D" w:rsidRDefault="00360B3D" w:rsidP="00360B3D">
            <w:pPr>
              <w:tabs>
                <w:tab w:val="left" w:pos="4632"/>
              </w:tabs>
              <w:rPr>
                <w:rFonts w:asciiTheme="minorHAnsi" w:hAnsiTheme="minorHAnsi" w:cs="Arial"/>
              </w:rPr>
            </w:pPr>
          </w:p>
          <w:p w:rsidR="00360B3D" w:rsidRDefault="00360B3D" w:rsidP="00360B3D">
            <w:pPr>
              <w:tabs>
                <w:tab w:val="left" w:pos="4632"/>
              </w:tabs>
              <w:rPr>
                <w:rFonts w:asciiTheme="minorHAnsi" w:hAnsiTheme="minorHAnsi" w:cs="Arial"/>
              </w:rPr>
            </w:pPr>
          </w:p>
          <w:p w:rsidR="00360B3D" w:rsidRDefault="00360B3D" w:rsidP="00360B3D">
            <w:pPr>
              <w:tabs>
                <w:tab w:val="left" w:pos="4632"/>
              </w:tabs>
              <w:rPr>
                <w:rFonts w:asciiTheme="minorHAnsi" w:hAnsiTheme="minorHAnsi" w:cs="Arial"/>
              </w:rPr>
            </w:pPr>
          </w:p>
          <w:p w:rsidR="00360B3D" w:rsidRDefault="00360B3D" w:rsidP="00360B3D">
            <w:pPr>
              <w:tabs>
                <w:tab w:val="left" w:pos="4632"/>
              </w:tabs>
              <w:rPr>
                <w:rFonts w:asciiTheme="minorHAnsi" w:hAnsiTheme="minorHAnsi" w:cs="Arial"/>
              </w:rPr>
            </w:pPr>
          </w:p>
          <w:p w:rsidR="00360B3D" w:rsidRDefault="00360B3D" w:rsidP="00360B3D">
            <w:pPr>
              <w:tabs>
                <w:tab w:val="left" w:pos="4632"/>
              </w:tabs>
              <w:rPr>
                <w:rFonts w:asciiTheme="minorHAnsi" w:hAnsiTheme="minorHAnsi" w:cs="Arial"/>
              </w:rPr>
            </w:pPr>
          </w:p>
          <w:p w:rsidR="00360B3D" w:rsidRPr="004726DC" w:rsidRDefault="00360B3D" w:rsidP="00360B3D">
            <w:pPr>
              <w:tabs>
                <w:tab w:val="left" w:pos="4632"/>
              </w:tabs>
              <w:rPr>
                <w:rFonts w:asciiTheme="minorHAnsi" w:hAnsiTheme="minorHAnsi" w:cs="Arial"/>
              </w:rPr>
            </w:pPr>
          </w:p>
        </w:tc>
        <w:tc>
          <w:tcPr>
            <w:tcW w:w="1260" w:type="dxa"/>
          </w:tcPr>
          <w:p w:rsidR="00360B3D" w:rsidRPr="004726DC" w:rsidRDefault="00360B3D" w:rsidP="00360B3D">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360B3D" w:rsidRPr="004726DC" w:rsidRDefault="00360B3D" w:rsidP="00360B3D">
            <w:pPr>
              <w:tabs>
                <w:tab w:val="left" w:pos="4632"/>
              </w:tabs>
              <w:rPr>
                <w:rFonts w:asciiTheme="minorHAnsi" w:hAnsiTheme="minorHAnsi" w:cs="Arial"/>
              </w:rPr>
            </w:pPr>
          </w:p>
        </w:tc>
      </w:tr>
    </w:tbl>
    <w:p w:rsidR="00360B3D" w:rsidRDefault="00360B3D" w:rsidP="00360B3D">
      <w:pPr>
        <w:pStyle w:val="Standard"/>
        <w:tabs>
          <w:tab w:val="right" w:pos="9180"/>
        </w:tabs>
        <w:jc w:val="center"/>
        <w:rPr>
          <w:rFonts w:asciiTheme="minorHAnsi" w:hAnsiTheme="minorHAnsi" w:cs="Arial"/>
          <w:b/>
          <w:sz w:val="22"/>
          <w:szCs w:val="22"/>
        </w:rPr>
      </w:pPr>
    </w:p>
    <w:p w:rsidR="00360B3D" w:rsidRDefault="00360B3D" w:rsidP="00360B3D">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360B3D" w:rsidRPr="001A61E8" w:rsidTr="00360B3D">
        <w:trPr>
          <w:cantSplit/>
          <w:trHeight w:val="575"/>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tabs>
                <w:tab w:val="left" w:pos="0"/>
              </w:tabs>
              <w:ind w:left="360" w:hanging="360"/>
              <w:jc w:val="center"/>
              <w:rPr>
                <w:rFonts w:asciiTheme="minorHAnsi" w:hAnsiTheme="minorHAnsi" w:cstheme="minorHAnsi"/>
                <w:b/>
              </w:rPr>
            </w:pPr>
            <w:r w:rsidRPr="001A61E8">
              <w:rPr>
                <w:rFonts w:asciiTheme="minorHAnsi" w:hAnsiTheme="minorHAnsi" w:cstheme="minorHAnsi"/>
                <w:b/>
              </w:rPr>
              <w:t>Lp.</w:t>
            </w:r>
          </w:p>
        </w:tc>
        <w:tc>
          <w:tcPr>
            <w:tcW w:w="3897"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Parametr oferowany*</w:t>
            </w:r>
          </w:p>
        </w:tc>
      </w:tr>
      <w:tr w:rsidR="00360B3D" w:rsidRPr="001A61E8" w:rsidTr="00360B3D">
        <w:trPr>
          <w:cantSplit/>
          <w:trHeight w:val="409"/>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tabs>
                <w:tab w:val="left" w:pos="0"/>
              </w:tabs>
              <w:ind w:left="360" w:hanging="360"/>
              <w:jc w:val="center"/>
              <w:rPr>
                <w:rFonts w:asciiTheme="minorHAnsi" w:hAnsiTheme="minorHAnsi" w:cstheme="minorHAnsi"/>
                <w:b/>
              </w:rPr>
            </w:pPr>
            <w:r w:rsidRPr="001A61E8">
              <w:rPr>
                <w:rFonts w:asciiTheme="minorHAnsi" w:hAnsiTheme="minorHAnsi" w:cstheme="minorHAnsi"/>
                <w:b/>
              </w:rPr>
              <w:t>1</w:t>
            </w:r>
          </w:p>
        </w:tc>
        <w:tc>
          <w:tcPr>
            <w:tcW w:w="3897"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2</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b/>
                <w:bCs/>
                <w:i/>
              </w:rPr>
            </w:pPr>
            <w:r w:rsidRPr="001A61E8">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5</w:t>
            </w: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w:t>
            </w:r>
          </w:p>
        </w:tc>
        <w:tc>
          <w:tcPr>
            <w:tcW w:w="3897" w:type="dxa"/>
            <w:tcBorders>
              <w:top w:val="single" w:sz="4" w:space="0" w:color="auto"/>
              <w:bottom w:val="single" w:sz="4" w:space="0" w:color="auto"/>
            </w:tcBorders>
            <w:vAlign w:val="center"/>
          </w:tcPr>
          <w:p w:rsidR="00360B3D" w:rsidRPr="001A61E8" w:rsidRDefault="00360B3D" w:rsidP="00DE26B5">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Urządzenie fabr</w:t>
            </w:r>
            <w:r w:rsidR="00DE26B5">
              <w:rPr>
                <w:rFonts w:asciiTheme="minorHAnsi" w:hAnsiTheme="minorHAnsi" w:cstheme="minorHAnsi"/>
                <w:sz w:val="20"/>
                <w:szCs w:val="20"/>
              </w:rPr>
              <w:t>ycznie nowe, nie starsze niż 2020</w:t>
            </w:r>
            <w:r w:rsidRPr="001A61E8">
              <w:rPr>
                <w:rFonts w:asciiTheme="minorHAnsi" w:hAnsiTheme="minorHAnsi" w:cstheme="minorHAnsi"/>
                <w:sz w:val="20"/>
                <w:szCs w:val="20"/>
              </w:rPr>
              <w:t>r.</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APARAT DO ZNIECZULANIA</w:t>
            </w: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Zasilanie CA 230 V 50 </w:t>
            </w:r>
            <w:proofErr w:type="spellStart"/>
            <w:r w:rsidRPr="001A61E8">
              <w:rPr>
                <w:rFonts w:asciiTheme="minorHAnsi" w:eastAsia="Calibri" w:hAnsiTheme="minorHAnsi" w:cstheme="minorHAnsi"/>
                <w:color w:val="000000"/>
              </w:rPr>
              <w:t>Hz</w:t>
            </w:r>
            <w:proofErr w:type="spellEnd"/>
            <w:r w:rsidRPr="001A61E8">
              <w:rPr>
                <w:rFonts w:asciiTheme="minorHAnsi" w:eastAsia="Calibri" w:hAnsiTheme="minorHAnsi" w:cstheme="minorHAnsi"/>
                <w:color w:val="000000"/>
              </w:rPr>
              <w:t xml:space="preserve">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4.</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rPr>
            </w:pPr>
            <w:r w:rsidRPr="001A61E8">
              <w:rPr>
                <w:rFonts w:asciiTheme="minorHAnsi" w:eastAsia="Calibri" w:hAnsiTheme="minorHAnsi" w:cstheme="minorHAnsi"/>
                <w:color w:val="000000"/>
              </w:rPr>
              <w:t xml:space="preserve">Aparat mocowany na podstawie jezdnej. Pojedyncze koła zapobiegające wkręcaniu się przewodów. Wyposażony w fabrycznie zamontowane, minimum 3 gniazda elektryczne 230 V do podłączenia dodatkowego sprzętu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5.</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Uchwyt do butli O2 i N20. Reduktory O2, N2O osobno montowane (nakręcane)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6.</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Minimum jedna szuflada. Szuflada/y zapewnia/ją  ustawienie w pionie butelki z anestetykiem czołowych producentów środków wziewnych min. Baxter, </w:t>
            </w:r>
            <w:proofErr w:type="spellStart"/>
            <w:r w:rsidRPr="001A61E8">
              <w:rPr>
                <w:rFonts w:asciiTheme="minorHAnsi" w:eastAsia="Calibri" w:hAnsiTheme="minorHAnsi" w:cstheme="minorHAnsi"/>
                <w:color w:val="000000"/>
              </w:rPr>
              <w:t>Abbvie</w:t>
            </w:r>
            <w:proofErr w:type="spellEnd"/>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7.</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Awaryjne zasilanie elektryczne całego systemu na minimum 30 minut</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8.</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Ssak </w:t>
            </w:r>
            <w:proofErr w:type="spellStart"/>
            <w:r w:rsidRPr="001A61E8">
              <w:rPr>
                <w:rFonts w:asciiTheme="minorHAnsi" w:eastAsia="Calibri" w:hAnsiTheme="minorHAnsi" w:cstheme="minorHAnsi"/>
                <w:color w:val="000000"/>
              </w:rPr>
              <w:t>injektorowy</w:t>
            </w:r>
            <w:proofErr w:type="spellEnd"/>
            <w:r w:rsidRPr="001A61E8">
              <w:rPr>
                <w:rFonts w:asciiTheme="minorHAnsi" w:eastAsia="Calibri" w:hAnsiTheme="minorHAnsi" w:cstheme="minorHAnsi"/>
                <w:color w:val="000000"/>
              </w:rPr>
              <w:t xml:space="preserve"> napędzany powietrzem  lub próżniowy z regulacją siły ssania i zbiornikiem o pojemności min </w:t>
            </w:r>
            <w:smartTag w:uri="urn:schemas-microsoft-com:office:smarttags" w:element="metricconverter">
              <w:smartTagPr>
                <w:attr w:name="ProductID" w:val="0,6 l"/>
              </w:smartTagPr>
              <w:r w:rsidRPr="001A61E8">
                <w:rPr>
                  <w:rFonts w:asciiTheme="minorHAnsi" w:eastAsia="Calibri" w:hAnsiTheme="minorHAnsi" w:cstheme="minorHAnsi"/>
                  <w:color w:val="000000"/>
                </w:rPr>
                <w:t>0,6 l</w:t>
              </w:r>
            </w:smartTag>
            <w:r w:rsidRPr="001A61E8">
              <w:rPr>
                <w:rFonts w:asciiTheme="minorHAnsi" w:eastAsia="Calibri" w:hAnsiTheme="minorHAnsi" w:cstheme="minorHAnsi"/>
                <w:color w:val="000000"/>
              </w:rPr>
              <w:t xml:space="preserve"> oraz  zapasowy wymienny zbiornik na wydzieliny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Uchwyt do minimum dwóch parowników. </w:t>
            </w:r>
          </w:p>
        </w:tc>
        <w:tc>
          <w:tcPr>
            <w:tcW w:w="1720" w:type="dxa"/>
            <w:tcBorders>
              <w:top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SYSTEM DYSTRYBUCJI GAZÓW.</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10.</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Precyzyjne, elektroniczne przepływomierze dla tlenu, podtlenku azotu, powietrza, elektroniczny mieszalnik gazów zapewniający stałe stężenie gazów przy zmianie wielkości przepływu.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11.</w:t>
            </w:r>
          </w:p>
        </w:tc>
        <w:tc>
          <w:tcPr>
            <w:tcW w:w="3897" w:type="dxa"/>
            <w:tcBorders>
              <w:top w:val="single" w:sz="4" w:space="0" w:color="auto"/>
              <w:bottom w:val="single" w:sz="4" w:space="0" w:color="auto"/>
            </w:tcBorders>
            <w:shd w:val="clear" w:color="auto" w:fill="auto"/>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dodatkowy wbudowany fabrycznie   przepływomierz z regulowanym przepływem w zakresie min. 12 l/min pozwalający na pracę aparatu z parownikiem w przypadku awarii mieszalnika elektronicznego</w:t>
            </w:r>
          </w:p>
        </w:tc>
        <w:tc>
          <w:tcPr>
            <w:tcW w:w="1720" w:type="dxa"/>
            <w:tcBorders>
              <w:top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12.</w:t>
            </w:r>
          </w:p>
        </w:tc>
        <w:tc>
          <w:tcPr>
            <w:tcW w:w="3897" w:type="dxa"/>
            <w:tcBorders>
              <w:top w:val="single" w:sz="4" w:space="0" w:color="auto"/>
              <w:bottom w:val="single" w:sz="4" w:space="0" w:color="auto"/>
            </w:tcBorders>
            <w:shd w:val="clear" w:color="auto" w:fill="auto"/>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System automatycznego utrzymywania minimalnego stężenia tlenu w mieszaninie oddechowej na poziomie 23% ± 2% stężenia tlenu </w:t>
            </w:r>
          </w:p>
        </w:tc>
        <w:tc>
          <w:tcPr>
            <w:tcW w:w="1720" w:type="dxa"/>
            <w:tcBorders>
              <w:top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12.</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Kalibracja przepływomierzy dostosowana do znieczulania z niskimi i minimalnymi przepływami.  Przepływ świeżych gazów ≤ 300 ml/min.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UKŁAD ODDECHOWY</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13.</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eastAsia="Calibri" w:hAnsiTheme="minorHAnsi" w:cstheme="minorHAnsi"/>
                <w:color w:val="000000"/>
              </w:rPr>
            </w:pPr>
            <w:r w:rsidRPr="001A61E8">
              <w:rPr>
                <w:rFonts w:asciiTheme="minorHAnsi" w:eastAsia="Calibri" w:hAnsiTheme="minorHAnsi" w:cstheme="minorHAnsi"/>
                <w:color w:val="000000"/>
              </w:rPr>
              <w:t>Kompaktowy układ oddechowy do wentylacji  o niskiej podatności. Układ oddechowy podgrzewany elektrycznie- zapobiegający zbieraniu się skroplin (nie dopuszcza się  zewnętrznych modułów podgrzewających)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14.</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Obejście tlenowe o dużej wydajności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15.</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Regulowana ciśnieniowa zastawka bezpieczeństwa z funkcją natychmiastowego ręcznego uwolnienia ciśnienia z układu oddechowego (bez konieczności skręcania zastawki do 0) przy wentylacji Man/</w:t>
            </w:r>
            <w:proofErr w:type="spellStart"/>
            <w:r w:rsidRPr="001A61E8">
              <w:rPr>
                <w:rFonts w:asciiTheme="minorHAnsi" w:eastAsia="Calibri" w:hAnsiTheme="minorHAnsi" w:cstheme="minorHAnsi"/>
                <w:color w:val="000000"/>
              </w:rPr>
              <w:t>Spont</w:t>
            </w:r>
            <w:proofErr w:type="spellEnd"/>
            <w:r w:rsidRPr="001A61E8">
              <w:rPr>
                <w:rFonts w:asciiTheme="minorHAnsi" w:eastAsia="Calibri" w:hAnsiTheme="minorHAnsi" w:cstheme="minorHAnsi"/>
                <w:color w:val="000000"/>
              </w:rPr>
              <w:t>.</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NIE – 0 pkt.</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16.</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Pochłaniacz dwutlenku węgla o obudowie przeziernej i pojemności maksymalnej </w:t>
            </w:r>
            <w:smartTag w:uri="urn:schemas-microsoft-com:office:smarttags" w:element="metricconverter">
              <w:smartTagPr>
                <w:attr w:name="ProductID" w:val="1,5 litra"/>
              </w:smartTagPr>
              <w:r w:rsidRPr="001A61E8">
                <w:rPr>
                  <w:rFonts w:asciiTheme="minorHAnsi" w:eastAsia="Calibri" w:hAnsiTheme="minorHAnsi" w:cstheme="minorHAnsi"/>
                  <w:color w:val="000000"/>
                </w:rPr>
                <w:t>1,5 litra</w:t>
              </w:r>
            </w:smartTag>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17.</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Eliminacja gazów anestetycznych poza salę operacyjną,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RESPIRATOR ANESTETYCZNY</w:t>
            </w:r>
          </w:p>
        </w:tc>
      </w:tr>
      <w:tr w:rsidR="00360B3D" w:rsidRPr="00DE6FB3"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DE6FB3" w:rsidRDefault="00360B3D" w:rsidP="00360B3D">
            <w:pPr>
              <w:jc w:val="center"/>
              <w:rPr>
                <w:rFonts w:asciiTheme="minorHAnsi" w:hAnsiTheme="minorHAnsi" w:cstheme="minorHAnsi"/>
              </w:rPr>
            </w:pPr>
            <w:r w:rsidRPr="00DE6FB3">
              <w:rPr>
                <w:rFonts w:asciiTheme="minorHAnsi" w:hAnsiTheme="minorHAnsi" w:cstheme="minorHAnsi"/>
              </w:rPr>
              <w:t>18.</w:t>
            </w:r>
          </w:p>
        </w:tc>
        <w:tc>
          <w:tcPr>
            <w:tcW w:w="9057" w:type="dxa"/>
            <w:gridSpan w:val="4"/>
            <w:tcBorders>
              <w:top w:val="single" w:sz="4" w:space="0" w:color="auto"/>
              <w:bottom w:val="single" w:sz="4" w:space="0" w:color="auto"/>
              <w:right w:val="single" w:sz="4" w:space="0" w:color="auto"/>
            </w:tcBorders>
            <w:vAlign w:val="center"/>
          </w:tcPr>
          <w:p w:rsidR="00360B3D" w:rsidRPr="00DE6FB3" w:rsidRDefault="00360B3D" w:rsidP="00360B3D">
            <w:pPr>
              <w:rPr>
                <w:rFonts w:asciiTheme="minorHAnsi" w:hAnsiTheme="minorHAnsi" w:cstheme="minorHAnsi"/>
              </w:rPr>
            </w:pPr>
            <w:r>
              <w:rPr>
                <w:rFonts w:asciiTheme="minorHAnsi" w:hAnsiTheme="minorHAnsi" w:cstheme="minorHAnsi"/>
              </w:rPr>
              <w:t>Parametr wykreślony</w:t>
            </w: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TRYBY WENTYLACJI</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19.</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Tryb ręczny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20.</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Oddech spontaniczny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21.</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VCV – wentylacja kontrolowana objętością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SIMV-  synchronizowana wentylacja kontrolowana objętościowo ze wspomaganiem ciśnieniowym z  regulacją wyzwa</w:t>
            </w:r>
            <w:r>
              <w:rPr>
                <w:rFonts w:asciiTheme="minorHAnsi" w:eastAsia="Calibri" w:hAnsiTheme="minorHAnsi" w:cstheme="minorHAnsi"/>
                <w:color w:val="000000"/>
              </w:rPr>
              <w:t>lacza przepływowego w zakresie:</w:t>
            </w:r>
          </w:p>
        </w:tc>
        <w:tc>
          <w:tcPr>
            <w:tcW w:w="1720" w:type="dxa"/>
            <w:tcBorders>
              <w:top w:val="single" w:sz="4" w:space="0" w:color="auto"/>
              <w:bottom w:val="single" w:sz="4" w:space="0" w:color="auto"/>
            </w:tcBorders>
            <w:shd w:val="clear" w:color="auto" w:fill="auto"/>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 0,3-10 l/min</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23.</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PCV – wentylacja kontrolowana ciśnieniem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24.</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Synchronizowana wentylacja kontrolowana ciśnieniem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25.</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Synchronizowana wentylacja kontrolowana ciśnieniem ze wspomaganiem ciśnieniowym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26.</w:t>
            </w:r>
          </w:p>
        </w:tc>
        <w:tc>
          <w:tcPr>
            <w:tcW w:w="9057" w:type="dxa"/>
            <w:gridSpan w:val="4"/>
            <w:tcBorders>
              <w:top w:val="single" w:sz="4" w:space="0" w:color="auto"/>
              <w:bottom w:val="single" w:sz="4" w:space="0" w:color="auto"/>
              <w:right w:val="single" w:sz="4" w:space="0" w:color="auto"/>
            </w:tcBorders>
            <w:shd w:val="clear" w:color="auto" w:fill="auto"/>
            <w:vAlign w:val="center"/>
          </w:tcPr>
          <w:p w:rsidR="00360B3D" w:rsidRPr="001A61E8" w:rsidRDefault="00360B3D" w:rsidP="00360B3D">
            <w:pPr>
              <w:rPr>
                <w:rFonts w:asciiTheme="minorHAnsi" w:hAnsiTheme="minorHAnsi" w:cstheme="minorHAnsi"/>
              </w:rPr>
            </w:pPr>
            <w:r>
              <w:rPr>
                <w:rFonts w:asciiTheme="minorHAnsi" w:hAnsiTheme="minorHAnsi" w:cstheme="minorHAnsi"/>
              </w:rPr>
              <w:t>Parametr wykreślony</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27.</w:t>
            </w:r>
          </w:p>
        </w:tc>
        <w:tc>
          <w:tcPr>
            <w:tcW w:w="9057" w:type="dxa"/>
            <w:gridSpan w:val="4"/>
            <w:tcBorders>
              <w:top w:val="single" w:sz="4" w:space="0" w:color="auto"/>
              <w:bottom w:val="single" w:sz="4" w:space="0" w:color="auto"/>
              <w:right w:val="single" w:sz="4" w:space="0" w:color="auto"/>
            </w:tcBorders>
            <w:vAlign w:val="center"/>
          </w:tcPr>
          <w:p w:rsidR="00360B3D" w:rsidRPr="001A61E8" w:rsidRDefault="00360B3D" w:rsidP="00360B3D">
            <w:pPr>
              <w:rPr>
                <w:rFonts w:asciiTheme="minorHAnsi" w:hAnsiTheme="minorHAnsi" w:cstheme="minorHAnsi"/>
              </w:rPr>
            </w:pPr>
            <w:r>
              <w:rPr>
                <w:rFonts w:asciiTheme="minorHAnsi" w:hAnsiTheme="minorHAnsi" w:cstheme="minorHAnsi"/>
              </w:rPr>
              <w:t>Parametr wykreślony</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28.</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Ze względów bezpieczeństwa przełączanie respiratora z wentylacji mechanicznej na ręczną odbywa się min. 2 stopniowo np. wybierz tryb wentylacji i potwierdź</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29.</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Tryb pracy typu: HLM, CBM (płucoserce)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REGULACJE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30.</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Regulacja stosunku wdechu do wydechu</w:t>
            </w:r>
            <w:r>
              <w:rPr>
                <w:rFonts w:asciiTheme="minorHAnsi" w:eastAsia="Calibri" w:hAnsiTheme="minorHAnsi" w:cstheme="minorHAnsi"/>
                <w:color w:val="000000"/>
              </w:rPr>
              <w:t xml:space="preserve"> przy wentylacji objętościowej</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minimum 2:1 do 1:4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31.</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Regulacja częstości oddechu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minimum od 5 do 100 1/min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32.</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Regulacja objętości oddechowej</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minimum 20 do 1400 ml w trybie  wentylacji objętościowej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33.</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PEEP -  dodatnie ciśnien</w:t>
            </w:r>
            <w:r>
              <w:rPr>
                <w:rFonts w:asciiTheme="minorHAnsi" w:eastAsia="Calibri" w:hAnsiTheme="minorHAnsi" w:cstheme="minorHAnsi"/>
                <w:color w:val="000000"/>
              </w:rPr>
              <w:t>ie końcowo wydechowe w zakresie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minimum od 2 do 20 cmH</w:t>
            </w:r>
            <w:r w:rsidRPr="001A61E8">
              <w:rPr>
                <w:rFonts w:asciiTheme="minorHAnsi" w:eastAsia="Calibri" w:hAnsiTheme="minorHAnsi" w:cstheme="minorHAnsi"/>
                <w:color w:val="000000"/>
                <w:vertAlign w:val="subscript"/>
              </w:rPr>
              <w:t>2</w:t>
            </w:r>
            <w:r w:rsidRPr="001A61E8">
              <w:rPr>
                <w:rFonts w:asciiTheme="minorHAnsi" w:eastAsia="Calibri" w:hAnsiTheme="minorHAnsi" w:cstheme="minorHAnsi"/>
                <w:color w:val="000000"/>
              </w:rPr>
              <w:t>O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34.</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w:t>
            </w:r>
            <w:r>
              <w:rPr>
                <w:rFonts w:asciiTheme="minorHAnsi" w:eastAsia="Calibri" w:hAnsiTheme="minorHAnsi" w:cstheme="minorHAnsi"/>
                <w:color w:val="000000"/>
              </w:rPr>
              <w:t>lacja ciśnienia wdechu przy PCV</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 xml:space="preserve">minimum:  od 10 do 60 </w:t>
            </w:r>
            <w:proofErr w:type="spellStart"/>
            <w:r w:rsidRPr="001A61E8">
              <w:rPr>
                <w:rFonts w:asciiTheme="minorHAnsi" w:eastAsia="Calibri" w:hAnsiTheme="minorHAnsi" w:cstheme="minorHAnsi"/>
                <w:color w:val="000000"/>
              </w:rPr>
              <w:t>hPa</w:t>
            </w:r>
            <w:proofErr w:type="spellEnd"/>
            <w:r w:rsidRPr="001A61E8">
              <w:rPr>
                <w:rFonts w:asciiTheme="minorHAnsi" w:eastAsia="Calibri" w:hAnsiTheme="minorHAnsi" w:cstheme="minorHAnsi"/>
                <w:color w:val="000000"/>
              </w:rPr>
              <w:t xml:space="preserve">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35.</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Płynna regulacja czasu narastania ciśnienia w cyklu oddechowym, opisać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36.</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Regulacja czasu Plateau wdechu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minimum: 5-60% czasu wdechu (podać zakres)</w:t>
            </w:r>
          </w:p>
        </w:tc>
        <w:tc>
          <w:tcPr>
            <w:tcW w:w="1720" w:type="dxa"/>
            <w:tcBorders>
              <w:top w:val="single" w:sz="4" w:space="0" w:color="auto"/>
              <w:bottom w:val="single" w:sz="4" w:space="0" w:color="auto"/>
              <w:tl2br w:val="nil"/>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37.</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Wstępne, automatyczne  programowanie parametrów wentylacji na  podstawie wprowadzonej idealnej masy ciała pacjenta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ALARMY</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38.</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Niskiej objętości minutowej</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39.</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Automatyczna zmiana dolnej granicy alarmowej ciśnienia PAW przy zmianie nastawy PEEP</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minimalnego i maksymalnego ciśnienia wdechowego</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41.</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braku zasilania w energię elektryczna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42.</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braku zasilania w gazy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Alarm </w:t>
            </w:r>
            <w:proofErr w:type="spellStart"/>
            <w:r w:rsidRPr="001A61E8">
              <w:rPr>
                <w:rFonts w:asciiTheme="minorHAnsi" w:eastAsia="Calibri" w:hAnsiTheme="minorHAnsi" w:cstheme="minorHAnsi"/>
                <w:color w:val="000000"/>
              </w:rPr>
              <w:t>Apnea</w:t>
            </w:r>
            <w:proofErr w:type="spellEnd"/>
            <w:r w:rsidRPr="001A61E8">
              <w:rPr>
                <w:rFonts w:asciiTheme="minorHAnsi" w:eastAsia="Calibri" w:hAnsiTheme="minorHAnsi" w:cstheme="minorHAnsi"/>
                <w:color w:val="000000"/>
              </w:rPr>
              <w:t xml:space="preserve"> działający na podstawie analizy ciśnienia, przepływu i CO2</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POMIAR I OBRAZOWANIE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Pomiar objętości oddechu </w:t>
            </w:r>
            <w:proofErr w:type="spellStart"/>
            <w:r w:rsidRPr="001A61E8">
              <w:rPr>
                <w:rFonts w:asciiTheme="minorHAnsi" w:eastAsia="Calibri" w:hAnsiTheme="minorHAnsi" w:cstheme="minorHAnsi"/>
                <w:color w:val="000000"/>
              </w:rPr>
              <w:t>Vt</w:t>
            </w:r>
            <w:proofErr w:type="spellEnd"/>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45.</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Pomiar objętości minutowej  MV</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Pomiar częstotliwości oddechowej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szczytowego</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średniego</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49.</w:t>
            </w:r>
          </w:p>
        </w:tc>
        <w:tc>
          <w:tcPr>
            <w:tcW w:w="3897" w:type="dxa"/>
            <w:tcBorders>
              <w:top w:val="single" w:sz="4" w:space="0" w:color="auto"/>
              <w:bottom w:val="single" w:sz="4" w:space="0" w:color="auto"/>
            </w:tcBorders>
            <w:vAlign w:val="center"/>
          </w:tcPr>
          <w:p w:rsidR="00360B3D" w:rsidRPr="001A61E8" w:rsidRDefault="00360B3D" w:rsidP="00360B3D">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PEEP</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50.</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Analiza MAC z uwzględnieniem wieku pacjenta w aparacie do znieczulania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51.</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Kapnografia i kapnometria w aparacie do znieczulania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52.</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Stężenia lotnych anestetyków z automatyczną detekcją zastosowanego środka w aparacie do znieczulania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53.</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snapToGrid w:val="0"/>
                <w:color w:val="000000"/>
              </w:rPr>
            </w:pPr>
            <w:r w:rsidRPr="001A61E8">
              <w:rPr>
                <w:rFonts w:asciiTheme="minorHAnsi" w:eastAsia="Calibri" w:hAnsiTheme="minorHAnsi" w:cstheme="minorHAnsi"/>
                <w:color w:val="000000"/>
              </w:rPr>
              <w:t>Pomiar i prezentacja wartości  ciśnienia tlenu w butlach awaryjnych na ekranie respiratora</w:t>
            </w:r>
            <w:r w:rsidRPr="001A61E8">
              <w:rPr>
                <w:rFonts w:asciiTheme="minorHAnsi" w:eastAsia="Calibri" w:hAnsiTheme="minorHAnsi" w:cstheme="minorHAnsi"/>
                <w:snapToGrid w:val="0"/>
                <w:color w:val="000000"/>
              </w:rPr>
              <w:t xml:space="preserve">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NIE – 0 pkt.</w:t>
            </w:r>
          </w:p>
          <w:p w:rsidR="00360B3D" w:rsidRPr="001A61E8" w:rsidRDefault="00360B3D" w:rsidP="00360B3D">
            <w:pPr>
              <w:snapToGrid w:val="0"/>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54.</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Objętość wentylacji minutowej przecieku prezentacja   na ekranie w formie cyfrowej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NIE – 0 pkt.</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55.</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Pomiar w aparacie wdechowego i wydechowe  stężenia tlenu w gazach oddechowych, pomiar paramagnetyczny lub równoważny (nie dopuszcza się czujników galwanicznych, elektrochemicznych)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60B3D" w:rsidRPr="001A61E8" w:rsidRDefault="00360B3D" w:rsidP="00360B3D">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b/>
                <w:color w:val="000000"/>
              </w:rPr>
              <w:t>PREZENTACJA GRAFICZNA</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56.</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Prezentacja na kolorowym minimum 12 calowym ekranie aparatu parametrów znieczulenia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57.</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Obrazowanie na kolorowym minimum 12 calowym ekranie aparatu krzywych ciśnienia w drogach oddechowych, przepływu,  stężenia tlenu inCO</w:t>
            </w:r>
            <w:r w:rsidRPr="001A61E8">
              <w:rPr>
                <w:rFonts w:asciiTheme="minorHAnsi" w:eastAsia="Calibri" w:hAnsiTheme="minorHAnsi" w:cstheme="minorHAnsi"/>
                <w:color w:val="000000"/>
                <w:vertAlign w:val="subscript"/>
              </w:rPr>
              <w:t xml:space="preserve">2 </w:t>
            </w:r>
            <w:r w:rsidRPr="001A61E8">
              <w:rPr>
                <w:rFonts w:asciiTheme="minorHAnsi" w:eastAsia="Calibri" w:hAnsiTheme="minorHAnsi" w:cstheme="minorHAnsi"/>
                <w:color w:val="000000"/>
              </w:rPr>
              <w:t>, etCO</w:t>
            </w:r>
            <w:r w:rsidRPr="001A61E8">
              <w:rPr>
                <w:rFonts w:asciiTheme="minorHAnsi" w:eastAsia="Calibri" w:hAnsiTheme="minorHAnsi" w:cstheme="minorHAnsi"/>
                <w:color w:val="000000"/>
                <w:vertAlign w:val="subscript"/>
              </w:rPr>
              <w:t>2</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58.</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Trendy stężenia zastosowanych lotnych środków anestetycznych – minimum 6 godzin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59.</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Funkcja automatycznego ustawienia granic alarmowych po ustabilizowaniu wentylacji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snapToGrid w:val="0"/>
              <w:ind w:left="31"/>
              <w:jc w:val="center"/>
              <w:rPr>
                <w:rFonts w:asciiTheme="minorHAnsi" w:eastAsia="Calibri" w:hAnsiTheme="minorHAnsi" w:cstheme="minorHAnsi"/>
                <w:b/>
                <w:color w:val="000000"/>
              </w:rPr>
            </w:pPr>
            <w:r w:rsidRPr="001A61E8">
              <w:rPr>
                <w:rFonts w:asciiTheme="minorHAnsi" w:eastAsia="Calibri" w:hAnsiTheme="minorHAnsi" w:cstheme="minorHAnsi"/>
                <w:b/>
                <w:color w:val="000000"/>
              </w:rPr>
              <w:t>INNE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60.</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Automatyczny test kontrolny aparatu sprawdzający poprawność działania urządzenia, nie wymagający ingerencji użytkownika w trakcie trwania procedury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61.</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Możliwość ominięcia procedury testowej w celu umo</w:t>
            </w:r>
            <w:r>
              <w:rPr>
                <w:rFonts w:asciiTheme="minorHAnsi" w:eastAsia="Calibri" w:hAnsiTheme="minorHAnsi" w:cstheme="minorHAnsi"/>
                <w:color w:val="000000"/>
              </w:rPr>
              <w:t>żliwienia natychmiastowej pracy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eastAsia="Calibri" w:hAnsiTheme="minorHAnsi" w:cstheme="minorHAnsi"/>
                <w:color w:val="000000"/>
              </w:rPr>
              <w:t>min 10 razy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eastAsia="Calibri" w:hAnsiTheme="minorHAnsi" w:cstheme="minorHAnsi"/>
                <w:color w:val="000000"/>
              </w:rPr>
            </w:pPr>
            <w:r w:rsidRPr="001A61E8">
              <w:rPr>
                <w:rFonts w:asciiTheme="minorHAnsi" w:eastAsia="Calibri" w:hAnsiTheme="minorHAnsi" w:cstheme="minorHAnsi"/>
                <w:color w:val="000000"/>
              </w:rPr>
              <w:t>Możliwość sterylizacji czujników przepływu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63.</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eastAsia="Calibri" w:hAnsiTheme="minorHAnsi" w:cstheme="minorHAnsi"/>
                <w:color w:val="000000"/>
              </w:rPr>
            </w:pPr>
            <w:r w:rsidRPr="001A61E8">
              <w:rPr>
                <w:rFonts w:asciiTheme="minorHAnsi" w:eastAsia="Calibri" w:hAnsiTheme="minorHAnsi" w:cstheme="minorHAnsi"/>
                <w:color w:val="000000"/>
              </w:rPr>
              <w:t xml:space="preserve">Zintegrowany z aparatem niezależny przepływomierz do tlenoterapii biernej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64.</w:t>
            </w:r>
          </w:p>
        </w:tc>
        <w:tc>
          <w:tcPr>
            <w:tcW w:w="3897" w:type="dxa"/>
            <w:tcBorders>
              <w:top w:val="single" w:sz="4" w:space="0" w:color="auto"/>
              <w:bottom w:val="single" w:sz="4" w:space="0" w:color="auto"/>
            </w:tcBorders>
            <w:vAlign w:val="center"/>
          </w:tcPr>
          <w:p w:rsidR="00360B3D" w:rsidRPr="001A61E8" w:rsidRDefault="00360B3D" w:rsidP="00360B3D">
            <w:pPr>
              <w:ind w:left="31"/>
              <w:rPr>
                <w:rFonts w:asciiTheme="minorHAnsi" w:eastAsia="Calibri" w:hAnsiTheme="minorHAnsi" w:cstheme="minorHAnsi"/>
                <w:color w:val="000000"/>
              </w:rPr>
            </w:pPr>
            <w:r w:rsidRPr="001A61E8">
              <w:rPr>
                <w:rFonts w:asciiTheme="minorHAnsi" w:eastAsia="Calibri" w:hAnsiTheme="minorHAnsi" w:cstheme="minorHAnsi"/>
                <w:color w:val="000000"/>
              </w:rPr>
              <w:t>Aparat do znieczulania i kardiomonitor jednego producenta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MONITOR PACJENTA DO APARATU DO ZNIECZULANIA</w:t>
            </w: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caps/>
              </w:rPr>
              <w:t>Wymagania ogólne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65.</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umożliwia podłączenie do klinicznych systemów informatycznych zbierających parametry życiowe pacjenta, zapewnia przesyłanie do nich parametrów z kardiomonitora oraz aparatu do znieczulania, w celu umożliwienia prowadzenia dokumentacji medycznej w formie elektronicznej. Dostępny system informatyczny producenta oferowanego kardiomonitora, w języku polskim - podać nazwę.</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66.</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umożliwia monitorowanie stacjonarne oraz w trakcie transportu zgodnie z opisem w dalszej części specyfikacji.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Pojedynczy monitor stacjonarno-transportowy mocowany na stacji dokującej – 10 pkt.</w:t>
            </w:r>
          </w:p>
          <w:p w:rsidR="00360B3D" w:rsidRPr="001A61E8" w:rsidRDefault="00360B3D" w:rsidP="00360B3D">
            <w:pPr>
              <w:tabs>
                <w:tab w:val="left" w:pos="567"/>
              </w:tabs>
              <w:jc w:val="center"/>
              <w:rPr>
                <w:rFonts w:asciiTheme="minorHAnsi" w:hAnsiTheme="minorHAnsi" w:cstheme="minorHAnsi"/>
              </w:rPr>
            </w:pPr>
          </w:p>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Monitor stacjonarny z osobnym modułem transportowym, wyposażonym w ekran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67.</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modułowy. Dotyczy sprzętu i oprogramowania. Poszczególne moduły pomiarowe przenoszone między monitorami i podłączane bez udziału serwisu.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68.</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Moduły pomiarowe jedno i/lub wieloparametrowe, przenoszone pomiędzy stanowiskami. Podłączenie modułu zapewnia automatyczne rozpoczęcie pomiaru i zmianę konfiguracji ekranu.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69.</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podłączenia ekranu kopiującego</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70.</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Cały system chłodzony konwekcyjnie, bez użycia wentylatorów</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PRACA W SIECI CENTRALNEGO MONITOROWANIA</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71.</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przystosowany do pracy w przewodowej sieci centralnego monitorowania zgodnej ze standardem IEEE802.3 Ethernet</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rozbudowy oferowanych monitorów o bezprzewodowe podłączenie do sieci centralnego monitorowania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eastAsia="Arial Unicode MS" w:hAnsiTheme="minorHAnsi" w:cstheme="minorHAnsi"/>
              </w:rPr>
              <w:t>TAK</w:t>
            </w:r>
          </w:p>
          <w:p w:rsidR="00360B3D" w:rsidRPr="001A61E8" w:rsidRDefault="00360B3D" w:rsidP="00360B3D">
            <w:pPr>
              <w:jc w:val="center"/>
              <w:rPr>
                <w:rFonts w:asciiTheme="minorHAnsi" w:eastAsia="Arial Unicode MS" w:hAnsiTheme="minorHAnsi" w:cstheme="minorHAnsi"/>
              </w:rPr>
            </w:pPr>
            <w:r w:rsidRPr="001A61E8">
              <w:rPr>
                <w:rFonts w:asciiTheme="minorHAnsi" w:eastAsia="Arial Unicode MS"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961121" w:rsidRDefault="00360B3D" w:rsidP="00360B3D">
            <w:pPr>
              <w:jc w:val="center"/>
              <w:rPr>
                <w:rFonts w:asciiTheme="minorHAnsi" w:hAnsiTheme="minorHAnsi" w:cstheme="minorHAnsi"/>
              </w:rPr>
            </w:pPr>
            <w:r w:rsidRPr="00961121">
              <w:rPr>
                <w:rFonts w:asciiTheme="minorHAnsi" w:hAnsiTheme="minorHAnsi" w:cstheme="minorHAnsi"/>
              </w:rPr>
              <w:t>73.</w:t>
            </w:r>
          </w:p>
        </w:tc>
        <w:tc>
          <w:tcPr>
            <w:tcW w:w="3897" w:type="dxa"/>
            <w:tcBorders>
              <w:top w:val="single" w:sz="4" w:space="0" w:color="auto"/>
              <w:bottom w:val="single" w:sz="4" w:space="0" w:color="auto"/>
            </w:tcBorders>
            <w:vAlign w:val="center"/>
          </w:tcPr>
          <w:p w:rsidR="00360B3D" w:rsidRPr="00961121" w:rsidRDefault="00360B3D" w:rsidP="00360B3D">
            <w:pPr>
              <w:rPr>
                <w:rFonts w:asciiTheme="minorHAnsi" w:hAnsiTheme="minorHAnsi" w:cstheme="minorHAnsi"/>
              </w:rPr>
            </w:pPr>
            <w:r w:rsidRPr="00961121">
              <w:rPr>
                <w:rFonts w:asciiTheme="minorHAnsi" w:hAnsiTheme="minorHAnsi" w:cstheme="minorHAnsi"/>
              </w:rPr>
              <w:t>Oferowane monitory umożliwiają wykorzystanie jednej wspólnej infrastruktury teleinformatycznej</w:t>
            </w:r>
          </w:p>
        </w:tc>
        <w:tc>
          <w:tcPr>
            <w:tcW w:w="1720" w:type="dxa"/>
            <w:tcBorders>
              <w:top w:val="single" w:sz="4" w:space="0" w:color="auto"/>
              <w:bottom w:val="single" w:sz="4" w:space="0" w:color="auto"/>
            </w:tcBorders>
            <w:vAlign w:val="center"/>
          </w:tcPr>
          <w:p w:rsidR="00360B3D" w:rsidRPr="00961121" w:rsidRDefault="00360B3D" w:rsidP="00360B3D">
            <w:pPr>
              <w:jc w:val="center"/>
              <w:rPr>
                <w:rFonts w:asciiTheme="minorHAnsi" w:eastAsia="Arial Unicode MS" w:hAnsiTheme="minorHAnsi" w:cstheme="minorHAnsi"/>
              </w:rPr>
            </w:pPr>
            <w:r w:rsidRPr="00961121">
              <w:rPr>
                <w:rFonts w:asciiTheme="minorHAnsi" w:eastAsia="Arial Unicode MS"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360B3D" w:rsidRPr="00961121" w:rsidRDefault="00360B3D" w:rsidP="00360B3D">
            <w:pPr>
              <w:jc w:val="center"/>
              <w:rPr>
                <w:rFonts w:asciiTheme="minorHAnsi" w:eastAsia="Arial Unicode MS" w:hAnsiTheme="minorHAnsi" w:cstheme="minorHAnsi"/>
              </w:rPr>
            </w:pPr>
            <w:r w:rsidRPr="00961121">
              <w:rPr>
                <w:rFonts w:asciiTheme="minorHAnsi" w:eastAsia="Arial Unicode MS" w:hAnsiTheme="minorHAnsi" w:cstheme="minorHAnsi"/>
              </w:rPr>
              <w:t>TAK – 10 pkt.</w:t>
            </w:r>
          </w:p>
          <w:p w:rsidR="00360B3D" w:rsidRPr="00961121" w:rsidRDefault="00360B3D" w:rsidP="00360B3D">
            <w:pPr>
              <w:jc w:val="center"/>
              <w:rPr>
                <w:rFonts w:asciiTheme="minorHAnsi" w:eastAsia="Arial Unicode MS" w:hAnsiTheme="minorHAnsi" w:cstheme="minorHAnsi"/>
              </w:rPr>
            </w:pPr>
            <w:r w:rsidRPr="00961121">
              <w:rPr>
                <w:rFonts w:asciiTheme="minorHAnsi" w:eastAsia="Arial Unicode MS" w:hAnsiTheme="minorHAnsi" w:cstheme="minorHAnsi"/>
              </w:rPr>
              <w:t>NIE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74.</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Monitory przystosowane do podglądu danych z pozostałych monitorów pacjenta (przebiegi krzywych dynamicznych, wartości parametrów, alarmy w czasie rzeczywistym) pracujących w sieci centralnego monitorowania, umożliwiają przynajmniej zdalne wyciszenie alarmu i wygenerowanie wydruku. Opisana powyżej współpraca nie wymaga stosowania centrali pielęgniarskiej ani innych specjalizowanych urządzeń, serwerów, itp. i zależy jedynie od funkcjonowania sieci Ethernet</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75.</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wyposażenia monitora w drukarkę sieciową, umożliwiającą wydruki ekranu, a także prekonfigurowanych raportów, dostępnych w monitorze pacjenta.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76.</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korzystania ze wspólnej drukarki przez stanowisko centralnego monitorowania oraz oferowane monitory podłączone do sieci przesyłania danych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MONTAŻ</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77.</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mocowany do oferowanego aparatu do znieczulania, dostępne również systemy montażu na ścianę oraz kolumnę medyczną.</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78.</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(lub moduł transportowy) mocowany na stacji dokującej, w sposób zapewniający błyskawicznie rozpoczęcie transportu pacjenta, bez konieczności odłączania/przełączania przewodów zasilających, sieciowych oraz kabli i modułów pomiarowych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79.</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Dostępne mocowania do ramy łóżka, pozwalające na szybkie zamocowanie i zdjęcie monitora na czas transportu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caps/>
              </w:rPr>
              <w:t>SPECYFIKACJA MONITORA</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80.</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wyposażony w kolorowy ekran o przekątnej przynajmniej 10” (dotyczy ekranu wyświetlającego parametry życiowe zarówno w czasie monitorowania stacjonarnego jak i w czasie transportu).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81.</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wyposażony w wewnętrzny akumulator umożliwiający nieprzerwane monitorowanie i wyświetlanie zmierzonych wartości na wypadek transportu lub braku zasilania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co najmniej 2 godziny</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Czas pracy na akumulatorze ≥4h – 10 pkt.</w:t>
            </w:r>
          </w:p>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Krótszy czas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2 kanały.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83.</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4 kanały, CO2, rzut serca po podłączeniu odpowiednich akcesoriów.</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eastAsia="Arial Unicode MS"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 xml:space="preserve"> – 10 pkt.</w:t>
            </w:r>
          </w:p>
          <w:p w:rsidR="00360B3D" w:rsidRPr="005733E3" w:rsidRDefault="00360B3D" w:rsidP="00360B3D">
            <w:pPr>
              <w:jc w:val="center"/>
              <w:rPr>
                <w:rFonts w:asciiTheme="minorHAnsi" w:eastAsia="Arial Unicode MS" w:hAnsiTheme="minorHAnsi" w:cstheme="minorHAnsi"/>
              </w:rPr>
            </w:pPr>
            <w:r>
              <w:rPr>
                <w:rFonts w:asciiTheme="minorHAnsi" w:eastAsia="Arial Unicode MS" w:hAnsiTheme="minorHAnsi" w:cstheme="minorHAnsi"/>
              </w:rPr>
              <w:t>NIE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84.</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wyposażony w pamięć przynajmniej 24 godzin trendów graficznych i tablicowych, z rozdzielczością 1 minuta w całym zakresie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85.</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umożliwia przeniesienie danych demograficznych i trendów monitorowanych parametrów po przejściu z jednego stanowiska na drugie, w tym danych zapamiętanych w czasie transportu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86.</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pacjenta wyposażony w pamięć przynajmniej 50 zdarzeń alarmowych i zapisywanych ręcznie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87.</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wyposażony w pamięć przynajmniej 5 konfiguracji ekranu z możliwością ich edycji przez użytkownika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ZASILANIE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88.</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Sieciowe 230V 50 </w:t>
            </w:r>
            <w:proofErr w:type="spellStart"/>
            <w:r w:rsidRPr="001A61E8">
              <w:rPr>
                <w:rFonts w:asciiTheme="minorHAnsi" w:hAnsiTheme="minorHAnsi" w:cstheme="minorHAnsi"/>
              </w:rPr>
              <w:t>Hz</w:t>
            </w:r>
            <w:proofErr w:type="spellEnd"/>
            <w:r w:rsidRPr="001A61E8">
              <w:rPr>
                <w:rFonts w:asciiTheme="minorHAnsi" w:hAnsiTheme="minorHAnsi" w:cstheme="minorHAnsi"/>
              </w:rPr>
              <w:t xml:space="preserve"> i akumulatorowe zgodne z PN;</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caps/>
              </w:rPr>
              <w:t>specyfikacja monitorowanych parametrów</w:t>
            </w: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b/>
                <w:caps/>
              </w:rPr>
            </w:pPr>
            <w:r w:rsidRPr="001A61E8">
              <w:rPr>
                <w:rFonts w:asciiTheme="minorHAnsi" w:hAnsiTheme="minorHAnsi" w:cstheme="minorHAnsi"/>
                <w:b/>
                <w:bCs/>
              </w:rPr>
              <w:t>EKG</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89.</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Monitorowanie przynajmniej 1 z 3, 7- i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xml:space="preserve"> w zależności od zastosowanego przewodu EKG</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90.</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Możliwość monitorowania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xml:space="preserve"> EKG z max. 6 elektrod, wykorzystując standardowe rozmieszczenie elektrod na ciele pacjenta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 xml:space="preserve"> </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91.</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W ofercie do każdego monitora ujęty przewód EKG wielorazowego użytku, do podłączenia 3 i 5 elektrod</w:t>
            </w:r>
          </w:p>
        </w:tc>
        <w:tc>
          <w:tcPr>
            <w:tcW w:w="1720" w:type="dxa"/>
            <w:tcBorders>
              <w:top w:val="single" w:sz="4" w:space="0" w:color="auto"/>
              <w:bottom w:val="single" w:sz="4" w:space="0" w:color="auto"/>
            </w:tcBorders>
            <w:vAlign w:val="center"/>
          </w:tcPr>
          <w:p w:rsidR="00360B3D" w:rsidRPr="001A61E8" w:rsidRDefault="00360B3D" w:rsidP="00360B3D">
            <w:pPr>
              <w:tabs>
                <w:tab w:val="left" w:pos="567"/>
              </w:tabs>
              <w:jc w:val="center"/>
              <w:rPr>
                <w:rFonts w:asciiTheme="minorHAnsi" w:hAnsiTheme="minorHAnsi" w:cstheme="minorHAnsi"/>
              </w:rPr>
            </w:pPr>
            <w:r>
              <w:rPr>
                <w:rFonts w:asciiTheme="minorHAnsi" w:hAnsiTheme="minorHAnsi" w:cstheme="minorHAnsi"/>
              </w:rPr>
              <w:t>P</w:t>
            </w:r>
            <w:r w:rsidRPr="001A61E8">
              <w:rPr>
                <w:rFonts w:asciiTheme="minorHAnsi" w:hAnsiTheme="minorHAnsi" w:cstheme="minorHAnsi"/>
              </w:rPr>
              <w:t xml:space="preserve">rzewody EKG z szeregowo umieszczonymi elektrodami </w:t>
            </w:r>
            <w:r>
              <w:rPr>
                <w:rFonts w:asciiTheme="minorHAnsi" w:hAnsiTheme="minorHAnsi" w:cstheme="minorHAnsi"/>
              </w:rPr>
              <w:t xml:space="preserve">albo </w:t>
            </w:r>
            <w:r w:rsidRPr="001A61E8">
              <w:rPr>
                <w:rFonts w:asciiTheme="minorHAnsi" w:hAnsiTheme="minorHAnsi" w:cstheme="minorHAnsi"/>
              </w:rPr>
              <w:t>Prze</w:t>
            </w:r>
            <w:r>
              <w:rPr>
                <w:rFonts w:asciiTheme="minorHAnsi" w:hAnsiTheme="minorHAnsi" w:cstheme="minorHAnsi"/>
              </w:rPr>
              <w:t>wody tradycyjne, rozgałęzione</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Oferowane przewody EKG z szeregowo umieszczonymi elektrodami – 10 pkt.</w:t>
            </w:r>
          </w:p>
          <w:p w:rsidR="00360B3D" w:rsidRPr="001A61E8" w:rsidRDefault="00360B3D" w:rsidP="00360B3D">
            <w:pPr>
              <w:tabs>
                <w:tab w:val="left" w:pos="567"/>
              </w:tabs>
              <w:jc w:val="center"/>
              <w:rPr>
                <w:rFonts w:asciiTheme="minorHAnsi" w:hAnsiTheme="minorHAnsi" w:cstheme="minorHAnsi"/>
              </w:rPr>
            </w:pPr>
          </w:p>
          <w:p w:rsidR="00360B3D" w:rsidRPr="001A61E8" w:rsidRDefault="00360B3D" w:rsidP="00360B3D">
            <w:pPr>
              <w:tabs>
                <w:tab w:val="left" w:pos="567"/>
              </w:tabs>
              <w:jc w:val="center"/>
              <w:rPr>
                <w:rFonts w:asciiTheme="minorHAnsi" w:hAnsiTheme="minorHAnsi" w:cstheme="minorHAnsi"/>
              </w:rPr>
            </w:pPr>
            <w:r w:rsidRPr="001A61E8">
              <w:rPr>
                <w:rFonts w:asciiTheme="minorHAnsi" w:hAnsiTheme="minorHAnsi" w:cstheme="minorHAnsi"/>
              </w:rPr>
              <w:t>Przewody tradycyjne, rozgałęzione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ANALIZA ST</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Analiza odcinka ST z 3  </w:t>
            </w:r>
            <w:proofErr w:type="spellStart"/>
            <w:r w:rsidRPr="001A61E8">
              <w:rPr>
                <w:rFonts w:asciiTheme="minorHAnsi" w:hAnsiTheme="minorHAnsi" w:cstheme="minorHAnsi"/>
              </w:rPr>
              <w:t>odprowadzeniach</w:t>
            </w:r>
            <w:proofErr w:type="spellEnd"/>
            <w:r w:rsidRPr="001A61E8">
              <w:rPr>
                <w:rFonts w:asciiTheme="minorHAnsi" w:hAnsiTheme="minorHAnsi" w:cstheme="minorHAnsi"/>
              </w:rPr>
              <w:t>, w zakresie przynajmniej od -12 do +12 mm</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2607BD"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2607BD" w:rsidRDefault="00360B3D" w:rsidP="00360B3D">
            <w:pPr>
              <w:jc w:val="center"/>
              <w:rPr>
                <w:rFonts w:asciiTheme="minorHAnsi" w:hAnsiTheme="minorHAnsi" w:cstheme="minorHAnsi"/>
              </w:rPr>
            </w:pPr>
            <w:r w:rsidRPr="002607BD">
              <w:rPr>
                <w:rFonts w:asciiTheme="minorHAnsi" w:hAnsiTheme="minorHAnsi" w:cstheme="minorHAnsi"/>
              </w:rPr>
              <w:t>93.</w:t>
            </w:r>
          </w:p>
        </w:tc>
        <w:tc>
          <w:tcPr>
            <w:tcW w:w="9057" w:type="dxa"/>
            <w:gridSpan w:val="4"/>
            <w:tcBorders>
              <w:top w:val="single" w:sz="4" w:space="0" w:color="auto"/>
              <w:bottom w:val="single" w:sz="4" w:space="0" w:color="auto"/>
              <w:right w:val="single" w:sz="4" w:space="0" w:color="auto"/>
            </w:tcBorders>
            <w:vAlign w:val="center"/>
          </w:tcPr>
          <w:p w:rsidR="00360B3D" w:rsidRPr="002607BD" w:rsidRDefault="00360B3D" w:rsidP="00360B3D">
            <w:pPr>
              <w:rPr>
                <w:rFonts w:asciiTheme="minorHAnsi" w:hAnsiTheme="minorHAnsi" w:cstheme="minorHAnsi"/>
              </w:rPr>
            </w:pPr>
            <w:r w:rsidRPr="002607BD">
              <w:rPr>
                <w:rFonts w:asciiTheme="minorHAnsi" w:hAnsiTheme="minorHAnsi" w:cstheme="minorHAnsi"/>
              </w:rPr>
              <w:t>Parametr wykreślony</w:t>
            </w: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ANALIZA ARYTMII</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94.</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monitorowania podstawowych arytmii śmiertelnych. Możliwość rozbudowy o opcję zaawansowanego rozpoznawania arytmii, łącznie wg przynajmniej 10 definicji.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ODDECH</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95.</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Pomiar metodą impedancyjną, wyświetlane wartości cyfrowe i fala oddechu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96.</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Monitorowanie bezdechu, opóźnienie alarmu bezdechu ustawiane w zakresie przynajmniej od 10 do 30 s</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SATURACJA (SPO2)</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97.</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Pomiar saturacji zapewniający poprawne pomiary w warunkach niskiej perfuzji, pomiar wykonywany algorytmem </w:t>
            </w:r>
            <w:proofErr w:type="spellStart"/>
            <w:r w:rsidRPr="001A61E8">
              <w:rPr>
                <w:rFonts w:asciiTheme="minorHAnsi" w:hAnsiTheme="minorHAnsi" w:cstheme="minorHAnsi"/>
              </w:rPr>
              <w:t>Masimo</w:t>
            </w:r>
            <w:proofErr w:type="spellEnd"/>
            <w:r w:rsidRPr="001A61E8">
              <w:rPr>
                <w:rFonts w:asciiTheme="minorHAnsi" w:hAnsiTheme="minorHAnsi" w:cstheme="minorHAnsi"/>
              </w:rPr>
              <w:t xml:space="preserve"> SET. Pomiar realizowany przez moduł oferowanego systemu monitorowania.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98.</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Wyświetlane wartości cyfrowe saturacji, tętna, wskaźnik perfuzji oraz krzywa </w:t>
            </w:r>
            <w:proofErr w:type="spellStart"/>
            <w:r w:rsidRPr="001A61E8">
              <w:rPr>
                <w:rFonts w:asciiTheme="minorHAnsi" w:hAnsiTheme="minorHAnsi" w:cstheme="minorHAnsi"/>
              </w:rPr>
              <w:t>pletyzmograficzna</w:t>
            </w:r>
            <w:proofErr w:type="spellEnd"/>
            <w:r w:rsidRPr="001A61E8">
              <w:rPr>
                <w:rFonts w:asciiTheme="minorHAnsi" w:hAnsiTheme="minorHAnsi" w:cstheme="minorHAnsi"/>
              </w:rPr>
              <w:t>.</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99.</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W ofercie do każdego monitora ujęty kabel przejściowy, wielorazowy czujnik na palec typu klips, dla dorosłych.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TEMPERATURA</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100.</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Możliwość pomiaru dwóch wartości temperatury oraz ich różnicy, jednoczesna prezentacja min. 2 wartości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101.</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Zakres pomiarowy temperatury przynajmniej 0-45ºC, dokładność pomiaru przynajmniej 0,1ºC</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W ofercie do każdego monitora ujęty wielorazowy czujnik temperatury skóry oraz wielorazowy czujnik temperatury głębokiej, dla dorosłych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CIŚNIENIE METODĄ NIEINWAZYJNĄ (NIBP)</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103.</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Pomiar w zakresie przynajmniej: od 10 </w:t>
            </w:r>
            <w:proofErr w:type="spellStart"/>
            <w:r w:rsidRPr="001A61E8">
              <w:rPr>
                <w:rFonts w:asciiTheme="minorHAnsi" w:hAnsiTheme="minorHAnsi" w:cstheme="minorHAnsi"/>
              </w:rPr>
              <w:t>mmHg</w:t>
            </w:r>
            <w:proofErr w:type="spellEnd"/>
            <w:r w:rsidRPr="001A61E8">
              <w:rPr>
                <w:rFonts w:asciiTheme="minorHAnsi" w:hAnsiTheme="minorHAnsi" w:cstheme="minorHAnsi"/>
              </w:rPr>
              <w:t xml:space="preserve"> dla ciśnienia rozkurczowego do 250 </w:t>
            </w:r>
            <w:proofErr w:type="spellStart"/>
            <w:r w:rsidRPr="001A61E8">
              <w:rPr>
                <w:rFonts w:asciiTheme="minorHAnsi" w:hAnsiTheme="minorHAnsi" w:cstheme="minorHAnsi"/>
              </w:rPr>
              <w:t>mmHg</w:t>
            </w:r>
            <w:proofErr w:type="spellEnd"/>
            <w:r w:rsidRPr="001A61E8">
              <w:rPr>
                <w:rFonts w:asciiTheme="minorHAnsi" w:hAnsiTheme="minorHAnsi" w:cstheme="minorHAnsi"/>
              </w:rPr>
              <w:t xml:space="preserve"> dla ciśnienia skurczowego</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104.</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Tryb pracy ręczny, ciągły przez określony czas i automatyczny co określony czas</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105.</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Szeroki zakres odstępów czasowych automatycznych pomiarów – przynajmniej 5 minut – 4 godziny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106.</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 xml:space="preserve">Funkcja </w:t>
            </w:r>
            <w:proofErr w:type="spellStart"/>
            <w:r w:rsidRPr="001A61E8">
              <w:rPr>
                <w:rFonts w:asciiTheme="minorHAnsi" w:hAnsiTheme="minorHAnsi" w:cstheme="minorHAnsi"/>
              </w:rPr>
              <w:t>stazy</w:t>
            </w:r>
            <w:proofErr w:type="spellEnd"/>
            <w:r w:rsidRPr="001A61E8">
              <w:rPr>
                <w:rFonts w:asciiTheme="minorHAnsi" w:hAnsiTheme="minorHAnsi" w:cstheme="minorHAnsi"/>
              </w:rPr>
              <w:t xml:space="preserve"> żylnej</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107.</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Mankiety pomiarowe bez lateksu i innych potencjalnie niebezpiecznych substancji chemicznych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108.</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W komplecie do każdego monitora ujęty wężyk oraz 3 sztuki wielorazowych mankietów dla dorosłych (w różnych rozmiarach)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CIŚNIENIE METODĄ INWAZYJNĄ (IBP)</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109.</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bCs/>
              </w:rPr>
              <w:t>Możliwość monitorowania 2 ciśnień metodą inwazyjną, z możliwością rozbudowy do przynajmniej 4 kanałów ciśnienia.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110.</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Możliwość monitorowania i wyboru nazwy różnych ciśnień, przynajmniej: ciśnienia tętniczego, ciśnienia tętnicy płucnej, ośrodkowego ciśnienia żylnego, ciśnienia śródczaszkowego</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111.</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Wybór nazwy ciśnienia powoduje automatyczny wybór algorytmu pomiarowego, skali pomiarowej i koloru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W ofercie do każdego monitora ujęte 2 sztuki przewodów do przetworników</w:t>
            </w:r>
            <w:r w:rsidRPr="001A61E8">
              <w:rPr>
                <w:rFonts w:asciiTheme="minorHAnsi" w:hAnsiTheme="minorHAnsi" w:cstheme="minorHAnsi"/>
                <w:bCs/>
                <w:highlight w:val="yellow"/>
              </w:rPr>
              <w:t xml:space="preserve"> </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ZWIOTCZENIE MIĘŚNI (NMT)</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113.</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highlight w:val="yellow"/>
              </w:rPr>
            </w:pPr>
            <w:r w:rsidRPr="001A61E8">
              <w:rPr>
                <w:rFonts w:asciiTheme="minorHAnsi" w:hAnsiTheme="minorHAnsi" w:cstheme="minorHAnsi"/>
                <w:bCs/>
              </w:rPr>
              <w:t>Pomiar realizowany z wykorzystaniem modułu do oferowanego systemu monitorowania pacjenta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114.</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Dostępne tryby stymulacji:</w:t>
            </w:r>
          </w:p>
          <w:p w:rsidR="00360B3D" w:rsidRPr="001A61E8" w:rsidRDefault="00360B3D" w:rsidP="00360B3D">
            <w:pPr>
              <w:rPr>
                <w:rFonts w:asciiTheme="minorHAnsi" w:hAnsiTheme="minorHAnsi" w:cstheme="minorHAnsi"/>
                <w:bCs/>
              </w:rPr>
            </w:pPr>
            <w:r w:rsidRPr="001A61E8">
              <w:rPr>
                <w:rFonts w:asciiTheme="minorHAnsi" w:hAnsiTheme="minorHAnsi" w:cstheme="minorHAnsi"/>
                <w:bCs/>
              </w:rPr>
              <w:t>•</w:t>
            </w:r>
            <w:r w:rsidRPr="001A61E8">
              <w:rPr>
                <w:rFonts w:asciiTheme="minorHAnsi" w:hAnsiTheme="minorHAnsi" w:cstheme="minorHAnsi"/>
                <w:bCs/>
              </w:rPr>
              <w:tab/>
              <w:t>Pojedynczy impuls,</w:t>
            </w:r>
          </w:p>
          <w:p w:rsidR="00360B3D" w:rsidRPr="001A61E8" w:rsidRDefault="00360B3D" w:rsidP="00360B3D">
            <w:pPr>
              <w:rPr>
                <w:rFonts w:asciiTheme="minorHAnsi" w:hAnsiTheme="minorHAnsi" w:cstheme="minorHAnsi"/>
                <w:bCs/>
              </w:rPr>
            </w:pPr>
            <w:r w:rsidRPr="001A61E8">
              <w:rPr>
                <w:rFonts w:asciiTheme="minorHAnsi" w:hAnsiTheme="minorHAnsi" w:cstheme="minorHAnsi"/>
                <w:bCs/>
              </w:rPr>
              <w:t>•</w:t>
            </w:r>
            <w:r w:rsidRPr="001A61E8">
              <w:rPr>
                <w:rFonts w:asciiTheme="minorHAnsi" w:hAnsiTheme="minorHAnsi" w:cstheme="minorHAnsi"/>
                <w:bCs/>
              </w:rPr>
              <w:tab/>
              <w:t>Seria poczwórna,</w:t>
            </w:r>
          </w:p>
          <w:p w:rsidR="00360B3D" w:rsidRPr="001A61E8" w:rsidRDefault="00360B3D" w:rsidP="00360B3D">
            <w:pPr>
              <w:rPr>
                <w:rFonts w:asciiTheme="minorHAnsi" w:hAnsiTheme="minorHAnsi" w:cstheme="minorHAnsi"/>
                <w:bCs/>
                <w:highlight w:val="yellow"/>
              </w:rPr>
            </w:pPr>
            <w:r w:rsidRPr="001A61E8">
              <w:rPr>
                <w:rFonts w:asciiTheme="minorHAnsi" w:hAnsiTheme="minorHAnsi" w:cstheme="minorHAnsi"/>
                <w:bCs/>
              </w:rPr>
              <w:t>•</w:t>
            </w:r>
            <w:r w:rsidRPr="001A61E8">
              <w:rPr>
                <w:rFonts w:asciiTheme="minorHAnsi" w:hAnsiTheme="minorHAnsi" w:cstheme="minorHAnsi"/>
                <w:bCs/>
              </w:rPr>
              <w:tab/>
              <w:t xml:space="preserve">Liczba </w:t>
            </w:r>
            <w:proofErr w:type="spellStart"/>
            <w:r w:rsidRPr="001A61E8">
              <w:rPr>
                <w:rFonts w:asciiTheme="minorHAnsi" w:hAnsiTheme="minorHAnsi" w:cstheme="minorHAnsi"/>
                <w:bCs/>
              </w:rPr>
              <w:t>potężcowa</w:t>
            </w:r>
            <w:proofErr w:type="spellEnd"/>
            <w:r w:rsidRPr="001A61E8">
              <w:rPr>
                <w:rFonts w:asciiTheme="minorHAnsi" w:hAnsiTheme="minorHAnsi" w:cstheme="minorHAnsi"/>
                <w:bCs/>
              </w:rPr>
              <w:t>.</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115.</w:t>
            </w:r>
          </w:p>
        </w:tc>
        <w:tc>
          <w:tcPr>
            <w:tcW w:w="3897" w:type="dxa"/>
            <w:tcBorders>
              <w:top w:val="single" w:sz="4" w:space="0" w:color="auto"/>
              <w:bottom w:val="single" w:sz="4" w:space="0" w:color="auto"/>
            </w:tcBorders>
          </w:tcPr>
          <w:p w:rsidR="00360B3D" w:rsidRPr="001A61E8" w:rsidRDefault="00360B3D" w:rsidP="00360B3D">
            <w:pPr>
              <w:rPr>
                <w:rFonts w:asciiTheme="minorHAnsi" w:hAnsiTheme="minorHAnsi" w:cstheme="minorHAnsi"/>
              </w:rPr>
            </w:pPr>
            <w:r w:rsidRPr="001A61E8">
              <w:rPr>
                <w:rFonts w:asciiTheme="minorHAnsi" w:hAnsiTheme="minorHAnsi" w:cstheme="minorHAnsi"/>
              </w:rPr>
              <w:t>W komplecie do każdego monitora ujęty akcelerometr wraz z adapterem na kciuk dla dorosłych</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116.</w:t>
            </w:r>
          </w:p>
        </w:tc>
        <w:tc>
          <w:tcPr>
            <w:tcW w:w="3897" w:type="dxa"/>
            <w:tcBorders>
              <w:top w:val="single" w:sz="4" w:space="0" w:color="auto"/>
              <w:bottom w:val="single" w:sz="4" w:space="0" w:color="auto"/>
            </w:tcBorders>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monitorowania, obserwacji parametrów i sterowania pomiarami NMT w czasie transportu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tabs>
                <w:tab w:val="left" w:pos="567"/>
              </w:tabs>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 xml:space="preserve"> – 10 pkt.</w:t>
            </w:r>
          </w:p>
          <w:p w:rsidR="00360B3D" w:rsidRPr="001A61E8" w:rsidRDefault="00360B3D" w:rsidP="00360B3D">
            <w:pPr>
              <w:tabs>
                <w:tab w:val="left" w:pos="567"/>
              </w:tabs>
              <w:jc w:val="center"/>
              <w:rPr>
                <w:rFonts w:asciiTheme="minorHAnsi" w:hAnsiTheme="minorHAnsi" w:cstheme="minorHAnsi"/>
              </w:rPr>
            </w:pPr>
            <w:r>
              <w:rPr>
                <w:rFonts w:asciiTheme="minorHAnsi" w:hAnsiTheme="minorHAnsi" w:cstheme="minorHAnsi"/>
              </w:rPr>
              <w:t>NIE</w:t>
            </w:r>
            <w:r w:rsidRPr="001A61E8">
              <w:rPr>
                <w:rFonts w:asciiTheme="minorHAnsi"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MOŻLIWOŚĆ ROZBUDOWY</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117.</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highlight w:val="yellow"/>
              </w:rPr>
            </w:pPr>
            <w:r w:rsidRPr="001A61E8">
              <w:rPr>
                <w:rFonts w:asciiTheme="minorHAnsi" w:hAnsiTheme="minorHAnsi" w:cstheme="minorHAnsi"/>
                <w:bCs/>
              </w:rPr>
              <w:t>Możliwość rozbudowy monitora o po pomiar uśpienia metodą BIS lub Entropii, z wykorzystaniem modułów do oferowanego systemu monitorowania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118.</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 xml:space="preserve">Możliwość rozbudowy monitora o ciągły pomiar rzutu minutowego serca metodą </w:t>
            </w:r>
            <w:proofErr w:type="spellStart"/>
            <w:r w:rsidRPr="001A61E8">
              <w:rPr>
                <w:rFonts w:asciiTheme="minorHAnsi" w:hAnsiTheme="minorHAnsi" w:cstheme="minorHAnsi"/>
                <w:bCs/>
              </w:rPr>
              <w:t>PiCCO</w:t>
            </w:r>
            <w:proofErr w:type="spellEnd"/>
            <w:r w:rsidRPr="001A61E8">
              <w:rPr>
                <w:rFonts w:asciiTheme="minorHAnsi" w:hAnsiTheme="minorHAnsi" w:cstheme="minorHAnsi"/>
                <w:bCs/>
              </w:rPr>
              <w:t>, z wykorzystaniem modułu do oferowanego systemu monitorowania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119.</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bCs/>
              </w:rPr>
            </w:pPr>
            <w:r w:rsidRPr="001A61E8">
              <w:rPr>
                <w:rFonts w:asciiTheme="minorHAnsi" w:hAnsiTheme="minorHAnsi" w:cstheme="minorHAnsi"/>
                <w:bCs/>
              </w:rPr>
              <w:t>Możliwość rozbudowy monitora o ciągły nieinwazyjny pomiar ciśnienia tętniczego CNAP, również w czasie transportu, z wykorzystaniem modułu do oferowanego systemu monitorowania</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60B3D" w:rsidRPr="001A61E8" w:rsidRDefault="00360B3D" w:rsidP="00360B3D">
            <w:pPr>
              <w:tabs>
                <w:tab w:val="left" w:pos="567"/>
              </w:tabs>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 xml:space="preserve"> – 10 pkt.</w:t>
            </w:r>
          </w:p>
          <w:p w:rsidR="00360B3D" w:rsidRPr="001A61E8" w:rsidRDefault="00360B3D" w:rsidP="00360B3D">
            <w:pPr>
              <w:tabs>
                <w:tab w:val="left" w:pos="567"/>
              </w:tabs>
              <w:jc w:val="center"/>
              <w:rPr>
                <w:rFonts w:asciiTheme="minorHAnsi" w:hAnsiTheme="minorHAnsi" w:cstheme="minorHAnsi"/>
              </w:rPr>
            </w:pPr>
            <w:r>
              <w:rPr>
                <w:rFonts w:asciiTheme="minorHAnsi" w:hAnsiTheme="minorHAnsi" w:cstheme="minorHAnsi"/>
              </w:rPr>
              <w:t>NIE</w:t>
            </w:r>
            <w:r w:rsidRPr="001A61E8">
              <w:rPr>
                <w:rFonts w:asciiTheme="minorHAnsi"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bCs/>
              </w:rPr>
              <w:t>UKŁADY ALARMOWE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120.</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Alarmy o przynajmniej 3 poziomach ważności, rozróżniane dźwiękowo i kolorystycznie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121.</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wyciszenia, wstrzymania i całkowitego wyłączenia alarmów</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122.</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Ustawianie granic alarmowych wszystkich parametrów ręczne i automatyczne</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123.</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ustawienia automatycznego drukowania w czasie określonych alarmów (po podłączeniu drukarki)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124.</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Alarmy techniczne z podaniem przyczyny</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WSPÓŁPRACA Z APARATEM DO ZNIECZULANIA</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125.</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Możliwość rozbudowy  monitora o funkcję  połączenia  z oferowanym aparatem do znieczulania, wyświetlanie na ekranie kardiomonitora przynajmniej wartości parametrów i krzywych dynamicznych z aparatu</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B3D" w:rsidRPr="001A61E8" w:rsidRDefault="00360B3D" w:rsidP="00360B3D">
            <w:pPr>
              <w:jc w:val="center"/>
              <w:rPr>
                <w:rFonts w:asciiTheme="minorHAnsi" w:hAnsiTheme="minorHAnsi" w:cstheme="minorHAnsi"/>
              </w:rPr>
            </w:pPr>
            <w:r w:rsidRPr="001A61E8">
              <w:rPr>
                <w:rFonts w:asciiTheme="minorHAnsi" w:hAnsiTheme="minorHAnsi" w:cstheme="minorHAnsi"/>
                <w:b/>
              </w:rPr>
              <w:t>INNE</w:t>
            </w:r>
          </w:p>
        </w:tc>
      </w:tr>
      <w:tr w:rsidR="00360B3D" w:rsidRPr="001A61E8" w:rsidTr="00360B3D">
        <w:trPr>
          <w:cantSplit/>
          <w:trHeight w:val="326"/>
        </w:trPr>
        <w:tc>
          <w:tcPr>
            <w:tcW w:w="631" w:type="dxa"/>
            <w:tcBorders>
              <w:top w:val="single" w:sz="4" w:space="0" w:color="auto"/>
              <w:left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126.</w:t>
            </w:r>
          </w:p>
        </w:tc>
        <w:tc>
          <w:tcPr>
            <w:tcW w:w="3897" w:type="dxa"/>
            <w:tcBorders>
              <w:top w:val="single" w:sz="4" w:space="0" w:color="auto"/>
              <w:bottom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Monitor jest kompletny i będzie gotowy do użytkowania bez żadnych dodatkowych zakupów i inwestycji (poza materiałami eksploatacyjnymi).</w:t>
            </w:r>
          </w:p>
        </w:tc>
        <w:tc>
          <w:tcPr>
            <w:tcW w:w="1720" w:type="dxa"/>
            <w:tcBorders>
              <w:top w:val="single" w:sz="4" w:space="0" w:color="auto"/>
              <w:bottom w:val="single" w:sz="4" w:space="0" w:color="auto"/>
            </w:tcBorders>
            <w:vAlign w:val="center"/>
          </w:tcPr>
          <w:p w:rsidR="00360B3D" w:rsidRPr="001A61E8" w:rsidRDefault="00360B3D" w:rsidP="00360B3D">
            <w:pPr>
              <w:jc w:val="center"/>
              <w:rPr>
                <w:rFonts w:asciiTheme="minorHAnsi" w:hAnsiTheme="minorHAnsi" w:cstheme="minorHAnsi"/>
                <w:color w:val="000000"/>
                <w:lang w:eastAsia="pl-PL"/>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60B3D" w:rsidRPr="001A61E8" w:rsidRDefault="00360B3D" w:rsidP="00360B3D">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60B3D" w:rsidRPr="001A61E8" w:rsidRDefault="00360B3D" w:rsidP="00360B3D">
            <w:pPr>
              <w:jc w:val="center"/>
              <w:rPr>
                <w:rFonts w:asciiTheme="minorHAnsi" w:hAnsiTheme="minorHAnsi" w:cstheme="minorHAnsi"/>
                <w:b/>
              </w:rPr>
            </w:pPr>
            <w:r w:rsidRPr="001A61E8">
              <w:rPr>
                <w:rFonts w:asciiTheme="minorHAnsi" w:hAnsiTheme="minorHAnsi" w:cstheme="minorHAnsi"/>
                <w:b/>
              </w:rPr>
              <w:t>Informacje dodatkowe</w:t>
            </w:r>
          </w:p>
        </w:tc>
      </w:tr>
      <w:tr w:rsidR="00360B3D" w:rsidRPr="001A61E8" w:rsidTr="00360B3D">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127.</w:t>
            </w:r>
          </w:p>
        </w:tc>
        <w:tc>
          <w:tcPr>
            <w:tcW w:w="3897"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128</w:t>
            </w:r>
            <w:r w:rsidRPr="001A61E8">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rPr>
                <w:rFonts w:asciiTheme="minorHAnsi" w:hAnsiTheme="minorHAnsi" w:cstheme="minorHAnsi"/>
              </w:rPr>
            </w:pPr>
            <w:r w:rsidRPr="001A61E8">
              <w:rPr>
                <w:rFonts w:asciiTheme="minorHAnsi" w:hAnsiTheme="minorHAnsi" w:cstheme="minorHAnsi"/>
              </w:rPr>
              <w:t>Przewidywany roczny koszt brutto okresowego przeglądu aparatu wykonywanego zgodnie z zaleceniem producenta po upływie gwarancji,</w:t>
            </w:r>
          </w:p>
          <w:p w:rsidR="00360B3D" w:rsidRPr="001A61E8" w:rsidRDefault="00360B3D" w:rsidP="00360B3D">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w:t>
            </w:r>
            <w:r w:rsidRPr="001A61E8">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360B3D" w:rsidRPr="001A61E8" w:rsidRDefault="00360B3D" w:rsidP="00360B3D">
            <w:pPr>
              <w:rPr>
                <w:rFonts w:asciiTheme="minorHAnsi" w:hAnsiTheme="minorHAnsi" w:cstheme="minorHAnsi"/>
              </w:rPr>
            </w:pPr>
          </w:p>
        </w:tc>
      </w:tr>
      <w:tr w:rsidR="00360B3D" w:rsidRPr="001A61E8" w:rsidTr="00360B3D">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jc w:val="center"/>
              <w:rPr>
                <w:rFonts w:asciiTheme="minorHAnsi" w:hAnsiTheme="minorHAnsi" w:cstheme="minorHAnsi"/>
              </w:rPr>
            </w:pPr>
            <w:r>
              <w:rPr>
                <w:rFonts w:asciiTheme="minorHAnsi" w:hAnsiTheme="minorHAnsi" w:cstheme="minorHAnsi"/>
              </w:rPr>
              <w:t>129</w:t>
            </w:r>
            <w:r w:rsidRPr="001A61E8">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360B3D" w:rsidRPr="001A61E8" w:rsidRDefault="00360B3D" w:rsidP="00360B3D">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360B3D" w:rsidRPr="001A61E8" w:rsidRDefault="00360B3D" w:rsidP="00360B3D">
            <w:pPr>
              <w:rPr>
                <w:rFonts w:asciiTheme="minorHAnsi" w:hAnsiTheme="minorHAnsi" w:cstheme="minorHAnsi"/>
              </w:rPr>
            </w:pPr>
          </w:p>
        </w:tc>
      </w:tr>
    </w:tbl>
    <w:p w:rsidR="00360B3D" w:rsidRDefault="00360B3D" w:rsidP="00360B3D">
      <w:pPr>
        <w:pStyle w:val="Standard"/>
        <w:tabs>
          <w:tab w:val="right" w:pos="9180"/>
        </w:tabs>
        <w:jc w:val="center"/>
        <w:rPr>
          <w:rFonts w:asciiTheme="minorHAnsi" w:hAnsiTheme="minorHAnsi" w:cs="Arial"/>
          <w:b/>
          <w:sz w:val="22"/>
          <w:szCs w:val="22"/>
        </w:rPr>
      </w:pPr>
    </w:p>
    <w:p w:rsidR="00360B3D" w:rsidRPr="00EF0C34" w:rsidRDefault="00360B3D" w:rsidP="00360B3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360B3D" w:rsidRPr="00EF0C34" w:rsidRDefault="00360B3D" w:rsidP="00360B3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360B3D" w:rsidRPr="00B15EEA" w:rsidRDefault="00360B3D" w:rsidP="00360B3D">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360B3D" w:rsidRDefault="00360B3D" w:rsidP="00265030">
      <w:pPr>
        <w:pStyle w:val="Standard"/>
        <w:tabs>
          <w:tab w:val="right" w:pos="9180"/>
        </w:tabs>
        <w:jc w:val="right"/>
        <w:rPr>
          <w:i/>
          <w:iCs/>
          <w:sz w:val="18"/>
          <w:szCs w:val="18"/>
        </w:rPr>
      </w:pPr>
    </w:p>
    <w:p w:rsidR="00360B3D" w:rsidRDefault="00360B3D" w:rsidP="00265030">
      <w:pPr>
        <w:pStyle w:val="Standard"/>
        <w:tabs>
          <w:tab w:val="right" w:pos="9180"/>
        </w:tabs>
        <w:jc w:val="right"/>
        <w:rPr>
          <w:i/>
          <w:iCs/>
          <w:sz w:val="18"/>
          <w:szCs w:val="18"/>
        </w:rPr>
      </w:pPr>
    </w:p>
    <w:p w:rsidR="00360B3D" w:rsidRDefault="00360B3D" w:rsidP="00265030">
      <w:pPr>
        <w:pStyle w:val="Standard"/>
        <w:tabs>
          <w:tab w:val="right" w:pos="9180"/>
        </w:tabs>
        <w:jc w:val="right"/>
        <w:rPr>
          <w:i/>
          <w:iCs/>
          <w:sz w:val="18"/>
          <w:szCs w:val="18"/>
        </w:rPr>
      </w:pPr>
    </w:p>
    <w:p w:rsidR="00360B3D" w:rsidRDefault="00360B3D" w:rsidP="00265030">
      <w:pPr>
        <w:pStyle w:val="Standard"/>
        <w:tabs>
          <w:tab w:val="right" w:pos="9180"/>
        </w:tabs>
        <w:jc w:val="right"/>
        <w:rPr>
          <w:i/>
          <w:iCs/>
          <w:sz w:val="18"/>
          <w:szCs w:val="18"/>
        </w:rPr>
      </w:pPr>
    </w:p>
    <w:p w:rsidR="00360B3D" w:rsidRPr="00B15EEA" w:rsidRDefault="00360B3D" w:rsidP="00265030">
      <w:pPr>
        <w:pStyle w:val="Standard"/>
        <w:tabs>
          <w:tab w:val="right" w:pos="9180"/>
        </w:tabs>
        <w:jc w:val="right"/>
        <w:rPr>
          <w:rFonts w:asciiTheme="minorHAnsi" w:hAnsiTheme="minorHAnsi"/>
          <w:i/>
          <w:sz w:val="24"/>
        </w:rPr>
      </w:pPr>
    </w:p>
    <w:p w:rsidR="00E45C19" w:rsidRDefault="00E45C19" w:rsidP="00E45C19">
      <w:pPr>
        <w:jc w:val="both"/>
        <w:rPr>
          <w:bCs/>
          <w:iCs/>
        </w:rPr>
        <w:sectPr w:rsidR="00E45C19" w:rsidSect="00360B3D">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w:t>
      </w:r>
      <w:r w:rsidR="00E97535">
        <w:rPr>
          <w:rFonts w:asciiTheme="minorHAnsi" w:hAnsiTheme="minorHAnsi"/>
          <w:szCs w:val="24"/>
        </w:rPr>
        <w:t>5/2020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02E59">
        <w:rPr>
          <w:rFonts w:asciiTheme="minorHAnsi" w:hAnsiTheme="minorHAnsi"/>
          <w:bCs/>
          <w:szCs w:val="24"/>
        </w:rPr>
        <w:t>5</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320A3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Default="006938B2" w:rsidP="00A75FFF">
      <w:pPr>
        <w:jc w:val="right"/>
        <w:rPr>
          <w:rFonts w:asciiTheme="minorHAnsi" w:hAnsiTheme="minorHAnsi" w:cs="Arial"/>
          <w:sz w:val="22"/>
          <w:szCs w:val="22"/>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320A37" w:rsidRPr="006938B2" w:rsidRDefault="00320A37" w:rsidP="00320A37">
      <w:pPr>
        <w:jc w:val="both"/>
        <w:rPr>
          <w:rFonts w:asciiTheme="minorHAnsi" w:hAnsiTheme="minorHAnsi" w:cs="Arial"/>
        </w:rPr>
      </w:pPr>
      <w:r w:rsidRPr="006938B2">
        <w:rPr>
          <w:rFonts w:asciiTheme="minorHAnsi" w:hAnsiTheme="minorHAnsi" w:cs="Arial"/>
        </w:rPr>
        <w:t>Oświadczamy, że Firma/y, którą/e reprezentujemy</w:t>
      </w:r>
    </w:p>
    <w:p w:rsidR="00320A37" w:rsidRPr="006938B2" w:rsidRDefault="00320A37" w:rsidP="00320A37">
      <w:pPr>
        <w:jc w:val="both"/>
        <w:rPr>
          <w:rFonts w:asciiTheme="minorHAnsi" w:hAnsiTheme="minorHAnsi" w:cs="Arial"/>
          <w:b/>
        </w:rPr>
      </w:pPr>
    </w:p>
    <w:p w:rsidR="00320A37" w:rsidRPr="006938B2" w:rsidRDefault="00320A37" w:rsidP="00EE58A1">
      <w:pPr>
        <w:widowControl/>
        <w:numPr>
          <w:ilvl w:val="2"/>
          <w:numId w:val="13"/>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320A37" w:rsidRPr="00183830" w:rsidRDefault="00320A37" w:rsidP="00320A37">
      <w:pPr>
        <w:jc w:val="both"/>
        <w:rPr>
          <w:rFonts w:asciiTheme="minorHAnsi" w:hAnsiTheme="minorHAnsi" w:cstheme="minorHAnsi"/>
        </w:rPr>
      </w:pPr>
      <w:r w:rsidRPr="00183830">
        <w:rPr>
          <w:rFonts w:asciiTheme="minorHAnsi" w:hAnsiTheme="minorHAnsi" w:cstheme="minorHAnsi"/>
        </w:rPr>
        <w:t>w rozumieniu ustawy z dnia 16 lutego 2007 r. o ochronie konkurencji i konsumentów (</w:t>
      </w:r>
      <w:proofErr w:type="spellStart"/>
      <w:r w:rsidR="00183830" w:rsidRPr="00183830">
        <w:rPr>
          <w:rFonts w:asciiTheme="minorHAnsi" w:hAnsiTheme="minorHAnsi" w:cstheme="minorHAnsi"/>
        </w:rPr>
        <w:t>t.j</w:t>
      </w:r>
      <w:proofErr w:type="spellEnd"/>
      <w:r w:rsidR="00183830" w:rsidRPr="00183830">
        <w:rPr>
          <w:rFonts w:asciiTheme="minorHAnsi" w:hAnsiTheme="minorHAnsi" w:cstheme="minorHAnsi"/>
        </w:rPr>
        <w:t xml:space="preserve">. Dz. U z 2019 r., poz. 369 z </w:t>
      </w:r>
      <w:proofErr w:type="spellStart"/>
      <w:r w:rsidR="00183830" w:rsidRPr="00183830">
        <w:rPr>
          <w:rFonts w:asciiTheme="minorHAnsi" w:hAnsiTheme="minorHAnsi" w:cstheme="minorHAnsi"/>
        </w:rPr>
        <w:t>późn</w:t>
      </w:r>
      <w:proofErr w:type="spellEnd"/>
      <w:r w:rsidR="00183830" w:rsidRPr="00183830">
        <w:rPr>
          <w:rFonts w:asciiTheme="minorHAnsi" w:hAnsiTheme="minorHAnsi" w:cstheme="minorHAnsi"/>
        </w:rPr>
        <w:t>. zm.</w:t>
      </w:r>
      <w:r w:rsidRPr="00183830">
        <w:rPr>
          <w:rFonts w:asciiTheme="minorHAnsi" w:hAnsiTheme="minorHAnsi" w:cstheme="minorHAnsi"/>
        </w:rPr>
        <w:t xml:space="preserve">), </w:t>
      </w:r>
    </w:p>
    <w:p w:rsidR="00320A37" w:rsidRPr="006938B2" w:rsidRDefault="00320A37" w:rsidP="00320A3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320A37" w:rsidRPr="006938B2" w:rsidRDefault="00320A37" w:rsidP="00320A37">
      <w:pPr>
        <w:jc w:val="both"/>
        <w:rPr>
          <w:rFonts w:asciiTheme="minorHAnsi" w:hAnsiTheme="minorHAnsi" w:cs="Arial"/>
        </w:rPr>
      </w:pPr>
    </w:p>
    <w:p w:rsidR="00320A37" w:rsidRPr="006938B2" w:rsidRDefault="00320A37" w:rsidP="00320A37">
      <w:pPr>
        <w:jc w:val="both"/>
        <w:rPr>
          <w:rFonts w:asciiTheme="minorHAnsi" w:hAnsiTheme="minorHAnsi" w:cs="Arial"/>
          <w:b/>
        </w:rPr>
      </w:pPr>
    </w:p>
    <w:p w:rsidR="00320A37" w:rsidRPr="006938B2" w:rsidRDefault="00320A37" w:rsidP="00EE58A1">
      <w:pPr>
        <w:widowControl/>
        <w:numPr>
          <w:ilvl w:val="2"/>
          <w:numId w:val="13"/>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320A37" w:rsidRPr="00183830" w:rsidRDefault="00320A37" w:rsidP="00320A37">
      <w:pPr>
        <w:jc w:val="both"/>
        <w:rPr>
          <w:rFonts w:asciiTheme="minorHAnsi" w:hAnsiTheme="minorHAnsi" w:cstheme="minorHAnsi"/>
        </w:rPr>
      </w:pPr>
      <w:r w:rsidRPr="00183830">
        <w:rPr>
          <w:rFonts w:asciiTheme="minorHAnsi" w:hAnsiTheme="minorHAnsi" w:cstheme="minorHAnsi"/>
        </w:rPr>
        <w:t>w rozumieniu ustawy z dnia 16 lutego 2007 r. o ochronie konkurencji i konsumentów (</w:t>
      </w:r>
      <w:proofErr w:type="spellStart"/>
      <w:r w:rsidR="00183830" w:rsidRPr="00183830">
        <w:rPr>
          <w:rFonts w:asciiTheme="minorHAnsi" w:hAnsiTheme="minorHAnsi" w:cstheme="minorHAnsi"/>
        </w:rPr>
        <w:t>t.j</w:t>
      </w:r>
      <w:proofErr w:type="spellEnd"/>
      <w:r w:rsidR="00183830" w:rsidRPr="00183830">
        <w:rPr>
          <w:rFonts w:asciiTheme="minorHAnsi" w:hAnsiTheme="minorHAnsi" w:cstheme="minorHAnsi"/>
        </w:rPr>
        <w:t xml:space="preserve">. Dz. U z 2019 r., poz. 369 z </w:t>
      </w:r>
      <w:proofErr w:type="spellStart"/>
      <w:r w:rsidR="00183830" w:rsidRPr="00183830">
        <w:rPr>
          <w:rFonts w:asciiTheme="minorHAnsi" w:hAnsiTheme="minorHAnsi" w:cstheme="minorHAnsi"/>
        </w:rPr>
        <w:t>późn</w:t>
      </w:r>
      <w:proofErr w:type="spellEnd"/>
      <w:r w:rsidR="00183830" w:rsidRPr="00183830">
        <w:rPr>
          <w:rFonts w:asciiTheme="minorHAnsi" w:hAnsiTheme="minorHAnsi" w:cstheme="minorHAnsi"/>
        </w:rPr>
        <w:t>. zm.</w:t>
      </w:r>
      <w:r w:rsidRPr="00183830">
        <w:rPr>
          <w:rFonts w:asciiTheme="minorHAnsi" w:hAnsiTheme="minorHAnsi" w:cstheme="minorHAnsi"/>
        </w:rPr>
        <w:t xml:space="preserve">), </w:t>
      </w:r>
    </w:p>
    <w:p w:rsidR="00320A37" w:rsidRPr="006938B2" w:rsidRDefault="00320A37" w:rsidP="00320A3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320A37" w:rsidRPr="006938B2" w:rsidRDefault="00320A37" w:rsidP="00320A37">
      <w:pPr>
        <w:pStyle w:val="Tekstpodstawowywcity"/>
        <w:ind w:left="0" w:firstLine="0"/>
        <w:rPr>
          <w:rFonts w:asciiTheme="minorHAnsi" w:hAnsiTheme="minorHAnsi" w:cs="Arial"/>
          <w:szCs w:val="22"/>
        </w:rPr>
      </w:pPr>
      <w:r w:rsidRPr="006938B2">
        <w:rPr>
          <w:rFonts w:asciiTheme="minorHAnsi" w:hAnsiTheme="minorHAnsi" w:cs="Arial"/>
          <w:szCs w:val="22"/>
        </w:rPr>
        <w:t>………………………………………………………………………………………………………………………………………………………………………………………………………………………………………………………………………………………………………………………………………………………………………………………………………………………………………………</w:t>
      </w:r>
    </w:p>
    <w:p w:rsidR="00320A37" w:rsidRDefault="00320A37" w:rsidP="00320A37">
      <w:pPr>
        <w:pStyle w:val="Tekstpodstawowy"/>
        <w:rPr>
          <w:rFonts w:asciiTheme="minorHAnsi" w:hAnsiTheme="minorHAnsi" w:cs="Arial"/>
          <w:sz w:val="22"/>
          <w:szCs w:val="22"/>
        </w:rPr>
      </w:pPr>
    </w:p>
    <w:p w:rsidR="00320A37" w:rsidRPr="00526E53" w:rsidRDefault="00320A37" w:rsidP="00EE58A1">
      <w:pPr>
        <w:pStyle w:val="Tekstpodstawowy"/>
        <w:numPr>
          <w:ilvl w:val="2"/>
          <w:numId w:val="13"/>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320A37" w:rsidRPr="00183830" w:rsidRDefault="00320A37" w:rsidP="00320A37">
      <w:pPr>
        <w:jc w:val="both"/>
        <w:rPr>
          <w:rFonts w:asciiTheme="minorHAnsi" w:hAnsiTheme="minorHAnsi" w:cstheme="minorHAnsi"/>
        </w:rPr>
      </w:pPr>
      <w:r w:rsidRPr="00183830">
        <w:rPr>
          <w:rFonts w:asciiTheme="minorHAnsi" w:hAnsiTheme="minorHAnsi" w:cstheme="minorHAnsi"/>
        </w:rPr>
        <w:t>w rozumieniu ustawy z dnia 16 lutego 2007 r. o ochronie konkurencji i konsumentów (</w:t>
      </w:r>
      <w:proofErr w:type="spellStart"/>
      <w:r w:rsidR="00183830" w:rsidRPr="00183830">
        <w:rPr>
          <w:rFonts w:asciiTheme="minorHAnsi" w:hAnsiTheme="minorHAnsi" w:cstheme="minorHAnsi"/>
        </w:rPr>
        <w:t>t.j</w:t>
      </w:r>
      <w:proofErr w:type="spellEnd"/>
      <w:r w:rsidR="00183830" w:rsidRPr="00183830">
        <w:rPr>
          <w:rFonts w:asciiTheme="minorHAnsi" w:hAnsiTheme="minorHAnsi" w:cstheme="minorHAnsi"/>
        </w:rPr>
        <w:t xml:space="preserve">. Dz. U z 2019 r., poz. 369 z </w:t>
      </w:r>
      <w:proofErr w:type="spellStart"/>
      <w:r w:rsidR="00183830" w:rsidRPr="00183830">
        <w:rPr>
          <w:rFonts w:asciiTheme="minorHAnsi" w:hAnsiTheme="minorHAnsi" w:cstheme="minorHAnsi"/>
        </w:rPr>
        <w:t>późn</w:t>
      </w:r>
      <w:proofErr w:type="spellEnd"/>
      <w:r w:rsidR="00183830" w:rsidRPr="00183830">
        <w:rPr>
          <w:rFonts w:asciiTheme="minorHAnsi" w:hAnsiTheme="minorHAnsi" w:cstheme="minorHAnsi"/>
        </w:rPr>
        <w:t>. zm.</w:t>
      </w:r>
      <w:r w:rsidRPr="00183830">
        <w:rPr>
          <w:rFonts w:asciiTheme="minorHAnsi" w:hAnsiTheme="minorHAnsi" w:cstheme="minorHAnsi"/>
        </w:rPr>
        <w:t xml:space="preserve">), </w:t>
      </w:r>
    </w:p>
    <w:p w:rsidR="00320A37" w:rsidRDefault="00320A37" w:rsidP="00320A37">
      <w:pPr>
        <w:pStyle w:val="Tekstpodstawowy"/>
        <w:rPr>
          <w:rFonts w:asciiTheme="minorHAnsi" w:hAnsiTheme="minorHAnsi" w:cs="Arial"/>
          <w:sz w:val="22"/>
          <w:szCs w:val="22"/>
        </w:rPr>
      </w:pPr>
    </w:p>
    <w:p w:rsidR="00320A37" w:rsidRPr="006938B2" w:rsidRDefault="00320A37" w:rsidP="00320A37">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183830" w:rsidP="006938B2">
      <w:pPr>
        <w:pStyle w:val="Standardowy0"/>
        <w:ind w:left="3969"/>
        <w:jc w:val="center"/>
        <w:rPr>
          <w:rFonts w:asciiTheme="minorHAnsi" w:hAnsiTheme="minorHAnsi"/>
          <w:kern w:val="22"/>
          <w:sz w:val="22"/>
          <w:szCs w:val="22"/>
        </w:rPr>
      </w:pPr>
      <w:r w:rsidRPr="003E1B49">
        <w:rPr>
          <w:rFonts w:ascii="Calibri" w:hAnsi="Calibri" w:cs="Calibri"/>
          <w:i/>
          <w:iCs/>
          <w:sz w:val="18"/>
          <w:szCs w:val="18"/>
        </w:rPr>
        <w:t>Podpisy elektroniczne przedstawicieli Wykonawcy</w:t>
      </w:r>
    </w:p>
    <w:p w:rsidR="004C101B" w:rsidRDefault="004C101B" w:rsidP="006938B2">
      <w:pPr>
        <w:rPr>
          <w:rFonts w:ascii="Arial Narrow" w:hAnsi="Arial Narrow" w:cs="Arial"/>
        </w:rPr>
      </w:pPr>
    </w:p>
    <w:p w:rsidR="00320A37" w:rsidRDefault="00320A37" w:rsidP="006938B2">
      <w:pPr>
        <w:rPr>
          <w:rFonts w:ascii="Arial Narrow" w:hAnsi="Arial Narrow" w:cs="Arial"/>
        </w:rPr>
        <w:sectPr w:rsidR="00320A37" w:rsidSect="00360B3D">
          <w:headerReference w:type="default" r:id="rId22"/>
          <w:footerReference w:type="default" r:id="rId23"/>
          <w:footerReference w:type="first" r:id="rId24"/>
          <w:pgSz w:w="11905" w:h="16837"/>
          <w:pgMar w:top="1418" w:right="1418" w:bottom="1418" w:left="1418" w:header="708" w:footer="708" w:gutter="0"/>
          <w:cols w:space="708"/>
          <w:docGrid w:linePitch="360"/>
        </w:sectPr>
      </w:pPr>
    </w:p>
    <w:p w:rsidR="0018225E" w:rsidRPr="00B15EEA" w:rsidRDefault="0018225E" w:rsidP="0018225E">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w:t>
      </w:r>
      <w:r w:rsidR="00E97535">
        <w:rPr>
          <w:rFonts w:asciiTheme="minorHAnsi" w:hAnsiTheme="minorHAnsi"/>
          <w:szCs w:val="24"/>
        </w:rPr>
        <w:t>5/2020</w:t>
      </w:r>
      <w:r w:rsidRPr="00B15EEA">
        <w:rPr>
          <w:rFonts w:asciiTheme="minorHAnsi" w:hAnsiTheme="minorHAnsi"/>
          <w:szCs w:val="24"/>
        </w:rPr>
        <w:tab/>
      </w:r>
      <w:r w:rsidRPr="00B15EEA">
        <w:rPr>
          <w:rFonts w:asciiTheme="minorHAnsi" w:hAnsiTheme="minorHAnsi"/>
          <w:bCs/>
          <w:szCs w:val="24"/>
        </w:rPr>
        <w:t xml:space="preserve">załącznik nr </w:t>
      </w:r>
      <w:r>
        <w:rPr>
          <w:rFonts w:asciiTheme="minorHAnsi" w:hAnsiTheme="minorHAnsi"/>
          <w:bCs/>
          <w:szCs w:val="24"/>
        </w:rPr>
        <w:t>6</w:t>
      </w:r>
      <w:r w:rsidRPr="00B15EEA">
        <w:rPr>
          <w:rFonts w:asciiTheme="minorHAnsi" w:hAnsiTheme="minorHAnsi"/>
          <w:bCs/>
          <w:szCs w:val="24"/>
        </w:rPr>
        <w:t xml:space="preserve"> do </w:t>
      </w:r>
      <w:proofErr w:type="spellStart"/>
      <w:r w:rsidRPr="00B15EEA">
        <w:rPr>
          <w:rFonts w:asciiTheme="minorHAnsi" w:hAnsiTheme="minorHAnsi"/>
          <w:bCs/>
          <w:szCs w:val="24"/>
        </w:rPr>
        <w:t>siwz</w:t>
      </w:r>
      <w:proofErr w:type="spellEnd"/>
    </w:p>
    <w:p w:rsidR="0018225E" w:rsidRPr="00B15EEA" w:rsidRDefault="0018225E" w:rsidP="0018225E">
      <w:pPr>
        <w:pStyle w:val="Standard"/>
        <w:tabs>
          <w:tab w:val="right" w:pos="9180"/>
        </w:tabs>
        <w:jc w:val="both"/>
        <w:rPr>
          <w:rFonts w:asciiTheme="minorHAnsi" w:hAnsiTheme="minorHAnsi"/>
          <w:sz w:val="24"/>
        </w:rPr>
      </w:pPr>
    </w:p>
    <w:p w:rsidR="0018225E" w:rsidRPr="00B15EEA" w:rsidRDefault="0018225E" w:rsidP="0018225E">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Pr>
          <w:rFonts w:asciiTheme="minorHAnsi" w:hAnsiTheme="minorHAnsi"/>
          <w:sz w:val="24"/>
          <w:szCs w:val="24"/>
        </w:rPr>
        <w:t>iA</w:t>
      </w:r>
      <w:r w:rsidRPr="00B15EEA">
        <w:rPr>
          <w:rFonts w:asciiTheme="minorHAnsi" w:hAnsiTheme="minorHAnsi"/>
          <w:sz w:val="24"/>
          <w:szCs w:val="24"/>
        </w:rPr>
        <w:t xml:space="preserve"> w Bydgoszczy</w:t>
      </w:r>
    </w:p>
    <w:p w:rsidR="0018225E" w:rsidRPr="00B15EEA" w:rsidRDefault="0018225E" w:rsidP="0018225E">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18225E" w:rsidRPr="00B15EEA" w:rsidRDefault="0018225E" w:rsidP="0018225E">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18225E" w:rsidRPr="00B15EEA" w:rsidRDefault="0018225E" w:rsidP="0018225E">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18225E" w:rsidRPr="00B15EEA" w:rsidRDefault="0018225E" w:rsidP="0018225E">
      <w:pPr>
        <w:jc w:val="both"/>
        <w:rPr>
          <w:rFonts w:asciiTheme="minorHAnsi" w:hAnsiTheme="minorHAnsi" w:cs="Arial"/>
          <w:color w:val="000000"/>
        </w:rPr>
      </w:pPr>
      <w:r w:rsidRPr="00B15EEA">
        <w:rPr>
          <w:rFonts w:asciiTheme="minorHAnsi" w:hAnsiTheme="minorHAnsi" w:cs="Arial"/>
          <w:color w:val="000000"/>
        </w:rPr>
        <w:t>.........................................................................................................................................................</w:t>
      </w:r>
    </w:p>
    <w:p w:rsidR="0018225E" w:rsidRPr="00B15EEA" w:rsidRDefault="0018225E" w:rsidP="0018225E">
      <w:pPr>
        <w:spacing w:before="120"/>
        <w:jc w:val="both"/>
        <w:rPr>
          <w:rFonts w:asciiTheme="minorHAnsi" w:hAnsiTheme="minorHAnsi" w:cs="Arial"/>
        </w:rPr>
      </w:pPr>
      <w:r w:rsidRPr="00B15EEA">
        <w:rPr>
          <w:rFonts w:asciiTheme="minorHAnsi" w:hAnsiTheme="minorHAnsi" w:cs="Arial"/>
        </w:rPr>
        <w:t>.........................................................................................................................................................</w:t>
      </w:r>
    </w:p>
    <w:p w:rsidR="0018225E" w:rsidRPr="00B15EEA" w:rsidRDefault="0018225E" w:rsidP="0018225E">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18225E" w:rsidRPr="00B15EEA" w:rsidRDefault="0018225E" w:rsidP="0018225E">
      <w:pPr>
        <w:ind w:right="5953"/>
        <w:rPr>
          <w:rFonts w:asciiTheme="minorHAnsi" w:hAnsiTheme="minorHAnsi" w:cs="Arial"/>
          <w:i/>
          <w:iCs/>
        </w:rPr>
      </w:pPr>
    </w:p>
    <w:p w:rsidR="0018225E" w:rsidRPr="00B15EEA" w:rsidRDefault="0018225E" w:rsidP="0018225E">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18225E" w:rsidRPr="00B15EEA" w:rsidRDefault="0018225E" w:rsidP="0018225E">
      <w:pPr>
        <w:jc w:val="both"/>
        <w:rPr>
          <w:rFonts w:asciiTheme="minorHAnsi" w:hAnsiTheme="minorHAnsi" w:cs="Arial"/>
        </w:rPr>
      </w:pPr>
      <w:r w:rsidRPr="00B15EEA">
        <w:rPr>
          <w:rFonts w:asciiTheme="minorHAnsi" w:hAnsiTheme="minorHAnsi" w:cs="Arial"/>
        </w:rPr>
        <w:t>.........................................................................................................................................................</w:t>
      </w:r>
    </w:p>
    <w:p w:rsidR="0018225E" w:rsidRPr="00B15EEA" w:rsidRDefault="0018225E" w:rsidP="0018225E">
      <w:pPr>
        <w:spacing w:before="120"/>
        <w:jc w:val="both"/>
        <w:rPr>
          <w:rFonts w:asciiTheme="minorHAnsi" w:hAnsiTheme="minorHAnsi" w:cs="Arial"/>
        </w:rPr>
      </w:pPr>
      <w:r w:rsidRPr="00B15EEA">
        <w:rPr>
          <w:rFonts w:asciiTheme="minorHAnsi" w:hAnsiTheme="minorHAnsi" w:cs="Arial"/>
        </w:rPr>
        <w:t>.........................................................................................................................................................</w:t>
      </w:r>
    </w:p>
    <w:p w:rsidR="0018225E" w:rsidRPr="00B15EEA" w:rsidRDefault="0018225E" w:rsidP="0018225E">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18225E" w:rsidRPr="00B15EEA" w:rsidRDefault="0018225E" w:rsidP="0018225E"/>
    <w:p w:rsidR="0018225E" w:rsidRPr="00B15EEA" w:rsidRDefault="00F1232A" w:rsidP="0018225E">
      <w:pPr>
        <w:jc w:val="center"/>
        <w:rPr>
          <w:rFonts w:asciiTheme="minorHAnsi" w:hAnsiTheme="minorHAnsi" w:cs="Arial"/>
          <w:b/>
          <w:u w:val="single"/>
        </w:rPr>
      </w:pPr>
      <w:r>
        <w:rPr>
          <w:rFonts w:asciiTheme="minorHAnsi" w:hAnsiTheme="minorHAnsi" w:cs="Arial"/>
          <w:b/>
          <w:u w:val="single"/>
        </w:rPr>
        <w:t>OŚWIADCZENIE WYKONAWCY / PODWYKONAWCY</w:t>
      </w:r>
    </w:p>
    <w:p w:rsidR="00F1232A" w:rsidRPr="00F1232A" w:rsidRDefault="00F1232A" w:rsidP="00F1232A">
      <w:pPr>
        <w:spacing w:before="120"/>
        <w:rPr>
          <w:rFonts w:asciiTheme="minorHAnsi" w:hAnsiTheme="minorHAnsi" w:cstheme="minorHAnsi"/>
          <w:u w:val="single"/>
        </w:rPr>
      </w:pPr>
      <w:r w:rsidRPr="00F1232A">
        <w:rPr>
          <w:rFonts w:asciiTheme="minorHAnsi" w:hAnsiTheme="minorHAnsi" w:cstheme="minorHAnsi"/>
          <w:b/>
        </w:rPr>
        <w:t xml:space="preserve">składane na podstawie art. 26 ust. 1 ustawy z dnia 29 stycznia 2004 r. Prawo zamówień publicznych (dalej jako: ustawa </w:t>
      </w:r>
      <w:proofErr w:type="spellStart"/>
      <w:r w:rsidRPr="00F1232A">
        <w:rPr>
          <w:rFonts w:asciiTheme="minorHAnsi" w:hAnsiTheme="minorHAnsi" w:cstheme="minorHAnsi"/>
          <w:b/>
        </w:rPr>
        <w:t>Pzp</w:t>
      </w:r>
      <w:proofErr w:type="spellEnd"/>
      <w:r w:rsidRPr="00F1232A">
        <w:rPr>
          <w:rFonts w:asciiTheme="minorHAnsi" w:hAnsiTheme="minorHAnsi" w:cstheme="minorHAnsi"/>
          <w:b/>
        </w:rPr>
        <w:t xml:space="preserve">), </w:t>
      </w:r>
      <w:r w:rsidRPr="00F1232A">
        <w:rPr>
          <w:rFonts w:asciiTheme="minorHAnsi" w:hAnsiTheme="minorHAnsi" w:cstheme="minorHAnsi"/>
          <w:u w:val="single"/>
        </w:rPr>
        <w:t xml:space="preserve">dotyczące przesłanek wykluczenia z postępowania na podstawie art. 24 ust. 1 pkt 15 ustawy </w:t>
      </w:r>
      <w:proofErr w:type="spellStart"/>
      <w:r w:rsidRPr="00F1232A">
        <w:rPr>
          <w:rFonts w:asciiTheme="minorHAnsi" w:hAnsiTheme="minorHAnsi" w:cstheme="minorHAnsi"/>
          <w:u w:val="single"/>
        </w:rPr>
        <w:t>Pzp</w:t>
      </w:r>
      <w:proofErr w:type="spellEnd"/>
    </w:p>
    <w:p w:rsidR="0018225E" w:rsidRPr="00F1232A" w:rsidRDefault="0018225E" w:rsidP="0018225E">
      <w:pPr>
        <w:jc w:val="center"/>
        <w:rPr>
          <w:rFonts w:asciiTheme="minorHAnsi" w:hAnsiTheme="minorHAnsi" w:cstheme="minorHAnsi"/>
          <w:b/>
          <w:u w:val="single"/>
        </w:rPr>
      </w:pPr>
    </w:p>
    <w:p w:rsidR="0018225E" w:rsidRPr="00F1232A" w:rsidRDefault="0018225E" w:rsidP="0018225E">
      <w:pPr>
        <w:jc w:val="both"/>
        <w:rPr>
          <w:rFonts w:asciiTheme="minorHAnsi" w:hAnsiTheme="minorHAnsi" w:cstheme="minorHAnsi"/>
        </w:rPr>
      </w:pPr>
    </w:p>
    <w:p w:rsidR="0018225E" w:rsidRPr="00183830" w:rsidRDefault="0018225E" w:rsidP="0018225E">
      <w:pPr>
        <w:jc w:val="both"/>
        <w:rPr>
          <w:rFonts w:asciiTheme="minorHAnsi" w:hAnsiTheme="minorHAnsi" w:cstheme="minorHAnsi"/>
        </w:rPr>
      </w:pPr>
      <w:r w:rsidRPr="00183830">
        <w:rPr>
          <w:rFonts w:asciiTheme="minorHAnsi" w:hAnsiTheme="minorHAnsi" w:cstheme="minorHAnsi"/>
        </w:rPr>
        <w:t xml:space="preserve">Na potrzeby postępowania o udzielenie zamówienia publicznego </w:t>
      </w:r>
      <w:proofErr w:type="spellStart"/>
      <w:r w:rsidRPr="00183830">
        <w:rPr>
          <w:rFonts w:asciiTheme="minorHAnsi" w:hAnsiTheme="minorHAnsi" w:cstheme="minorHAnsi"/>
        </w:rPr>
        <w:t>pn</w:t>
      </w:r>
      <w:proofErr w:type="spellEnd"/>
      <w:r w:rsidRPr="00183830">
        <w:rPr>
          <w:rFonts w:asciiTheme="minorHAnsi" w:eastAsia="Calibri" w:hAnsiTheme="minorHAnsi" w:cstheme="minorHAnsi"/>
          <w:b/>
          <w:lang w:eastAsia="pl-PL"/>
        </w:rPr>
        <w:t xml:space="preserve"> </w:t>
      </w:r>
      <w:r w:rsidR="00BA1DE1" w:rsidRPr="00183830">
        <w:rPr>
          <w:rFonts w:asciiTheme="minorHAnsi" w:hAnsiTheme="minorHAnsi"/>
          <w:b/>
        </w:rPr>
        <w:t xml:space="preserve">Zakup i dostawa </w:t>
      </w:r>
      <w:r w:rsidR="00183830" w:rsidRPr="00183830">
        <w:rPr>
          <w:rFonts w:ascii="Calibri" w:hAnsi="Calibri"/>
          <w:b/>
        </w:rPr>
        <w:t>sprzętu i aparatury medycznej w ramach projektu: „</w:t>
      </w:r>
      <w:r w:rsidR="00183830" w:rsidRPr="00183830">
        <w:rPr>
          <w:rFonts w:ascii="Calibri" w:hAnsi="Calibri" w:cs="Calibri"/>
          <w:b/>
          <w:bCs/>
          <w:color w:val="000000"/>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00183830" w:rsidRPr="00183830">
        <w:rPr>
          <w:rFonts w:ascii="Calibri" w:hAnsi="Calibri"/>
          <w:b/>
        </w:rPr>
        <w:t>”</w:t>
      </w:r>
      <w:r w:rsidR="00183830" w:rsidRPr="00183830">
        <w:rPr>
          <w:rFonts w:asciiTheme="minorHAnsi" w:hAnsiTheme="minorHAnsi"/>
          <w:b/>
        </w:rPr>
        <w:t>.</w:t>
      </w:r>
      <w:r w:rsidRPr="00183830">
        <w:rPr>
          <w:rFonts w:asciiTheme="minorHAnsi" w:hAnsiTheme="minorHAnsi" w:cstheme="minorHAnsi"/>
        </w:rPr>
        <w:t>, oświadczam, co następuje:</w:t>
      </w:r>
    </w:p>
    <w:p w:rsidR="0018225E" w:rsidRPr="00B15EEA" w:rsidRDefault="0018225E" w:rsidP="0018225E">
      <w:pPr>
        <w:jc w:val="both"/>
        <w:rPr>
          <w:rFonts w:asciiTheme="minorHAnsi" w:hAnsiTheme="minorHAnsi" w:cs="Arial"/>
        </w:rPr>
      </w:pPr>
    </w:p>
    <w:p w:rsidR="0018225E" w:rsidRPr="0018225E" w:rsidRDefault="00F1232A" w:rsidP="0018225E">
      <w:pPr>
        <w:spacing w:line="276" w:lineRule="auto"/>
        <w:jc w:val="both"/>
        <w:rPr>
          <w:rFonts w:asciiTheme="minorHAnsi" w:hAnsiTheme="minorHAnsi" w:cstheme="minorHAnsi"/>
          <w:lang w:eastAsia="pl-PL"/>
        </w:rPr>
      </w:pPr>
      <w:r>
        <w:rPr>
          <w:rFonts w:asciiTheme="minorHAnsi" w:hAnsiTheme="minorHAnsi" w:cstheme="minorHAnsi"/>
          <w:b/>
          <w:lang w:eastAsia="pl-PL"/>
        </w:rPr>
        <w:t>N</w:t>
      </w:r>
      <w:r w:rsidR="0018225E" w:rsidRPr="0018225E">
        <w:rPr>
          <w:rFonts w:asciiTheme="minorHAnsi" w:hAnsiTheme="minorHAnsi" w:cstheme="minorHAnsi"/>
          <w:b/>
          <w:lang w:eastAsia="pl-PL"/>
        </w:rPr>
        <w:t>ie wydano/wydano</w:t>
      </w:r>
      <w:r w:rsidR="0018225E" w:rsidRPr="0018225E">
        <w:rPr>
          <w:rFonts w:asciiTheme="minorHAnsi" w:hAnsiTheme="minorHAnsi" w:cstheme="minorHAnsi"/>
          <w:vertAlign w:val="superscript"/>
          <w:lang w:eastAsia="pl-PL"/>
        </w:rPr>
        <w:footnoteReference w:id="5"/>
      </w:r>
      <w:r w:rsidR="0018225E" w:rsidRPr="0018225E">
        <w:rPr>
          <w:rFonts w:asciiTheme="minorHAnsi" w:hAnsiTheme="minorHAnsi" w:cstheme="minorHAnsi"/>
          <w:lang w:eastAsia="pl-PL"/>
        </w:rPr>
        <w:t xml:space="preserve"> wobec nas/mnie prawomocnego/prawomocny wyroku/wyrok sądu lub ostatecznej/ostateczną decyzji/decyzję administracyjnej/administracyjną o zaleganiu z uiszczaniem podatków, opłat lub składek na ubezpieczenia społeczne lub zdrowotne </w:t>
      </w:r>
    </w:p>
    <w:p w:rsidR="0018225E" w:rsidRDefault="0018225E" w:rsidP="0018225E">
      <w:pPr>
        <w:jc w:val="both"/>
        <w:rPr>
          <w:rFonts w:asciiTheme="minorHAnsi" w:hAnsiTheme="minorHAnsi" w:cs="Arial"/>
        </w:rPr>
      </w:pPr>
    </w:p>
    <w:p w:rsidR="0018225E" w:rsidRDefault="0018225E" w:rsidP="0018225E">
      <w:pPr>
        <w:jc w:val="both"/>
        <w:rPr>
          <w:rFonts w:asciiTheme="minorHAnsi" w:hAnsiTheme="minorHAnsi" w:cs="Arial"/>
        </w:rPr>
      </w:pPr>
    </w:p>
    <w:p w:rsidR="0018225E" w:rsidRDefault="0018225E" w:rsidP="0018225E">
      <w:pPr>
        <w:jc w:val="both"/>
        <w:rPr>
          <w:rFonts w:asciiTheme="minorHAnsi" w:hAnsiTheme="minorHAnsi" w:cs="Arial"/>
        </w:rPr>
      </w:pPr>
    </w:p>
    <w:p w:rsidR="0018225E" w:rsidRPr="00B15EEA" w:rsidRDefault="0018225E" w:rsidP="0018225E">
      <w:pPr>
        <w:jc w:val="both"/>
        <w:rPr>
          <w:rFonts w:asciiTheme="minorHAnsi" w:hAnsiTheme="minorHAnsi" w:cs="Arial"/>
        </w:rPr>
      </w:pPr>
    </w:p>
    <w:p w:rsidR="0018225E" w:rsidRPr="00B15EEA" w:rsidRDefault="0018225E" w:rsidP="0018225E">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18225E" w:rsidRPr="00B15EEA" w:rsidRDefault="0018225E" w:rsidP="0018225E">
      <w:pPr>
        <w:ind w:left="4956"/>
        <w:jc w:val="both"/>
        <w:rPr>
          <w:rFonts w:asciiTheme="minorHAnsi" w:hAnsiTheme="minorHAnsi" w:cs="Arial"/>
        </w:rPr>
      </w:pPr>
      <w:r w:rsidRPr="00B15EEA">
        <w:rPr>
          <w:rFonts w:asciiTheme="minorHAnsi" w:hAnsiTheme="minorHAnsi" w:cs="Arial"/>
        </w:rPr>
        <w:tab/>
        <w:t>……………………………….………………………</w:t>
      </w:r>
    </w:p>
    <w:p w:rsidR="0018225E" w:rsidRPr="00B15EEA" w:rsidRDefault="0018225E" w:rsidP="00183830">
      <w:pPr>
        <w:ind w:left="4956" w:firstLine="69"/>
        <w:jc w:val="center"/>
        <w:rPr>
          <w:rFonts w:asciiTheme="minorHAnsi" w:hAnsiTheme="minorHAnsi" w:cs="Arial"/>
          <w:i/>
        </w:rPr>
      </w:pPr>
      <w:r w:rsidRPr="00B15EEA">
        <w:rPr>
          <w:rFonts w:asciiTheme="minorHAnsi" w:hAnsiTheme="minorHAnsi" w:cs="Arial"/>
          <w:i/>
        </w:rPr>
        <w:t>(</w:t>
      </w:r>
      <w:r w:rsidR="00183830" w:rsidRPr="003E1B49">
        <w:rPr>
          <w:rFonts w:ascii="Calibri" w:hAnsi="Calibri" w:cs="Calibri"/>
          <w:i/>
          <w:iCs/>
          <w:sz w:val="18"/>
          <w:szCs w:val="18"/>
        </w:rPr>
        <w:t>Podpisy elektroniczne przedstawicieli Wykonawcy</w:t>
      </w:r>
    </w:p>
    <w:p w:rsidR="0018225E" w:rsidRPr="00B15EEA" w:rsidRDefault="0018225E" w:rsidP="0018225E">
      <w:pPr>
        <w:ind w:left="4248" w:firstLine="708"/>
        <w:jc w:val="center"/>
        <w:rPr>
          <w:rFonts w:asciiTheme="minorHAnsi" w:hAnsiTheme="minorHAnsi" w:cs="Arial"/>
          <w:i/>
        </w:rPr>
      </w:pPr>
    </w:p>
    <w:p w:rsidR="00F1232A" w:rsidRDefault="00F1232A" w:rsidP="006938B2">
      <w:pPr>
        <w:rPr>
          <w:rFonts w:ascii="Arial Narrow" w:hAnsi="Arial Narrow" w:cs="Arial"/>
        </w:rPr>
        <w:sectPr w:rsidR="00F1232A" w:rsidSect="00360B3D">
          <w:pgSz w:w="11905" w:h="16837"/>
          <w:pgMar w:top="1418" w:right="1418" w:bottom="1418" w:left="1418" w:header="708" w:footer="708" w:gutter="0"/>
          <w:cols w:space="708"/>
          <w:docGrid w:linePitch="360"/>
        </w:sectPr>
      </w:pPr>
    </w:p>
    <w:p w:rsidR="00BA1DE1" w:rsidRPr="00B15EEA" w:rsidRDefault="00BA1DE1" w:rsidP="00BA1DE1">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w:t>
      </w:r>
      <w:r w:rsidR="00E97535">
        <w:rPr>
          <w:rFonts w:asciiTheme="minorHAnsi" w:hAnsiTheme="minorHAnsi"/>
          <w:szCs w:val="24"/>
        </w:rPr>
        <w:t>5/2020</w:t>
      </w:r>
      <w:r w:rsidRPr="00B15EEA">
        <w:rPr>
          <w:rFonts w:asciiTheme="minorHAnsi" w:hAnsiTheme="minorHAnsi"/>
          <w:szCs w:val="24"/>
        </w:rPr>
        <w:tab/>
      </w:r>
      <w:r w:rsidRPr="00B15EEA">
        <w:rPr>
          <w:rFonts w:asciiTheme="minorHAnsi" w:hAnsiTheme="minorHAnsi"/>
          <w:bCs/>
          <w:szCs w:val="24"/>
        </w:rPr>
        <w:t xml:space="preserve">załącznik nr </w:t>
      </w:r>
      <w:r>
        <w:rPr>
          <w:rFonts w:asciiTheme="minorHAnsi" w:hAnsiTheme="minorHAnsi"/>
          <w:bCs/>
          <w:szCs w:val="24"/>
        </w:rPr>
        <w:t>7</w:t>
      </w:r>
      <w:r w:rsidRPr="00B15EEA">
        <w:rPr>
          <w:rFonts w:asciiTheme="minorHAnsi" w:hAnsiTheme="minorHAnsi"/>
          <w:bCs/>
          <w:szCs w:val="24"/>
        </w:rPr>
        <w:t xml:space="preserve"> do </w:t>
      </w:r>
      <w:proofErr w:type="spellStart"/>
      <w:r w:rsidRPr="00B15EEA">
        <w:rPr>
          <w:rFonts w:asciiTheme="minorHAnsi" w:hAnsiTheme="minorHAnsi"/>
          <w:bCs/>
          <w:szCs w:val="24"/>
        </w:rPr>
        <w:t>siwz</w:t>
      </w:r>
      <w:proofErr w:type="spellEnd"/>
    </w:p>
    <w:p w:rsidR="00BA1DE1" w:rsidRPr="00B15EEA" w:rsidRDefault="00BA1DE1" w:rsidP="00BA1DE1">
      <w:pPr>
        <w:pStyle w:val="Standard"/>
        <w:tabs>
          <w:tab w:val="right" w:pos="9180"/>
        </w:tabs>
        <w:jc w:val="both"/>
        <w:rPr>
          <w:rFonts w:asciiTheme="minorHAnsi" w:hAnsiTheme="minorHAnsi"/>
          <w:sz w:val="24"/>
        </w:rPr>
      </w:pPr>
    </w:p>
    <w:p w:rsidR="00BA1DE1" w:rsidRPr="00B15EEA" w:rsidRDefault="00BA1DE1" w:rsidP="00BA1DE1">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Pr>
          <w:rFonts w:asciiTheme="minorHAnsi" w:hAnsiTheme="minorHAnsi"/>
          <w:sz w:val="24"/>
          <w:szCs w:val="24"/>
        </w:rPr>
        <w:t>iA</w:t>
      </w:r>
      <w:r w:rsidRPr="00B15EEA">
        <w:rPr>
          <w:rFonts w:asciiTheme="minorHAnsi" w:hAnsiTheme="minorHAnsi"/>
          <w:sz w:val="24"/>
          <w:szCs w:val="24"/>
        </w:rPr>
        <w:t xml:space="preserve"> w Bydgoszczy</w:t>
      </w:r>
    </w:p>
    <w:p w:rsidR="00BA1DE1" w:rsidRPr="00B15EEA" w:rsidRDefault="00BA1DE1" w:rsidP="00BA1DE1">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A1DE1" w:rsidRPr="00B15EEA" w:rsidRDefault="00BA1DE1" w:rsidP="00BA1DE1">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A1DE1" w:rsidRPr="00B15EEA" w:rsidRDefault="00BA1DE1" w:rsidP="00BA1DE1">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A1DE1" w:rsidRPr="00B15EEA" w:rsidRDefault="00BA1DE1" w:rsidP="00BA1DE1">
      <w:pPr>
        <w:jc w:val="both"/>
        <w:rPr>
          <w:rFonts w:asciiTheme="minorHAnsi" w:hAnsiTheme="minorHAnsi" w:cs="Arial"/>
          <w:color w:val="000000"/>
        </w:rPr>
      </w:pPr>
      <w:r w:rsidRPr="00B15EEA">
        <w:rPr>
          <w:rFonts w:asciiTheme="minorHAnsi" w:hAnsiTheme="minorHAnsi" w:cs="Arial"/>
          <w:color w:val="000000"/>
        </w:rPr>
        <w:t>.........................................................................................................................................................</w:t>
      </w:r>
    </w:p>
    <w:p w:rsidR="00BA1DE1" w:rsidRPr="00B15EEA" w:rsidRDefault="00BA1DE1" w:rsidP="00BA1DE1">
      <w:pPr>
        <w:spacing w:before="120"/>
        <w:jc w:val="both"/>
        <w:rPr>
          <w:rFonts w:asciiTheme="minorHAnsi" w:hAnsiTheme="minorHAnsi" w:cs="Arial"/>
        </w:rPr>
      </w:pPr>
      <w:r w:rsidRPr="00B15EEA">
        <w:rPr>
          <w:rFonts w:asciiTheme="minorHAnsi" w:hAnsiTheme="minorHAnsi" w:cs="Arial"/>
        </w:rPr>
        <w:t>.........................................................................................................................................................</w:t>
      </w:r>
    </w:p>
    <w:p w:rsidR="00BA1DE1" w:rsidRPr="00B15EEA" w:rsidRDefault="00BA1DE1" w:rsidP="00BA1DE1">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A1DE1" w:rsidRPr="00B15EEA" w:rsidRDefault="00BA1DE1" w:rsidP="00BA1DE1">
      <w:pPr>
        <w:ind w:right="5953"/>
        <w:rPr>
          <w:rFonts w:asciiTheme="minorHAnsi" w:hAnsiTheme="minorHAnsi" w:cs="Arial"/>
          <w:i/>
          <w:iCs/>
        </w:rPr>
      </w:pPr>
    </w:p>
    <w:p w:rsidR="00BA1DE1" w:rsidRPr="00B15EEA" w:rsidRDefault="00BA1DE1" w:rsidP="00BA1DE1">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A1DE1" w:rsidRPr="00B15EEA" w:rsidRDefault="00BA1DE1" w:rsidP="00BA1DE1">
      <w:pPr>
        <w:jc w:val="both"/>
        <w:rPr>
          <w:rFonts w:asciiTheme="minorHAnsi" w:hAnsiTheme="minorHAnsi" w:cs="Arial"/>
        </w:rPr>
      </w:pPr>
      <w:r w:rsidRPr="00B15EEA">
        <w:rPr>
          <w:rFonts w:asciiTheme="minorHAnsi" w:hAnsiTheme="minorHAnsi" w:cs="Arial"/>
        </w:rPr>
        <w:t>.........................................................................................................................................................</w:t>
      </w:r>
    </w:p>
    <w:p w:rsidR="00BA1DE1" w:rsidRPr="00B15EEA" w:rsidRDefault="00BA1DE1" w:rsidP="00BA1DE1">
      <w:pPr>
        <w:spacing w:before="120"/>
        <w:jc w:val="both"/>
        <w:rPr>
          <w:rFonts w:asciiTheme="minorHAnsi" w:hAnsiTheme="minorHAnsi" w:cs="Arial"/>
        </w:rPr>
      </w:pPr>
      <w:r w:rsidRPr="00B15EEA">
        <w:rPr>
          <w:rFonts w:asciiTheme="minorHAnsi" w:hAnsiTheme="minorHAnsi" w:cs="Arial"/>
        </w:rPr>
        <w:t>.........................................................................................................................................................</w:t>
      </w:r>
    </w:p>
    <w:p w:rsidR="00BA1DE1" w:rsidRPr="00B15EEA" w:rsidRDefault="00BA1DE1" w:rsidP="00BA1DE1">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A1DE1" w:rsidRPr="00B15EEA" w:rsidRDefault="00BA1DE1" w:rsidP="00BA1DE1"/>
    <w:p w:rsidR="00BA1DE1" w:rsidRPr="00B15EEA" w:rsidRDefault="00BA1DE1" w:rsidP="00BA1DE1">
      <w:pPr>
        <w:jc w:val="center"/>
        <w:rPr>
          <w:rFonts w:asciiTheme="minorHAnsi" w:hAnsiTheme="minorHAnsi" w:cs="Arial"/>
          <w:b/>
          <w:u w:val="single"/>
        </w:rPr>
      </w:pPr>
      <w:r>
        <w:rPr>
          <w:rFonts w:asciiTheme="minorHAnsi" w:hAnsiTheme="minorHAnsi" w:cs="Arial"/>
          <w:b/>
          <w:u w:val="single"/>
        </w:rPr>
        <w:t>OŚWIADCZENIE WYKONAWCY / PODWYKONAWCY</w:t>
      </w:r>
    </w:p>
    <w:p w:rsidR="00BA1DE1" w:rsidRPr="00F1232A" w:rsidRDefault="00BA1DE1" w:rsidP="00BA1DE1">
      <w:pPr>
        <w:spacing w:before="120"/>
        <w:rPr>
          <w:rFonts w:asciiTheme="minorHAnsi" w:hAnsiTheme="minorHAnsi" w:cstheme="minorHAnsi"/>
          <w:u w:val="single"/>
        </w:rPr>
      </w:pPr>
      <w:r w:rsidRPr="00F1232A">
        <w:rPr>
          <w:rFonts w:asciiTheme="minorHAnsi" w:hAnsiTheme="minorHAnsi" w:cstheme="minorHAnsi"/>
          <w:b/>
        </w:rPr>
        <w:t xml:space="preserve">składane na podstawie art. 26 ust. 1 ustawy z dnia 29 stycznia 2004 r. Prawo zamówień publicznych (dalej jako: ustawa </w:t>
      </w:r>
      <w:proofErr w:type="spellStart"/>
      <w:r w:rsidRPr="00F1232A">
        <w:rPr>
          <w:rFonts w:asciiTheme="minorHAnsi" w:hAnsiTheme="minorHAnsi" w:cstheme="minorHAnsi"/>
          <w:b/>
        </w:rPr>
        <w:t>Pzp</w:t>
      </w:r>
      <w:proofErr w:type="spellEnd"/>
      <w:r w:rsidRPr="00F1232A">
        <w:rPr>
          <w:rFonts w:asciiTheme="minorHAnsi" w:hAnsiTheme="minorHAnsi" w:cstheme="minorHAnsi"/>
          <w:b/>
        </w:rPr>
        <w:t xml:space="preserve">), </w:t>
      </w:r>
      <w:r w:rsidRPr="00F1232A">
        <w:rPr>
          <w:rFonts w:asciiTheme="minorHAnsi" w:hAnsiTheme="minorHAnsi" w:cstheme="minorHAnsi"/>
          <w:u w:val="single"/>
        </w:rPr>
        <w:t xml:space="preserve">dotyczące przesłanek wykluczenia z postępowania na podstawie art. 24 ust. 1 pkt </w:t>
      </w:r>
      <w:r>
        <w:rPr>
          <w:rFonts w:asciiTheme="minorHAnsi" w:hAnsiTheme="minorHAnsi" w:cstheme="minorHAnsi"/>
          <w:u w:val="single"/>
        </w:rPr>
        <w:t>22</w:t>
      </w:r>
      <w:r w:rsidRPr="00F1232A">
        <w:rPr>
          <w:rFonts w:asciiTheme="minorHAnsi" w:hAnsiTheme="minorHAnsi" w:cstheme="minorHAnsi"/>
          <w:u w:val="single"/>
        </w:rPr>
        <w:t xml:space="preserve"> ustawy </w:t>
      </w:r>
      <w:proofErr w:type="spellStart"/>
      <w:r w:rsidRPr="00F1232A">
        <w:rPr>
          <w:rFonts w:asciiTheme="minorHAnsi" w:hAnsiTheme="minorHAnsi" w:cstheme="minorHAnsi"/>
          <w:u w:val="single"/>
        </w:rPr>
        <w:t>Pzp</w:t>
      </w:r>
      <w:proofErr w:type="spellEnd"/>
    </w:p>
    <w:p w:rsidR="00BA1DE1" w:rsidRPr="00F1232A" w:rsidRDefault="00BA1DE1" w:rsidP="00BA1DE1">
      <w:pPr>
        <w:jc w:val="center"/>
        <w:rPr>
          <w:rFonts w:asciiTheme="minorHAnsi" w:hAnsiTheme="minorHAnsi" w:cstheme="minorHAnsi"/>
          <w:b/>
          <w:u w:val="single"/>
        </w:rPr>
      </w:pPr>
    </w:p>
    <w:p w:rsidR="00BA1DE1" w:rsidRPr="00F1232A" w:rsidRDefault="00BA1DE1" w:rsidP="00BA1DE1">
      <w:pPr>
        <w:jc w:val="both"/>
        <w:rPr>
          <w:rFonts w:asciiTheme="minorHAnsi" w:hAnsiTheme="minorHAnsi" w:cstheme="minorHAnsi"/>
        </w:rPr>
      </w:pPr>
    </w:p>
    <w:p w:rsidR="00BA1DE1" w:rsidRPr="00183830" w:rsidRDefault="00BA1DE1" w:rsidP="00BA1DE1">
      <w:pPr>
        <w:jc w:val="both"/>
        <w:rPr>
          <w:rFonts w:asciiTheme="minorHAnsi" w:hAnsiTheme="minorHAnsi" w:cstheme="minorHAnsi"/>
        </w:rPr>
      </w:pPr>
      <w:r w:rsidRPr="00183830">
        <w:rPr>
          <w:rFonts w:asciiTheme="minorHAnsi" w:hAnsiTheme="minorHAnsi" w:cstheme="minorHAnsi"/>
        </w:rPr>
        <w:t xml:space="preserve">Na potrzeby postępowania o udzielenie zamówienia publicznego </w:t>
      </w:r>
      <w:proofErr w:type="spellStart"/>
      <w:r w:rsidRPr="00183830">
        <w:rPr>
          <w:rFonts w:asciiTheme="minorHAnsi" w:hAnsiTheme="minorHAnsi" w:cstheme="minorHAnsi"/>
        </w:rPr>
        <w:t>pn</w:t>
      </w:r>
      <w:proofErr w:type="spellEnd"/>
      <w:r w:rsidRPr="00183830">
        <w:rPr>
          <w:rFonts w:asciiTheme="minorHAnsi" w:eastAsia="Calibri" w:hAnsiTheme="minorHAnsi" w:cstheme="minorHAnsi"/>
          <w:b/>
          <w:lang w:eastAsia="pl-PL"/>
        </w:rPr>
        <w:t xml:space="preserve"> </w:t>
      </w:r>
      <w:r w:rsidRPr="00183830">
        <w:rPr>
          <w:rFonts w:asciiTheme="minorHAnsi" w:hAnsiTheme="minorHAnsi"/>
          <w:b/>
        </w:rPr>
        <w:t xml:space="preserve">Zakup i dostawa </w:t>
      </w:r>
      <w:r w:rsidR="00183830" w:rsidRPr="00183830">
        <w:rPr>
          <w:rFonts w:ascii="Calibri" w:hAnsi="Calibri"/>
          <w:b/>
        </w:rPr>
        <w:t>sprzętu i aparatury medycznej w ramach projektu: „</w:t>
      </w:r>
      <w:r w:rsidR="00183830" w:rsidRPr="00183830">
        <w:rPr>
          <w:rFonts w:ascii="Calibri" w:hAnsi="Calibri" w:cs="Calibri"/>
          <w:b/>
          <w:bCs/>
          <w:color w:val="000000"/>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00183830" w:rsidRPr="00183830">
        <w:rPr>
          <w:rFonts w:ascii="Calibri" w:hAnsi="Calibri"/>
          <w:b/>
        </w:rPr>
        <w:t>”</w:t>
      </w:r>
      <w:r w:rsidR="00183830" w:rsidRPr="00183830">
        <w:rPr>
          <w:rFonts w:asciiTheme="minorHAnsi" w:hAnsiTheme="minorHAnsi"/>
          <w:b/>
        </w:rPr>
        <w:t>.</w:t>
      </w:r>
      <w:r w:rsidRPr="00183830">
        <w:rPr>
          <w:rFonts w:asciiTheme="minorHAnsi" w:hAnsiTheme="minorHAnsi" w:cstheme="minorHAnsi"/>
        </w:rPr>
        <w:t>, oświadczam, co następuje:</w:t>
      </w:r>
    </w:p>
    <w:p w:rsidR="00BA1DE1" w:rsidRPr="00BA1DE1" w:rsidRDefault="00BA1DE1" w:rsidP="00BA1DE1">
      <w:pPr>
        <w:jc w:val="both"/>
        <w:rPr>
          <w:rFonts w:asciiTheme="minorHAnsi" w:hAnsiTheme="minorHAnsi" w:cstheme="minorHAnsi"/>
        </w:rPr>
      </w:pPr>
    </w:p>
    <w:p w:rsidR="00BA1DE1" w:rsidRPr="00BA1DE1" w:rsidRDefault="00BA1DE1" w:rsidP="00BA1DE1">
      <w:pPr>
        <w:spacing w:line="276" w:lineRule="auto"/>
        <w:jc w:val="both"/>
        <w:rPr>
          <w:rFonts w:asciiTheme="minorHAnsi" w:hAnsiTheme="minorHAnsi" w:cstheme="minorHAnsi"/>
          <w:lang w:eastAsia="pl-PL"/>
        </w:rPr>
      </w:pPr>
      <w:r>
        <w:rPr>
          <w:rFonts w:asciiTheme="minorHAnsi" w:hAnsiTheme="minorHAnsi" w:cstheme="minorHAnsi"/>
          <w:b/>
          <w:lang w:eastAsia="pl-PL"/>
        </w:rPr>
        <w:t>N</w:t>
      </w:r>
      <w:r w:rsidRPr="00BA1DE1">
        <w:rPr>
          <w:rFonts w:asciiTheme="minorHAnsi" w:hAnsiTheme="minorHAnsi" w:cstheme="minorHAnsi"/>
          <w:b/>
          <w:lang w:eastAsia="pl-PL"/>
        </w:rPr>
        <w:t>ie orzeczono/orzeczono</w:t>
      </w:r>
      <w:r w:rsidRPr="00BA1DE1">
        <w:rPr>
          <w:rFonts w:asciiTheme="minorHAnsi" w:hAnsiTheme="minorHAnsi" w:cstheme="minorHAnsi"/>
          <w:b/>
          <w:vertAlign w:val="superscript"/>
          <w:lang w:eastAsia="pl-PL"/>
        </w:rPr>
        <w:footnoteReference w:id="6"/>
      </w:r>
      <w:r w:rsidRPr="00BA1DE1">
        <w:rPr>
          <w:rFonts w:asciiTheme="minorHAnsi" w:hAnsiTheme="minorHAnsi" w:cstheme="minorHAnsi"/>
          <w:lang w:eastAsia="pl-PL"/>
        </w:rPr>
        <w:t xml:space="preserve"> wobec mnie/nas tytułem środka zapobiegawczego zakazu/zakaz ubiegania się o zamówienia publiczne.</w:t>
      </w:r>
    </w:p>
    <w:p w:rsidR="00BA1DE1" w:rsidRPr="0018225E" w:rsidRDefault="00BA1DE1" w:rsidP="00BA1DE1">
      <w:pPr>
        <w:spacing w:line="276" w:lineRule="auto"/>
        <w:jc w:val="both"/>
        <w:rPr>
          <w:rFonts w:asciiTheme="minorHAnsi" w:hAnsiTheme="minorHAnsi" w:cstheme="minorHAnsi"/>
          <w:lang w:eastAsia="pl-PL"/>
        </w:rPr>
      </w:pPr>
    </w:p>
    <w:p w:rsidR="00BA1DE1" w:rsidRDefault="00BA1DE1" w:rsidP="00BA1DE1">
      <w:pPr>
        <w:jc w:val="both"/>
        <w:rPr>
          <w:rFonts w:asciiTheme="minorHAnsi" w:hAnsiTheme="minorHAnsi" w:cs="Arial"/>
        </w:rPr>
      </w:pPr>
    </w:p>
    <w:p w:rsidR="00BA1DE1" w:rsidRDefault="00BA1DE1" w:rsidP="00BA1DE1">
      <w:pPr>
        <w:jc w:val="both"/>
        <w:rPr>
          <w:rFonts w:asciiTheme="minorHAnsi" w:hAnsiTheme="minorHAnsi" w:cs="Arial"/>
        </w:rPr>
      </w:pPr>
    </w:p>
    <w:p w:rsidR="00BA1DE1" w:rsidRDefault="00BA1DE1" w:rsidP="00BA1DE1">
      <w:pPr>
        <w:jc w:val="both"/>
        <w:rPr>
          <w:rFonts w:asciiTheme="minorHAnsi" w:hAnsiTheme="minorHAnsi" w:cs="Arial"/>
        </w:rPr>
      </w:pPr>
    </w:p>
    <w:p w:rsidR="00BA1DE1" w:rsidRPr="00B15EEA" w:rsidRDefault="00BA1DE1" w:rsidP="00BA1DE1">
      <w:pPr>
        <w:jc w:val="both"/>
        <w:rPr>
          <w:rFonts w:asciiTheme="minorHAnsi" w:hAnsiTheme="minorHAnsi" w:cs="Arial"/>
        </w:rPr>
      </w:pPr>
    </w:p>
    <w:p w:rsidR="00BA1DE1" w:rsidRPr="00B15EEA" w:rsidRDefault="00BA1DE1" w:rsidP="00BA1DE1">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A1DE1" w:rsidRPr="00B15EEA" w:rsidRDefault="00BA1DE1" w:rsidP="00BA1DE1">
      <w:pPr>
        <w:ind w:left="4956"/>
        <w:jc w:val="both"/>
        <w:rPr>
          <w:rFonts w:asciiTheme="minorHAnsi" w:hAnsiTheme="minorHAnsi" w:cs="Arial"/>
        </w:rPr>
      </w:pPr>
      <w:r w:rsidRPr="00B15EEA">
        <w:rPr>
          <w:rFonts w:asciiTheme="minorHAnsi" w:hAnsiTheme="minorHAnsi" w:cs="Arial"/>
        </w:rPr>
        <w:tab/>
        <w:t>……………………………….………………………</w:t>
      </w:r>
    </w:p>
    <w:p w:rsidR="00BA1DE1" w:rsidRPr="00B15EEA" w:rsidRDefault="00183830" w:rsidP="00BA1DE1">
      <w:pPr>
        <w:ind w:left="4956" w:firstLine="69"/>
        <w:jc w:val="center"/>
        <w:rPr>
          <w:rFonts w:asciiTheme="minorHAnsi" w:hAnsiTheme="minorHAnsi" w:cs="Arial"/>
          <w:i/>
        </w:rPr>
      </w:pPr>
      <w:r w:rsidRPr="003E1B49">
        <w:rPr>
          <w:rFonts w:ascii="Calibri" w:hAnsi="Calibri" w:cs="Calibri"/>
          <w:i/>
          <w:iCs/>
          <w:sz w:val="18"/>
          <w:szCs w:val="18"/>
        </w:rPr>
        <w:t>Podpisy elektroniczne przedstawicieli Wykonawcy</w:t>
      </w: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sectPr w:rsidR="00320A37" w:rsidSect="00360B3D">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w:t>
      </w:r>
      <w:r w:rsidR="00E97535">
        <w:rPr>
          <w:rFonts w:asciiTheme="minorHAnsi" w:hAnsiTheme="minorHAnsi"/>
          <w:szCs w:val="24"/>
        </w:rPr>
        <w:t>5/2020</w:t>
      </w:r>
      <w:r w:rsidRPr="006938B2">
        <w:rPr>
          <w:rFonts w:asciiTheme="minorHAnsi" w:hAnsiTheme="minorHAnsi"/>
          <w:szCs w:val="24"/>
        </w:rPr>
        <w:tab/>
      </w:r>
      <w:r w:rsidRPr="006938B2">
        <w:rPr>
          <w:rFonts w:asciiTheme="minorHAnsi" w:hAnsiTheme="minorHAnsi"/>
          <w:bCs/>
          <w:szCs w:val="24"/>
        </w:rPr>
        <w:t xml:space="preserve">załącznik nr </w:t>
      </w:r>
      <w:r w:rsidR="00BA1DE1">
        <w:rPr>
          <w:rFonts w:asciiTheme="minorHAnsi" w:hAnsiTheme="minorHAnsi"/>
          <w:bCs/>
          <w:szCs w:val="24"/>
        </w:rPr>
        <w:t>8</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183830" w:rsidRPr="00183830" w:rsidRDefault="00183830" w:rsidP="00183830">
      <w:pPr>
        <w:spacing w:line="276" w:lineRule="auto"/>
        <w:rPr>
          <w:rFonts w:asciiTheme="minorHAnsi" w:hAnsiTheme="minorHAnsi" w:cstheme="minorHAnsi"/>
          <w:b/>
          <w:i/>
          <w:lang w:eastAsia="pl-PL"/>
        </w:rPr>
      </w:pPr>
      <w:r w:rsidRPr="00183830">
        <w:rPr>
          <w:rFonts w:asciiTheme="minorHAnsi" w:hAnsiTheme="minorHAnsi" w:cstheme="minorHAnsi"/>
          <w:lang w:eastAsia="pl-PL"/>
        </w:rPr>
        <w:t>Składając ofertę w przedmiotowym postępowaniu oświadczamy, że wykonaliśmy w okresie ostatnich trzech lat przed upływem terminu składania ofert, a jeżeli okres prowadzenia działalności jest krótszy – w tym okresie, następujące dostawy spełniające wymagania Zamawiającego:</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9F57B4">
        <w:tc>
          <w:tcPr>
            <w:tcW w:w="475"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Przedmiot</w:t>
            </w:r>
          </w:p>
          <w:p w:rsidR="00473FAC" w:rsidRPr="00570D31" w:rsidRDefault="00473FAC" w:rsidP="009F57B4">
            <w:pPr>
              <w:jc w:val="center"/>
              <w:rPr>
                <w:rFonts w:ascii="Calibri" w:hAnsi="Calibri" w:cs="Arial"/>
                <w:b/>
                <w:bCs/>
              </w:rPr>
            </w:pPr>
            <w:r w:rsidRPr="00570D31">
              <w:rPr>
                <w:rFonts w:ascii="Calibri" w:hAnsi="Calibri" w:cs="Arial"/>
                <w:b/>
                <w:bCs/>
              </w:rPr>
              <w:t>dostaw</w:t>
            </w:r>
          </w:p>
        </w:tc>
        <w:tc>
          <w:tcPr>
            <w:tcW w:w="1276" w:type="dxa"/>
            <w:vAlign w:val="center"/>
          </w:tcPr>
          <w:p w:rsidR="00473FAC" w:rsidRPr="00570D31" w:rsidRDefault="00B23971" w:rsidP="009F57B4">
            <w:pPr>
              <w:jc w:val="center"/>
              <w:rPr>
                <w:rFonts w:ascii="Calibri" w:hAnsi="Calibri" w:cs="Arial"/>
                <w:b/>
                <w:bCs/>
              </w:rPr>
            </w:pPr>
            <w:r>
              <w:rPr>
                <w:rFonts w:ascii="Calibri" w:hAnsi="Calibri" w:cs="Arial"/>
                <w:b/>
                <w:bCs/>
                <w:u w:val="double"/>
              </w:rPr>
              <w:t xml:space="preserve">nr pakietu </w:t>
            </w:r>
            <w:r>
              <w:rPr>
                <w:rFonts w:ascii="Calibri" w:hAnsi="Calibri" w:cs="Arial"/>
                <w:b/>
                <w:bCs/>
              </w:rPr>
              <w:t>którego</w:t>
            </w:r>
            <w:r w:rsidR="00473FAC" w:rsidRPr="00570D31">
              <w:rPr>
                <w:rFonts w:ascii="Calibri" w:hAnsi="Calibri" w:cs="Arial"/>
                <w:b/>
                <w:bCs/>
              </w:rPr>
              <w:t xml:space="preserve"> dotyczy wskazana dostawa</w:t>
            </w:r>
          </w:p>
        </w:tc>
        <w:tc>
          <w:tcPr>
            <w:tcW w:w="1134"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Wartość</w:t>
            </w:r>
          </w:p>
          <w:p w:rsidR="00473FAC" w:rsidRPr="00570D31" w:rsidRDefault="00473FAC" w:rsidP="009F57B4">
            <w:pPr>
              <w:jc w:val="center"/>
              <w:rPr>
                <w:rFonts w:ascii="Calibri" w:hAnsi="Calibri" w:cs="Arial"/>
                <w:b/>
                <w:bCs/>
              </w:rPr>
            </w:pPr>
            <w:r w:rsidRPr="00570D31">
              <w:rPr>
                <w:rFonts w:ascii="Calibri" w:hAnsi="Calibri" w:cs="Arial"/>
                <w:b/>
                <w:bCs/>
              </w:rPr>
              <w:t>dostaw</w:t>
            </w:r>
          </w:p>
        </w:tc>
        <w:tc>
          <w:tcPr>
            <w:tcW w:w="3402"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Data wykonania</w:t>
            </w:r>
          </w:p>
          <w:p w:rsidR="00473FAC" w:rsidRPr="00570D31" w:rsidRDefault="00473FAC" w:rsidP="009F57B4">
            <w:pPr>
              <w:jc w:val="center"/>
              <w:rPr>
                <w:rFonts w:ascii="Calibri" w:hAnsi="Calibri" w:cs="Arial"/>
                <w:b/>
                <w:bCs/>
              </w:rPr>
            </w:pPr>
            <w:r w:rsidRPr="00570D31">
              <w:rPr>
                <w:rFonts w:ascii="Calibri" w:hAnsi="Calibri" w:cs="Arial"/>
                <w:b/>
                <w:bCs/>
              </w:rPr>
              <w:t>(data początkowa – data końcowa)</w:t>
            </w: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1.</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bl>
    <w:p w:rsidR="00473FAC" w:rsidRPr="00251823" w:rsidRDefault="00473FAC" w:rsidP="00473FAC">
      <w:pPr>
        <w:jc w:val="both"/>
        <w:rPr>
          <w:rFonts w:ascii="Calibri" w:hAnsi="Calibri" w:cs="Arial"/>
          <w:bCs/>
          <w:sz w:val="22"/>
          <w:szCs w:val="22"/>
        </w:rPr>
      </w:pPr>
    </w:p>
    <w:p w:rsidR="00473FAC" w:rsidRPr="00251823" w:rsidRDefault="00473FAC" w:rsidP="00473FAC">
      <w:pPr>
        <w:pStyle w:val="Standard"/>
        <w:jc w:val="both"/>
        <w:rPr>
          <w:rFonts w:ascii="Calibri" w:hAnsi="Calibri" w:cs="Arial"/>
          <w:sz w:val="22"/>
          <w:szCs w:val="22"/>
        </w:rPr>
      </w:pPr>
    </w:p>
    <w:p w:rsidR="00473FAC" w:rsidRPr="00251823" w:rsidRDefault="00473FAC" w:rsidP="00473FAC">
      <w:pPr>
        <w:pStyle w:val="Standard"/>
        <w:jc w:val="both"/>
        <w:rPr>
          <w:rFonts w:ascii="Calibri" w:hAnsi="Calibri" w:cs="Arial"/>
          <w:sz w:val="22"/>
          <w:szCs w:val="22"/>
        </w:rPr>
      </w:pPr>
    </w:p>
    <w:p w:rsidR="00473FAC" w:rsidRPr="00251823" w:rsidRDefault="00473FAC" w:rsidP="00473FAC">
      <w:pPr>
        <w:spacing w:line="360" w:lineRule="auto"/>
        <w:jc w:val="both"/>
        <w:rPr>
          <w:rFonts w:ascii="Calibri" w:hAnsi="Calibri" w:cs="Arial"/>
          <w:sz w:val="18"/>
          <w:szCs w:val="18"/>
        </w:rPr>
      </w:pPr>
      <w:r w:rsidRPr="00251823">
        <w:rPr>
          <w:rFonts w:ascii="Calibri" w:hAnsi="Calibri" w:cs="Arial"/>
          <w:sz w:val="18"/>
          <w:szCs w:val="18"/>
        </w:rPr>
        <w:t xml:space="preserve">............…………….……. </w:t>
      </w:r>
      <w:r w:rsidRPr="00251823">
        <w:rPr>
          <w:rFonts w:ascii="Calibri" w:hAnsi="Calibri" w:cs="Arial"/>
          <w:i/>
          <w:sz w:val="18"/>
          <w:szCs w:val="18"/>
        </w:rPr>
        <w:t xml:space="preserve">(miejscowość), </w:t>
      </w:r>
      <w:r w:rsidRPr="00251823">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183830" w:rsidP="00183830">
      <w:pPr>
        <w:ind w:left="5245"/>
        <w:jc w:val="center"/>
        <w:rPr>
          <w:rFonts w:ascii="Calibri" w:hAnsi="Calibri"/>
          <w:sz w:val="22"/>
          <w:szCs w:val="22"/>
        </w:rPr>
      </w:pPr>
      <w:r w:rsidRPr="003E1B49">
        <w:rPr>
          <w:rFonts w:ascii="Calibri" w:hAnsi="Calibri" w:cs="Calibri"/>
          <w:i/>
          <w:iCs/>
          <w:sz w:val="18"/>
          <w:szCs w:val="18"/>
        </w:rPr>
        <w:t>Podpisy elektroniczne przedstawicieli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360B3D">
          <w:headerReference w:type="default" r:id="rId25"/>
          <w:footnotePr>
            <w:pos w:val="beneathText"/>
          </w:footnotePr>
          <w:pgSz w:w="11905" w:h="16837" w:code="9"/>
          <w:pgMar w:top="851" w:right="1418" w:bottom="851" w:left="1418" w:header="709" w:footer="709" w:gutter="0"/>
          <w:cols w:space="708"/>
          <w:titlePg/>
          <w:docGrid w:linePitch="360"/>
        </w:sectPr>
      </w:pPr>
    </w:p>
    <w:p w:rsidR="00851ACF" w:rsidRPr="007A14E8" w:rsidRDefault="00851ACF" w:rsidP="00851ACF">
      <w:pPr>
        <w:pStyle w:val="Nagwek2"/>
        <w:tabs>
          <w:tab w:val="right" w:pos="9071"/>
        </w:tabs>
        <w:rPr>
          <w:rFonts w:asciiTheme="minorHAnsi" w:hAnsiTheme="minorHAnsi"/>
          <w:bCs/>
          <w:iCs/>
          <w:szCs w:val="24"/>
        </w:rPr>
      </w:pPr>
      <w:proofErr w:type="spellStart"/>
      <w:r w:rsidRPr="007A14E8">
        <w:rPr>
          <w:rFonts w:asciiTheme="minorHAnsi" w:hAnsiTheme="minorHAnsi"/>
          <w:szCs w:val="24"/>
        </w:rPr>
        <w:t>Ozn</w:t>
      </w:r>
      <w:proofErr w:type="spellEnd"/>
      <w:r w:rsidRPr="007A14E8">
        <w:rPr>
          <w:rFonts w:asciiTheme="minorHAnsi" w:hAnsiTheme="minorHAnsi"/>
          <w:szCs w:val="24"/>
        </w:rPr>
        <w:t xml:space="preserve">. postępowania </w:t>
      </w:r>
      <w:r>
        <w:rPr>
          <w:rFonts w:asciiTheme="minorHAnsi" w:hAnsiTheme="minorHAnsi"/>
          <w:szCs w:val="24"/>
        </w:rPr>
        <w:t>0</w:t>
      </w:r>
      <w:r w:rsidR="00183830">
        <w:rPr>
          <w:rFonts w:asciiTheme="minorHAnsi" w:hAnsiTheme="minorHAnsi"/>
          <w:szCs w:val="24"/>
        </w:rPr>
        <w:t>5</w:t>
      </w:r>
      <w:r>
        <w:rPr>
          <w:rFonts w:asciiTheme="minorHAnsi" w:hAnsiTheme="minorHAnsi"/>
          <w:szCs w:val="24"/>
        </w:rPr>
        <w:t>/</w:t>
      </w:r>
      <w:r w:rsidR="00183830">
        <w:rPr>
          <w:rFonts w:asciiTheme="minorHAnsi" w:hAnsiTheme="minorHAnsi"/>
          <w:szCs w:val="24"/>
        </w:rPr>
        <w:t>2020</w:t>
      </w:r>
      <w:r w:rsidRPr="007A14E8">
        <w:rPr>
          <w:rFonts w:asciiTheme="minorHAnsi" w:hAnsiTheme="minorHAnsi"/>
          <w:szCs w:val="24"/>
        </w:rPr>
        <w:tab/>
      </w:r>
      <w:r w:rsidRPr="007A14E8">
        <w:rPr>
          <w:rFonts w:asciiTheme="minorHAnsi" w:hAnsiTheme="minorHAnsi"/>
          <w:bCs/>
          <w:szCs w:val="24"/>
        </w:rPr>
        <w:t xml:space="preserve">załącznik nr </w:t>
      </w:r>
      <w:r w:rsidR="00251823">
        <w:rPr>
          <w:rFonts w:asciiTheme="minorHAnsi" w:hAnsiTheme="minorHAnsi"/>
          <w:bCs/>
          <w:szCs w:val="24"/>
        </w:rPr>
        <w:t>9</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51ACF" w:rsidRPr="007A14E8" w:rsidRDefault="00851ACF" w:rsidP="00851ACF">
      <w:pPr>
        <w:ind w:left="708" w:firstLine="708"/>
        <w:jc w:val="right"/>
        <w:rPr>
          <w:rFonts w:asciiTheme="minorHAnsi" w:hAnsiTheme="minorHAnsi"/>
          <w:b/>
          <w:bCs/>
          <w:sz w:val="24"/>
          <w:szCs w:val="24"/>
        </w:rPr>
      </w:pPr>
    </w:p>
    <w:p w:rsidR="00851ACF" w:rsidRPr="007A14E8" w:rsidRDefault="00851ACF" w:rsidP="00851ACF">
      <w:pPr>
        <w:jc w:val="center"/>
        <w:rPr>
          <w:rFonts w:asciiTheme="minorHAnsi" w:hAnsiTheme="minorHAnsi"/>
          <w:b/>
          <w:sz w:val="22"/>
          <w:szCs w:val="22"/>
          <w:u w:val="single"/>
        </w:rPr>
      </w:pPr>
      <w:r w:rsidRPr="007A14E8">
        <w:rPr>
          <w:rFonts w:asciiTheme="minorHAnsi" w:hAnsiTheme="minorHAnsi"/>
          <w:b/>
          <w:sz w:val="22"/>
          <w:szCs w:val="22"/>
          <w:u w:val="single"/>
        </w:rPr>
        <w:t>GŁÓWNE POSTANOWIENIA UMOWY</w:t>
      </w:r>
    </w:p>
    <w:p w:rsidR="00851ACF" w:rsidRPr="007A14E8" w:rsidRDefault="00851ACF" w:rsidP="00851ACF">
      <w:pPr>
        <w:jc w:val="center"/>
        <w:rPr>
          <w:rFonts w:asciiTheme="minorHAnsi" w:hAnsiTheme="minorHAnsi"/>
          <w:sz w:val="22"/>
          <w:szCs w:val="22"/>
        </w:rPr>
      </w:pPr>
    </w:p>
    <w:p w:rsidR="00851ACF" w:rsidRPr="007A14E8" w:rsidRDefault="00851ACF" w:rsidP="00851ACF">
      <w:pPr>
        <w:jc w:val="center"/>
        <w:rPr>
          <w:rFonts w:asciiTheme="minorHAnsi" w:hAnsiTheme="minorHAnsi"/>
          <w:sz w:val="22"/>
          <w:szCs w:val="22"/>
        </w:rPr>
      </w:pPr>
      <w:r w:rsidRPr="007A14E8">
        <w:rPr>
          <w:rFonts w:asciiTheme="minorHAnsi" w:hAnsiTheme="minorHAnsi"/>
          <w:sz w:val="22"/>
          <w:szCs w:val="22"/>
        </w:rPr>
        <w:t>UMOWA NR ……………..</w:t>
      </w:r>
    </w:p>
    <w:p w:rsidR="00851ACF" w:rsidRPr="00B06E8C" w:rsidRDefault="00851ACF" w:rsidP="00851ACF">
      <w:pPr>
        <w:tabs>
          <w:tab w:val="center" w:pos="4896"/>
          <w:tab w:val="right" w:pos="9432"/>
        </w:tabs>
        <w:rPr>
          <w:rFonts w:asciiTheme="minorHAnsi" w:hAnsiTheme="minorHAnsi"/>
          <w:sz w:val="24"/>
          <w:szCs w:val="24"/>
        </w:rPr>
      </w:pPr>
    </w:p>
    <w:p w:rsidR="00851ACF" w:rsidRPr="00B06E8C" w:rsidRDefault="00183830" w:rsidP="00851ACF">
      <w:pPr>
        <w:tabs>
          <w:tab w:val="center" w:pos="4896"/>
          <w:tab w:val="right" w:pos="9432"/>
        </w:tabs>
        <w:rPr>
          <w:rFonts w:asciiTheme="minorHAnsi" w:hAnsiTheme="minorHAnsi"/>
          <w:sz w:val="24"/>
          <w:szCs w:val="24"/>
        </w:rPr>
      </w:pPr>
      <w:r>
        <w:rPr>
          <w:rFonts w:asciiTheme="minorHAnsi" w:hAnsiTheme="minorHAnsi"/>
          <w:sz w:val="24"/>
          <w:szCs w:val="24"/>
        </w:rPr>
        <w:t>zawarta w dniu           2020</w:t>
      </w:r>
      <w:r w:rsidR="00851ACF" w:rsidRPr="00B06E8C">
        <w:rPr>
          <w:rFonts w:asciiTheme="minorHAnsi" w:hAnsiTheme="minorHAnsi"/>
          <w:sz w:val="24"/>
          <w:szCs w:val="24"/>
        </w:rPr>
        <w:t xml:space="preserve"> roku</w:t>
      </w:r>
      <w:r w:rsidR="00851ACF" w:rsidRPr="00B06E8C">
        <w:rPr>
          <w:rFonts w:asciiTheme="minorHAnsi" w:hAnsiTheme="minorHAnsi"/>
          <w:b/>
          <w:sz w:val="24"/>
          <w:szCs w:val="24"/>
        </w:rPr>
        <w:t xml:space="preserve"> </w:t>
      </w:r>
      <w:r w:rsidR="00851ACF" w:rsidRPr="00B06E8C">
        <w:rPr>
          <w:rFonts w:asciiTheme="minorHAnsi" w:hAnsiTheme="minorHAnsi"/>
          <w:sz w:val="24"/>
          <w:szCs w:val="24"/>
        </w:rPr>
        <w:t xml:space="preserve">pomiędzy: </w:t>
      </w:r>
    </w:p>
    <w:p w:rsidR="00851ACF" w:rsidRPr="00B06E8C" w:rsidRDefault="00851ACF" w:rsidP="00851ACF">
      <w:pPr>
        <w:pStyle w:val="Tekstpodstawowywcity3"/>
        <w:spacing w:after="0"/>
        <w:ind w:left="0"/>
        <w:jc w:val="both"/>
        <w:rPr>
          <w:rFonts w:asciiTheme="minorHAnsi" w:hAnsiTheme="minorHAnsi"/>
          <w:b/>
          <w:sz w:val="24"/>
          <w:szCs w:val="24"/>
        </w:rPr>
      </w:pPr>
      <w:r w:rsidRPr="00B06E8C">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B06E8C">
        <w:rPr>
          <w:rFonts w:asciiTheme="minorHAnsi" w:hAnsiTheme="minorHAnsi"/>
          <w:b/>
          <w:sz w:val="24"/>
          <w:szCs w:val="24"/>
        </w:rPr>
        <w:t xml:space="preserve">w Bydgoszczy, adres ul. </w:t>
      </w:r>
      <w:proofErr w:type="spellStart"/>
      <w:r w:rsidRPr="00B06E8C">
        <w:rPr>
          <w:rFonts w:asciiTheme="minorHAnsi" w:hAnsiTheme="minorHAnsi"/>
          <w:b/>
          <w:sz w:val="24"/>
          <w:szCs w:val="24"/>
        </w:rPr>
        <w:t>Markwarta</w:t>
      </w:r>
      <w:proofErr w:type="spellEnd"/>
      <w:r w:rsidRPr="00B06E8C">
        <w:rPr>
          <w:rFonts w:asciiTheme="minorHAnsi" w:hAnsiTheme="minorHAnsi"/>
          <w:b/>
          <w:sz w:val="24"/>
          <w:szCs w:val="24"/>
        </w:rPr>
        <w:t xml:space="preserve"> 4-6, 85-015 Bydgoszcz</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B06E8C">
        <w:rPr>
          <w:rFonts w:asciiTheme="minorHAnsi" w:hAnsiTheme="minorHAnsi"/>
          <w:b/>
          <w:sz w:val="24"/>
          <w:szCs w:val="24"/>
        </w:rPr>
        <w:t>KRS 0000002292, NIP: 554-22-01-453 oraz REGON: 092325348,</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zwanym dalej „Zamawiającym”</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reprezentowanym przez:</w:t>
      </w:r>
    </w:p>
    <w:p w:rsidR="00851ACF" w:rsidRPr="00B06E8C" w:rsidRDefault="00851ACF" w:rsidP="00851ACF">
      <w:pPr>
        <w:jc w:val="both"/>
        <w:rPr>
          <w:rFonts w:asciiTheme="minorHAnsi" w:hAnsiTheme="minorHAnsi"/>
          <w:b/>
          <w:sz w:val="24"/>
          <w:szCs w:val="24"/>
        </w:rPr>
      </w:pPr>
      <w:r w:rsidRPr="00B06E8C">
        <w:rPr>
          <w:rFonts w:asciiTheme="minorHAnsi" w:hAnsiTheme="minorHAnsi"/>
          <w:b/>
          <w:sz w:val="24"/>
          <w:szCs w:val="24"/>
        </w:rPr>
        <w:t>1. Dyrektora  – Marka Lewandowskiego</w:t>
      </w:r>
    </w:p>
    <w:p w:rsidR="00851ACF" w:rsidRPr="00B06E8C" w:rsidRDefault="00851ACF" w:rsidP="00851ACF">
      <w:pPr>
        <w:jc w:val="both"/>
        <w:rPr>
          <w:rFonts w:asciiTheme="minorHAnsi" w:hAnsiTheme="minorHAnsi"/>
          <w:b/>
          <w:sz w:val="24"/>
          <w:szCs w:val="24"/>
        </w:rPr>
      </w:pPr>
      <w:r w:rsidRPr="00B06E8C">
        <w:rPr>
          <w:rFonts w:asciiTheme="minorHAnsi" w:hAnsiTheme="minorHAnsi"/>
          <w:b/>
          <w:sz w:val="24"/>
          <w:szCs w:val="24"/>
        </w:rPr>
        <w:t>2. Z-</w:t>
      </w:r>
      <w:proofErr w:type="spellStart"/>
      <w:r w:rsidRPr="00B06E8C">
        <w:rPr>
          <w:rFonts w:asciiTheme="minorHAnsi" w:hAnsiTheme="minorHAnsi"/>
          <w:b/>
          <w:sz w:val="24"/>
          <w:szCs w:val="24"/>
        </w:rPr>
        <w:t>cę</w:t>
      </w:r>
      <w:proofErr w:type="spellEnd"/>
      <w:r w:rsidRPr="00B06E8C">
        <w:rPr>
          <w:rFonts w:asciiTheme="minorHAnsi" w:hAnsiTheme="minorHAnsi"/>
          <w:b/>
          <w:sz w:val="24"/>
          <w:szCs w:val="24"/>
        </w:rPr>
        <w:t xml:space="preserve"> Dyrektora ds. </w:t>
      </w:r>
      <w:proofErr w:type="spellStart"/>
      <w:r w:rsidRPr="00B06E8C">
        <w:rPr>
          <w:rFonts w:asciiTheme="minorHAnsi" w:hAnsiTheme="minorHAnsi"/>
          <w:b/>
          <w:sz w:val="24"/>
          <w:szCs w:val="24"/>
        </w:rPr>
        <w:t>Ekonomiczno</w:t>
      </w:r>
      <w:proofErr w:type="spellEnd"/>
      <w:r w:rsidRPr="00B06E8C">
        <w:rPr>
          <w:rFonts w:asciiTheme="minorHAnsi" w:hAnsiTheme="minorHAnsi"/>
          <w:b/>
          <w:sz w:val="24"/>
          <w:szCs w:val="24"/>
        </w:rPr>
        <w:t xml:space="preserve"> - Administracyjnych – Mirosławę Cieślak</w:t>
      </w:r>
    </w:p>
    <w:p w:rsidR="00851ACF" w:rsidRPr="00B06E8C" w:rsidRDefault="00851ACF" w:rsidP="00851ACF">
      <w:pPr>
        <w:tabs>
          <w:tab w:val="center" w:pos="4896"/>
          <w:tab w:val="right" w:pos="9432"/>
        </w:tabs>
        <w:rPr>
          <w:rFonts w:asciiTheme="minorHAnsi" w:hAnsiTheme="minorHAnsi"/>
          <w:sz w:val="24"/>
          <w:szCs w:val="24"/>
        </w:rPr>
      </w:pPr>
    </w:p>
    <w:p w:rsidR="00851ACF" w:rsidRPr="00B06E8C" w:rsidRDefault="00851ACF" w:rsidP="00851ACF">
      <w:pPr>
        <w:tabs>
          <w:tab w:val="center" w:pos="4896"/>
          <w:tab w:val="right" w:pos="9432"/>
        </w:tabs>
        <w:rPr>
          <w:rFonts w:asciiTheme="minorHAnsi" w:hAnsiTheme="minorHAnsi"/>
          <w:sz w:val="24"/>
          <w:szCs w:val="24"/>
        </w:rPr>
      </w:pPr>
      <w:r w:rsidRPr="00B06E8C">
        <w:rPr>
          <w:rFonts w:asciiTheme="minorHAnsi" w:hAnsiTheme="minorHAnsi"/>
          <w:sz w:val="24"/>
          <w:szCs w:val="24"/>
        </w:rPr>
        <w:t>a</w:t>
      </w:r>
    </w:p>
    <w:p w:rsidR="00851ACF" w:rsidRPr="00B06E8C" w:rsidRDefault="00851ACF" w:rsidP="00851ACF">
      <w:pPr>
        <w:tabs>
          <w:tab w:val="center" w:pos="4896"/>
          <w:tab w:val="right" w:pos="9432"/>
        </w:tabs>
        <w:jc w:val="both"/>
        <w:rPr>
          <w:rFonts w:asciiTheme="minorHAnsi" w:hAnsiTheme="minorHAnsi"/>
          <w:sz w:val="24"/>
          <w:szCs w:val="24"/>
        </w:rPr>
      </w:pPr>
      <w:r w:rsidRPr="00B06E8C">
        <w:rPr>
          <w:rFonts w:asciiTheme="minorHAnsi" w:hAnsiTheme="minorHAnsi"/>
          <w:b/>
          <w:sz w:val="24"/>
          <w:szCs w:val="24"/>
        </w:rPr>
        <w:t>…………..</w:t>
      </w:r>
      <w:r w:rsidRPr="00B06E8C">
        <w:rPr>
          <w:rFonts w:asciiTheme="minorHAnsi" w:hAnsiTheme="minorHAnsi"/>
          <w:sz w:val="24"/>
          <w:szCs w:val="24"/>
        </w:rPr>
        <w:t xml:space="preserve"> z siedzibą w  …….. (  -  ), przy ul. …. , wpisaną do rejestru przedsiębiorców w Sądzie Rejonowym w  …., …….Wydział Gospodarczy Krajowego Rejestru Sądowego, pod numerem </w:t>
      </w:r>
      <w:r w:rsidRPr="00B06E8C">
        <w:rPr>
          <w:rFonts w:asciiTheme="minorHAnsi" w:hAnsiTheme="minorHAnsi"/>
          <w:b/>
          <w:sz w:val="24"/>
          <w:szCs w:val="24"/>
        </w:rPr>
        <w:t xml:space="preserve">KRS:  </w:t>
      </w:r>
      <w:r w:rsidRPr="00B06E8C">
        <w:rPr>
          <w:rFonts w:asciiTheme="minorHAnsi" w:hAnsiTheme="minorHAnsi"/>
          <w:sz w:val="24"/>
          <w:szCs w:val="24"/>
        </w:rPr>
        <w:t xml:space="preserve">………………………zwaną dalej „Wykonawcą”, reprezentowaną przez : </w:t>
      </w:r>
    </w:p>
    <w:p w:rsidR="00851ACF" w:rsidRPr="00251823" w:rsidRDefault="00851ACF" w:rsidP="00851ACF">
      <w:pPr>
        <w:tabs>
          <w:tab w:val="center" w:pos="4896"/>
          <w:tab w:val="right" w:pos="9432"/>
        </w:tabs>
        <w:ind w:left="780"/>
        <w:rPr>
          <w:rFonts w:asciiTheme="minorHAnsi" w:hAnsiTheme="minorHAnsi"/>
          <w:sz w:val="24"/>
          <w:szCs w:val="24"/>
        </w:rPr>
      </w:pPr>
    </w:p>
    <w:p w:rsidR="00851ACF" w:rsidRPr="00793832" w:rsidRDefault="00851ACF" w:rsidP="00851ACF">
      <w:pPr>
        <w:jc w:val="both"/>
        <w:rPr>
          <w:rFonts w:asciiTheme="minorHAnsi" w:hAnsiTheme="minorHAnsi"/>
          <w:iCs/>
          <w:sz w:val="22"/>
          <w:szCs w:val="22"/>
        </w:rPr>
      </w:pPr>
      <w:r w:rsidRPr="00793832">
        <w:rPr>
          <w:rFonts w:asciiTheme="minorHAnsi" w:hAnsiTheme="minorHAnsi"/>
          <w:sz w:val="22"/>
          <w:szCs w:val="22"/>
        </w:rPr>
        <w:t xml:space="preserve">W wyniku rozstrzygnięcia postępowania przetargowego na </w:t>
      </w:r>
      <w:r w:rsidRPr="00793832">
        <w:rPr>
          <w:rFonts w:asciiTheme="minorHAnsi" w:hAnsiTheme="minorHAnsi"/>
          <w:iCs/>
          <w:sz w:val="22"/>
          <w:szCs w:val="22"/>
        </w:rPr>
        <w:t xml:space="preserve"> udzielenie zamówienia publicznego </w:t>
      </w:r>
      <w:r w:rsidRPr="00793832">
        <w:rPr>
          <w:rFonts w:asciiTheme="minorHAnsi" w:hAnsiTheme="minorHAnsi"/>
          <w:sz w:val="22"/>
          <w:szCs w:val="22"/>
        </w:rPr>
        <w:t xml:space="preserve">na </w:t>
      </w:r>
      <w:r w:rsidRPr="00793832">
        <w:rPr>
          <w:rFonts w:asciiTheme="minorHAnsi" w:hAnsiTheme="minorHAnsi"/>
          <w:b/>
          <w:sz w:val="22"/>
          <w:szCs w:val="22"/>
        </w:rPr>
        <w:t xml:space="preserve">zakup i dostawę </w:t>
      </w:r>
      <w:r w:rsidR="00793832" w:rsidRPr="00793832">
        <w:rPr>
          <w:rFonts w:ascii="Calibri" w:hAnsi="Calibri"/>
          <w:b/>
          <w:sz w:val="22"/>
          <w:szCs w:val="22"/>
        </w:rPr>
        <w:t>sprzętu i aparatury medycznej w ramach projektu: „</w:t>
      </w:r>
      <w:r w:rsidR="00793832" w:rsidRPr="00793832">
        <w:rPr>
          <w:rFonts w:ascii="Calibri" w:hAnsi="Calibri" w:cs="Calibri"/>
          <w:b/>
          <w:bCs/>
          <w:color w:val="000000"/>
          <w:sz w:val="22"/>
          <w:szCs w:val="22"/>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00793832" w:rsidRPr="00793832">
        <w:rPr>
          <w:rFonts w:ascii="Calibri" w:hAnsi="Calibri"/>
          <w:b/>
          <w:sz w:val="22"/>
          <w:szCs w:val="22"/>
        </w:rPr>
        <w:t>”</w:t>
      </w:r>
      <w:r w:rsidR="00793832" w:rsidRPr="00793832">
        <w:rPr>
          <w:rFonts w:asciiTheme="minorHAnsi" w:hAnsiTheme="minorHAnsi"/>
          <w:b/>
          <w:sz w:val="22"/>
          <w:szCs w:val="22"/>
        </w:rPr>
        <w:t>.</w:t>
      </w:r>
      <w:r w:rsidR="00251823" w:rsidRPr="00793832">
        <w:rPr>
          <w:rFonts w:asciiTheme="minorHAnsi" w:hAnsiTheme="minorHAnsi"/>
          <w:sz w:val="22"/>
          <w:szCs w:val="22"/>
        </w:rPr>
        <w:t xml:space="preserve"> </w:t>
      </w:r>
      <w:r w:rsidR="00183830" w:rsidRPr="00793832">
        <w:rPr>
          <w:rFonts w:asciiTheme="minorHAnsi" w:hAnsiTheme="minorHAnsi"/>
          <w:sz w:val="22"/>
          <w:szCs w:val="22"/>
        </w:rPr>
        <w:t>(05/2020</w:t>
      </w:r>
      <w:r w:rsidRPr="00793832">
        <w:rPr>
          <w:rFonts w:asciiTheme="minorHAnsi" w:hAnsiTheme="minorHAnsi"/>
          <w:sz w:val="22"/>
          <w:szCs w:val="22"/>
        </w:rPr>
        <w:t>) w trybie przetargu nieograniczonego, na podstawie art. 39 ustawy z dnia 29/01/2004r Prawo Zamówień Publicznych (</w:t>
      </w:r>
      <w:r w:rsidR="00793832" w:rsidRPr="00793832">
        <w:rPr>
          <w:rFonts w:asciiTheme="minorHAnsi" w:hAnsiTheme="minorHAnsi"/>
          <w:sz w:val="22"/>
          <w:szCs w:val="22"/>
        </w:rPr>
        <w:t xml:space="preserve">j.t. </w:t>
      </w:r>
      <w:r w:rsidR="00793832" w:rsidRPr="00793832">
        <w:rPr>
          <w:rFonts w:asciiTheme="minorHAnsi" w:hAnsiTheme="minorHAnsi"/>
          <w:bCs/>
          <w:sz w:val="22"/>
          <w:szCs w:val="22"/>
        </w:rPr>
        <w:t>Dz. U. z 2019 r., poz. 1843 ze zm</w:t>
      </w:r>
      <w:r w:rsidR="00793832" w:rsidRPr="00793832">
        <w:rPr>
          <w:rStyle w:val="paragraphpunkt1"/>
          <w:rFonts w:asciiTheme="minorHAnsi" w:hAnsiTheme="minorHAnsi"/>
          <w:b w:val="0"/>
          <w:bCs w:val="0"/>
          <w:kern w:val="22"/>
          <w:sz w:val="22"/>
          <w:szCs w:val="22"/>
        </w:rPr>
        <w:t>.</w:t>
      </w:r>
      <w:r w:rsidRPr="00793832">
        <w:rPr>
          <w:rFonts w:asciiTheme="minorHAnsi" w:hAnsiTheme="minorHAnsi"/>
          <w:sz w:val="22"/>
          <w:szCs w:val="22"/>
        </w:rPr>
        <w:t>), Strony zawierają umowę następującej treści:</w:t>
      </w:r>
    </w:p>
    <w:p w:rsidR="00851ACF" w:rsidRPr="007C466A" w:rsidRDefault="00851ACF" w:rsidP="00851ACF">
      <w:pPr>
        <w:rPr>
          <w:rFonts w:asciiTheme="minorHAnsi" w:hAnsiTheme="minorHAnsi"/>
          <w:sz w:val="24"/>
          <w:szCs w:val="24"/>
        </w:rPr>
      </w:pPr>
    </w:p>
    <w:p w:rsidR="00851ACF" w:rsidRPr="00793832" w:rsidRDefault="00851ACF" w:rsidP="00851ACF">
      <w:pPr>
        <w:jc w:val="center"/>
        <w:rPr>
          <w:rFonts w:asciiTheme="minorHAnsi" w:hAnsiTheme="minorHAnsi" w:cstheme="minorHAnsi"/>
          <w:b/>
          <w:sz w:val="22"/>
          <w:szCs w:val="22"/>
        </w:rPr>
      </w:pPr>
      <w:r w:rsidRPr="00793832">
        <w:rPr>
          <w:rFonts w:asciiTheme="minorHAnsi" w:hAnsiTheme="minorHAnsi" w:cstheme="minorHAnsi"/>
          <w:b/>
          <w:sz w:val="22"/>
          <w:szCs w:val="22"/>
        </w:rPr>
        <w:t>§1</w:t>
      </w:r>
    </w:p>
    <w:p w:rsidR="00851ACF" w:rsidRPr="00793832" w:rsidRDefault="00851ACF" w:rsidP="00EE58A1">
      <w:pPr>
        <w:widowControl/>
        <w:numPr>
          <w:ilvl w:val="0"/>
          <w:numId w:val="36"/>
        </w:numPr>
        <w:suppressAutoHyphens w:val="0"/>
        <w:overflowPunct/>
        <w:autoSpaceDE/>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zobowiązuje się do sprzedaży i dostarczenia Zamawiającemu sprzętu medycznego objętego pakietem nr … zwanego w dalszej treści umowy „towarem”, a szczegółowo określonego w załączniku do niniejszej umowy i stanowiącego jej integralną część.</w:t>
      </w:r>
    </w:p>
    <w:p w:rsidR="00851ACF" w:rsidRPr="00793832" w:rsidRDefault="00851ACF" w:rsidP="00EE58A1">
      <w:pPr>
        <w:widowControl/>
        <w:numPr>
          <w:ilvl w:val="0"/>
          <w:numId w:val="36"/>
        </w:numPr>
        <w:suppressAutoHyphens w:val="0"/>
        <w:overflowPunct/>
        <w:autoSpaceDE/>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jest zobowiązany do zainstalowania i uruchomienia, montażu (jeśli towar będzie dostarczony w częściach) towaru w miejscu jego użytkowania, wskazanym przez Zamawiającego, co zostanie potwierdzone protokołem zdawczo odbiorczym podpisanym przez strony.</w:t>
      </w:r>
    </w:p>
    <w:p w:rsidR="00851ACF" w:rsidRPr="00793832" w:rsidRDefault="00851ACF" w:rsidP="00EE58A1">
      <w:pPr>
        <w:widowControl/>
        <w:numPr>
          <w:ilvl w:val="0"/>
          <w:numId w:val="36"/>
        </w:numPr>
        <w:suppressAutoHyphens w:val="0"/>
        <w:overflowPunct/>
        <w:autoSpaceDE/>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jest zobowiązany do przeszkolenia, wskazanego przez Zamawiającego personelu w zakresie obsługi towaru w następującym zakresie: szkol</w:t>
      </w:r>
      <w:r w:rsidR="00793832">
        <w:rPr>
          <w:rFonts w:asciiTheme="minorHAnsi" w:hAnsiTheme="minorHAnsi" w:cstheme="minorHAnsi"/>
          <w:sz w:val="22"/>
          <w:szCs w:val="22"/>
        </w:rPr>
        <w:t>enie z obsługi towaru dla min. 8</w:t>
      </w:r>
      <w:r w:rsidRPr="00793832">
        <w:rPr>
          <w:rFonts w:asciiTheme="minorHAnsi" w:hAnsiTheme="minorHAnsi" w:cstheme="minorHAnsi"/>
          <w:sz w:val="22"/>
          <w:szCs w:val="22"/>
        </w:rPr>
        <w:t xml:space="preserve"> osób. Szkolenie zakończy się sprawdzianem jego skuteczności. Przeprowadzenie szkolenia zostanie potwierdzone protokołem podpisanym przez strony</w:t>
      </w:r>
    </w:p>
    <w:p w:rsidR="00851ACF" w:rsidRPr="00793832" w:rsidRDefault="00851ACF" w:rsidP="00851ACF">
      <w:pPr>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2</w:t>
      </w:r>
    </w:p>
    <w:p w:rsidR="00851ACF" w:rsidRPr="00793832" w:rsidRDefault="00851ACF" w:rsidP="00EE58A1">
      <w:pPr>
        <w:numPr>
          <w:ilvl w:val="0"/>
          <w:numId w:val="40"/>
        </w:numPr>
        <w:tabs>
          <w:tab w:val="clear" w:pos="1440"/>
        </w:tabs>
        <w:overflowPunct/>
        <w:ind w:left="360"/>
        <w:jc w:val="both"/>
        <w:textAlignment w:val="auto"/>
        <w:rPr>
          <w:rFonts w:asciiTheme="minorHAnsi" w:hAnsiTheme="minorHAnsi" w:cstheme="minorHAnsi"/>
          <w:sz w:val="22"/>
          <w:szCs w:val="22"/>
        </w:rPr>
      </w:pPr>
      <w:r w:rsidRPr="00793832">
        <w:rPr>
          <w:rFonts w:asciiTheme="minorHAnsi" w:hAnsiTheme="minorHAnsi" w:cstheme="minorHAnsi"/>
          <w:sz w:val="22"/>
          <w:szCs w:val="22"/>
        </w:rPr>
        <w:t xml:space="preserve">Wykonawca zobowiązuje się do wykonania czynności określonych w § 1 w terminie do </w:t>
      </w:r>
      <w:r w:rsidR="00793832">
        <w:rPr>
          <w:rFonts w:asciiTheme="minorHAnsi" w:hAnsiTheme="minorHAnsi" w:cstheme="minorHAnsi"/>
          <w:sz w:val="22"/>
          <w:szCs w:val="22"/>
        </w:rPr>
        <w:t>6</w:t>
      </w:r>
      <w:r w:rsidR="00251823" w:rsidRPr="00793832">
        <w:rPr>
          <w:rFonts w:asciiTheme="minorHAnsi" w:hAnsiTheme="minorHAnsi" w:cstheme="minorHAnsi"/>
          <w:sz w:val="22"/>
          <w:szCs w:val="22"/>
        </w:rPr>
        <w:t>0</w:t>
      </w:r>
      <w:r w:rsidRPr="00793832">
        <w:rPr>
          <w:rFonts w:asciiTheme="minorHAnsi" w:hAnsiTheme="minorHAnsi" w:cstheme="minorHAnsi"/>
          <w:sz w:val="22"/>
          <w:szCs w:val="22"/>
        </w:rPr>
        <w:t xml:space="preserve"> dni od dnia podpisania umowy.</w:t>
      </w:r>
    </w:p>
    <w:p w:rsidR="00851ACF" w:rsidRPr="00793832" w:rsidRDefault="00851ACF" w:rsidP="00EE58A1">
      <w:pPr>
        <w:pStyle w:val="Tekstpodstawowy"/>
        <w:numPr>
          <w:ilvl w:val="0"/>
          <w:numId w:val="40"/>
        </w:numPr>
        <w:tabs>
          <w:tab w:val="clear" w:pos="1440"/>
        </w:tabs>
        <w:ind w:left="360"/>
        <w:jc w:val="left"/>
        <w:rPr>
          <w:rFonts w:asciiTheme="minorHAnsi" w:hAnsiTheme="minorHAnsi" w:cstheme="minorHAnsi"/>
          <w:b w:val="0"/>
          <w:sz w:val="22"/>
          <w:szCs w:val="22"/>
        </w:rPr>
      </w:pPr>
      <w:r w:rsidRPr="00793832">
        <w:rPr>
          <w:rFonts w:asciiTheme="minorHAnsi" w:hAnsiTheme="minorHAnsi" w:cstheme="minorHAnsi"/>
          <w:b w:val="0"/>
          <w:sz w:val="22"/>
          <w:szCs w:val="22"/>
        </w:rPr>
        <w:t>Dostawa odbędzie się do siedziby Zamawiającego na koszt i ryzyko Wykonawcy.</w:t>
      </w:r>
    </w:p>
    <w:p w:rsidR="00851ACF" w:rsidRPr="00793832" w:rsidRDefault="00851ACF" w:rsidP="00EE58A1">
      <w:pPr>
        <w:numPr>
          <w:ilvl w:val="0"/>
          <w:numId w:val="40"/>
        </w:numPr>
        <w:tabs>
          <w:tab w:val="clear" w:pos="1440"/>
        </w:tabs>
        <w:overflowPunct/>
        <w:ind w:left="360"/>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Wykonawcę obciążają koszty dostawy i wydania towaru, w tym w szczególności koszty opakowania oraz ubezpieczenia za czas przewozu, rozładunku, dostosowania pomieszczeń, montażu i przeszkolenia.</w:t>
      </w:r>
    </w:p>
    <w:p w:rsidR="00851ACF" w:rsidRPr="00793832" w:rsidRDefault="00851ACF" w:rsidP="00EE58A1">
      <w:pPr>
        <w:numPr>
          <w:ilvl w:val="0"/>
          <w:numId w:val="40"/>
        </w:numPr>
        <w:tabs>
          <w:tab w:val="clear" w:pos="1440"/>
        </w:tabs>
        <w:overflowPunct/>
        <w:ind w:left="360"/>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zawiadamia Zamawiającego z dwudniowym wyprzedzeniem o planowanym terminie dostawy. Zawiadomienia dokonuje się faksem lub pisemnie.</w:t>
      </w:r>
    </w:p>
    <w:p w:rsidR="00851ACF" w:rsidRPr="00793832" w:rsidRDefault="00851ACF" w:rsidP="00EE58A1">
      <w:pPr>
        <w:numPr>
          <w:ilvl w:val="0"/>
          <w:numId w:val="40"/>
        </w:numPr>
        <w:tabs>
          <w:tab w:val="clear" w:pos="1440"/>
        </w:tabs>
        <w:overflowPunct/>
        <w:ind w:left="360"/>
        <w:jc w:val="both"/>
        <w:textAlignment w:val="auto"/>
        <w:rPr>
          <w:rFonts w:asciiTheme="minorHAnsi" w:hAnsiTheme="minorHAnsi" w:cstheme="minorHAnsi"/>
          <w:sz w:val="22"/>
          <w:szCs w:val="22"/>
        </w:rPr>
      </w:pPr>
      <w:r w:rsidRPr="00793832">
        <w:rPr>
          <w:rFonts w:asciiTheme="minorHAnsi" w:hAnsiTheme="minorHAnsi" w:cstheme="minorHAnsi"/>
          <w:sz w:val="22"/>
          <w:szCs w:val="22"/>
        </w:rPr>
        <w:t>Za wszelkie uszkodzenia powstałe podczas dostawy, dostosowania pomieszczeń, montażu i uruchomienia towaru odpowiada Wykonawca</w:t>
      </w:r>
    </w:p>
    <w:p w:rsidR="00851ACF" w:rsidRPr="00793832" w:rsidRDefault="00851ACF" w:rsidP="00851ACF">
      <w:pPr>
        <w:ind w:left="360" w:hanging="360"/>
        <w:jc w:val="center"/>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3</w:t>
      </w:r>
    </w:p>
    <w:p w:rsidR="00851ACF" w:rsidRPr="00793832" w:rsidRDefault="00851ACF" w:rsidP="00EE58A1">
      <w:pPr>
        <w:numPr>
          <w:ilvl w:val="0"/>
          <w:numId w:val="41"/>
        </w:numPr>
        <w:overflowPunct/>
        <w:jc w:val="both"/>
        <w:textAlignment w:val="auto"/>
        <w:rPr>
          <w:rFonts w:asciiTheme="minorHAnsi" w:hAnsiTheme="minorHAnsi" w:cstheme="minorHAnsi"/>
          <w:sz w:val="22"/>
          <w:szCs w:val="22"/>
        </w:rPr>
      </w:pPr>
      <w:r w:rsidRPr="00793832">
        <w:rPr>
          <w:rFonts w:asciiTheme="minorHAnsi" w:hAnsiTheme="minorHAnsi" w:cstheme="minorHAnsi"/>
          <w:sz w:val="22"/>
          <w:szCs w:val="22"/>
        </w:rPr>
        <w:t>Odbiór towaru potwierdzony będzie protokołem zdawczo-odbiorczym, podpisanym przez uprawnione osoby, reprezentujące strony umowy.</w:t>
      </w:r>
    </w:p>
    <w:p w:rsidR="00851ACF" w:rsidRPr="00793832" w:rsidRDefault="00851ACF" w:rsidP="00EE58A1">
      <w:pPr>
        <w:numPr>
          <w:ilvl w:val="0"/>
          <w:numId w:val="41"/>
        </w:numPr>
        <w:overflowPunct/>
        <w:jc w:val="both"/>
        <w:textAlignment w:val="auto"/>
        <w:rPr>
          <w:rFonts w:asciiTheme="minorHAnsi" w:hAnsiTheme="minorHAnsi" w:cstheme="minorHAnsi"/>
          <w:sz w:val="22"/>
          <w:szCs w:val="22"/>
        </w:rPr>
      </w:pPr>
      <w:r w:rsidRPr="00793832">
        <w:rPr>
          <w:rFonts w:asciiTheme="minorHAnsi" w:hAnsiTheme="minorHAnsi" w:cs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rsidR="00851ACF" w:rsidRPr="00793832" w:rsidRDefault="00851ACF" w:rsidP="00EE58A1">
      <w:pPr>
        <w:numPr>
          <w:ilvl w:val="0"/>
          <w:numId w:val="41"/>
        </w:numPr>
        <w:overflowPunct/>
        <w:jc w:val="both"/>
        <w:textAlignment w:val="auto"/>
        <w:rPr>
          <w:rFonts w:asciiTheme="minorHAnsi" w:hAnsiTheme="minorHAnsi" w:cstheme="minorHAnsi"/>
          <w:sz w:val="22"/>
          <w:szCs w:val="22"/>
        </w:rPr>
      </w:pPr>
      <w:r w:rsidRPr="00793832">
        <w:rPr>
          <w:rFonts w:asciiTheme="minorHAnsi" w:hAnsiTheme="minorHAnsi" w:cs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jc w:val="center"/>
        <w:rPr>
          <w:rFonts w:asciiTheme="minorHAnsi" w:hAnsiTheme="minorHAnsi" w:cstheme="minorHAnsi"/>
          <w:b/>
          <w:sz w:val="22"/>
          <w:szCs w:val="22"/>
        </w:rPr>
      </w:pPr>
      <w:r w:rsidRPr="00793832">
        <w:rPr>
          <w:rFonts w:asciiTheme="minorHAnsi" w:hAnsiTheme="minorHAnsi" w:cstheme="minorHAnsi"/>
          <w:b/>
          <w:sz w:val="22"/>
          <w:szCs w:val="22"/>
        </w:rPr>
        <w:t>§ 4</w:t>
      </w:r>
    </w:p>
    <w:p w:rsidR="00851ACF" w:rsidRPr="00793832" w:rsidRDefault="00851ACF" w:rsidP="00EE58A1">
      <w:pPr>
        <w:numPr>
          <w:ilvl w:val="0"/>
          <w:numId w:val="53"/>
        </w:numPr>
        <w:tabs>
          <w:tab w:val="clear" w:pos="1440"/>
        </w:tabs>
        <w:ind w:left="360"/>
        <w:jc w:val="both"/>
        <w:rPr>
          <w:rFonts w:asciiTheme="minorHAnsi" w:hAnsiTheme="minorHAnsi" w:cstheme="minorHAnsi"/>
          <w:sz w:val="22"/>
          <w:szCs w:val="22"/>
        </w:rPr>
      </w:pPr>
      <w:r w:rsidRPr="00793832">
        <w:rPr>
          <w:rFonts w:asciiTheme="minorHAnsi" w:hAnsiTheme="minorHAnsi" w:cstheme="minorHAnsi"/>
          <w:sz w:val="22"/>
          <w:szCs w:val="22"/>
        </w:rPr>
        <w:t>Wartość umowy brutto wynosi ……. (słownie: ………….).</w:t>
      </w:r>
    </w:p>
    <w:p w:rsidR="00851ACF" w:rsidRPr="00793832" w:rsidRDefault="00851ACF" w:rsidP="00EE58A1">
      <w:pPr>
        <w:numPr>
          <w:ilvl w:val="0"/>
          <w:numId w:val="53"/>
        </w:numPr>
        <w:tabs>
          <w:tab w:val="clear" w:pos="1440"/>
        </w:tabs>
        <w:ind w:left="360"/>
        <w:jc w:val="both"/>
        <w:rPr>
          <w:rFonts w:asciiTheme="minorHAnsi" w:hAnsiTheme="minorHAnsi" w:cstheme="minorHAnsi"/>
          <w:sz w:val="22"/>
          <w:szCs w:val="22"/>
        </w:rPr>
      </w:pPr>
      <w:r w:rsidRPr="00793832">
        <w:rPr>
          <w:rFonts w:asciiTheme="minorHAnsi" w:hAnsiTheme="minorHAnsi" w:cs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rsidR="00851ACF" w:rsidRPr="00793832" w:rsidRDefault="00851ACF" w:rsidP="00EE58A1">
      <w:pPr>
        <w:numPr>
          <w:ilvl w:val="0"/>
          <w:numId w:val="53"/>
        </w:numPr>
        <w:tabs>
          <w:tab w:val="clear" w:pos="1440"/>
        </w:tabs>
        <w:ind w:left="360"/>
        <w:jc w:val="both"/>
        <w:rPr>
          <w:rFonts w:asciiTheme="minorHAnsi" w:hAnsiTheme="minorHAnsi" w:cstheme="minorHAnsi"/>
          <w:sz w:val="22"/>
          <w:szCs w:val="22"/>
        </w:rPr>
      </w:pPr>
      <w:r w:rsidRPr="00793832">
        <w:rPr>
          <w:rFonts w:asciiTheme="minorHAnsi" w:hAnsiTheme="minorHAnsi" w:cstheme="minorHAnsi"/>
          <w:sz w:val="22"/>
          <w:szCs w:val="22"/>
        </w:rPr>
        <w:t>Zamawiający zobowiązuje się do za</w:t>
      </w:r>
      <w:r w:rsidR="00251823" w:rsidRPr="00793832">
        <w:rPr>
          <w:rFonts w:asciiTheme="minorHAnsi" w:hAnsiTheme="minorHAnsi" w:cstheme="minorHAnsi"/>
          <w:sz w:val="22"/>
          <w:szCs w:val="22"/>
        </w:rPr>
        <w:t>płaty należności w terminie do 3</w:t>
      </w:r>
      <w:r w:rsidRPr="00793832">
        <w:rPr>
          <w:rFonts w:asciiTheme="minorHAnsi" w:hAnsiTheme="minorHAnsi" w:cstheme="minorHAnsi"/>
          <w:sz w:val="22"/>
          <w:szCs w:val="22"/>
        </w:rPr>
        <w:t>0 dni licząc od daty dostarczenia, instalacji i uruchomienia towaru potwierdzonego protokołem, oraz protokołem z przeszkolenia personelu o którym mowa, a także otrzymania faktury wystawionej zgodnie z warunkami niniejszej umowy, wraz z dołączonymi oryginałami protokołów.</w:t>
      </w:r>
    </w:p>
    <w:p w:rsidR="00851ACF" w:rsidRPr="00793832" w:rsidRDefault="00851ACF" w:rsidP="00EE58A1">
      <w:pPr>
        <w:numPr>
          <w:ilvl w:val="0"/>
          <w:numId w:val="53"/>
        </w:numPr>
        <w:tabs>
          <w:tab w:val="clear" w:pos="1440"/>
        </w:tabs>
        <w:ind w:left="360"/>
        <w:jc w:val="both"/>
        <w:rPr>
          <w:rFonts w:asciiTheme="minorHAnsi" w:hAnsiTheme="minorHAnsi" w:cstheme="minorHAnsi"/>
          <w:sz w:val="22"/>
          <w:szCs w:val="22"/>
        </w:rPr>
      </w:pPr>
      <w:r w:rsidRPr="00793832">
        <w:rPr>
          <w:rFonts w:asciiTheme="minorHAnsi" w:hAnsiTheme="minorHAnsi" w:cstheme="minorHAnsi"/>
          <w:sz w:val="22"/>
          <w:szCs w:val="22"/>
        </w:rPr>
        <w:t>Zapłata należności dokonana będzie przelewem na konto bankowe Wykonawcy podane na fakturze VAT.</w:t>
      </w:r>
    </w:p>
    <w:p w:rsidR="00851ACF" w:rsidRPr="00793832" w:rsidRDefault="00851ACF" w:rsidP="00EE58A1">
      <w:pPr>
        <w:numPr>
          <w:ilvl w:val="0"/>
          <w:numId w:val="53"/>
        </w:numPr>
        <w:tabs>
          <w:tab w:val="clear" w:pos="1440"/>
        </w:tabs>
        <w:ind w:left="360"/>
        <w:jc w:val="both"/>
        <w:rPr>
          <w:rFonts w:asciiTheme="minorHAnsi" w:hAnsiTheme="minorHAnsi" w:cstheme="minorHAnsi"/>
          <w:sz w:val="22"/>
          <w:szCs w:val="22"/>
        </w:rPr>
      </w:pPr>
      <w:r w:rsidRPr="00793832">
        <w:rPr>
          <w:rFonts w:asciiTheme="minorHAnsi" w:hAnsiTheme="minorHAnsi" w:cstheme="minorHAnsi"/>
          <w:sz w:val="22"/>
          <w:szCs w:val="22"/>
        </w:rPr>
        <w:t>Za termin zapłaty strony uznają datę obciążenia rachunku bankowego Zamawiającego.</w:t>
      </w:r>
    </w:p>
    <w:p w:rsidR="00851ACF" w:rsidRPr="00793832" w:rsidRDefault="00851ACF" w:rsidP="00EE58A1">
      <w:pPr>
        <w:numPr>
          <w:ilvl w:val="0"/>
          <w:numId w:val="53"/>
        </w:numPr>
        <w:tabs>
          <w:tab w:val="clear" w:pos="1440"/>
        </w:tabs>
        <w:ind w:left="360"/>
        <w:jc w:val="both"/>
        <w:rPr>
          <w:rFonts w:asciiTheme="minorHAnsi" w:hAnsiTheme="minorHAnsi" w:cstheme="minorHAnsi"/>
          <w:sz w:val="22"/>
          <w:szCs w:val="22"/>
        </w:rPr>
      </w:pPr>
      <w:r w:rsidRPr="00793832">
        <w:rPr>
          <w:rFonts w:asciiTheme="minorHAnsi" w:hAnsiTheme="minorHAnsi" w:cstheme="minorHAnsi"/>
          <w:sz w:val="22"/>
          <w:szCs w:val="22"/>
        </w:rPr>
        <w:t>Osobą odpowiedzialną ze strony Zamawiającego za odbiór i podpisanie protokołu są: ……………………..</w:t>
      </w:r>
    </w:p>
    <w:p w:rsidR="00851ACF" w:rsidRPr="00793832" w:rsidRDefault="00851ACF" w:rsidP="00851ACF">
      <w:pPr>
        <w:ind w:firstLine="360"/>
        <w:jc w:val="both"/>
        <w:rPr>
          <w:rFonts w:asciiTheme="minorHAnsi" w:hAnsiTheme="minorHAnsi" w:cstheme="minorHAnsi"/>
          <w:sz w:val="22"/>
          <w:szCs w:val="22"/>
        </w:rPr>
      </w:pPr>
      <w:r w:rsidRPr="00793832">
        <w:rPr>
          <w:rFonts w:asciiTheme="minorHAnsi" w:hAnsiTheme="minorHAnsi" w:cstheme="minorHAnsi"/>
          <w:sz w:val="22"/>
          <w:szCs w:val="22"/>
        </w:rPr>
        <w:t>……………………..</w:t>
      </w:r>
    </w:p>
    <w:p w:rsidR="00851ACF" w:rsidRPr="00793832" w:rsidRDefault="00851ACF" w:rsidP="00851ACF">
      <w:pPr>
        <w:ind w:firstLine="360"/>
        <w:jc w:val="both"/>
        <w:rPr>
          <w:rFonts w:asciiTheme="minorHAnsi" w:hAnsiTheme="minorHAnsi" w:cstheme="minorHAnsi"/>
          <w:sz w:val="22"/>
          <w:szCs w:val="22"/>
        </w:rPr>
      </w:pPr>
      <w:r w:rsidRPr="00793832">
        <w:rPr>
          <w:rFonts w:asciiTheme="minorHAnsi" w:hAnsiTheme="minorHAnsi" w:cstheme="minorHAnsi"/>
          <w:sz w:val="22"/>
          <w:szCs w:val="22"/>
        </w:rPr>
        <w:t>Osobą odpowiedzialną za realizację umowy ze strony Wykonawcy jest:</w:t>
      </w:r>
    </w:p>
    <w:p w:rsidR="00851ACF" w:rsidRPr="00793832" w:rsidRDefault="00851ACF" w:rsidP="00851ACF">
      <w:pPr>
        <w:ind w:firstLine="360"/>
        <w:jc w:val="both"/>
        <w:rPr>
          <w:rFonts w:asciiTheme="minorHAnsi" w:hAnsiTheme="minorHAnsi" w:cstheme="minorHAnsi"/>
          <w:sz w:val="22"/>
          <w:szCs w:val="22"/>
        </w:rPr>
      </w:pPr>
      <w:r w:rsidRPr="00793832">
        <w:rPr>
          <w:rFonts w:asciiTheme="minorHAnsi" w:hAnsiTheme="minorHAnsi" w:cstheme="minorHAnsi"/>
          <w:sz w:val="22"/>
          <w:szCs w:val="22"/>
        </w:rPr>
        <w:t>Pan ………………………….</w:t>
      </w:r>
    </w:p>
    <w:p w:rsidR="00851ACF" w:rsidRPr="00793832" w:rsidRDefault="00851ACF" w:rsidP="00851ACF">
      <w:pPr>
        <w:jc w:val="center"/>
        <w:rPr>
          <w:rFonts w:asciiTheme="minorHAnsi" w:hAnsiTheme="minorHAnsi" w:cstheme="minorHAnsi"/>
          <w:sz w:val="22"/>
          <w:szCs w:val="22"/>
        </w:rPr>
      </w:pPr>
    </w:p>
    <w:p w:rsidR="00851ACF" w:rsidRPr="00793832" w:rsidRDefault="00851ACF" w:rsidP="00851ACF">
      <w:pPr>
        <w:jc w:val="center"/>
        <w:rPr>
          <w:rFonts w:asciiTheme="minorHAnsi" w:hAnsiTheme="minorHAnsi" w:cstheme="minorHAnsi"/>
          <w:b/>
          <w:sz w:val="22"/>
          <w:szCs w:val="22"/>
        </w:rPr>
      </w:pPr>
      <w:r w:rsidRPr="00793832">
        <w:rPr>
          <w:rFonts w:asciiTheme="minorHAnsi" w:hAnsiTheme="minorHAnsi" w:cstheme="minorHAnsi"/>
          <w:b/>
          <w:sz w:val="22"/>
          <w:szCs w:val="22"/>
        </w:rPr>
        <w:t>§ 5</w:t>
      </w:r>
    </w:p>
    <w:p w:rsidR="00851ACF" w:rsidRPr="00793832" w:rsidRDefault="00851ACF" w:rsidP="00EE58A1">
      <w:pPr>
        <w:numPr>
          <w:ilvl w:val="0"/>
          <w:numId w:val="42"/>
        </w:numPr>
        <w:overflowPunct/>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udziela Zamawiającemu ….. miesięcznej gwarancji na towar na zasadach zgodnych z wydaną przez Wykonawcę kartą gwarancyjną (</w:t>
      </w:r>
      <w:r w:rsidR="00251823" w:rsidRPr="00793832">
        <w:rPr>
          <w:rFonts w:asciiTheme="minorHAnsi" w:hAnsiTheme="minorHAnsi" w:cstheme="minorHAnsi"/>
          <w:sz w:val="22"/>
          <w:szCs w:val="22"/>
        </w:rPr>
        <w:t>załącznik nr 10</w:t>
      </w:r>
      <w:r w:rsidRPr="00793832">
        <w:rPr>
          <w:rFonts w:asciiTheme="minorHAnsi" w:hAnsiTheme="minorHAnsi" w:cstheme="minorHAnsi"/>
          <w:sz w:val="22"/>
          <w:szCs w:val="22"/>
        </w:rPr>
        <w:t xml:space="preserve"> do SIWZ), z zastrzeżeniem odmiennych postanowień niniejszej umowy.</w:t>
      </w:r>
    </w:p>
    <w:p w:rsidR="00851ACF" w:rsidRPr="00793832" w:rsidRDefault="00851ACF" w:rsidP="00EE58A1">
      <w:pPr>
        <w:numPr>
          <w:ilvl w:val="0"/>
          <w:numId w:val="42"/>
        </w:numPr>
        <w:overflowPunct/>
        <w:jc w:val="both"/>
        <w:textAlignment w:val="auto"/>
        <w:rPr>
          <w:rFonts w:asciiTheme="minorHAnsi" w:hAnsiTheme="minorHAnsi" w:cstheme="minorHAnsi"/>
          <w:sz w:val="22"/>
          <w:szCs w:val="22"/>
        </w:rPr>
      </w:pPr>
      <w:r w:rsidRPr="00793832">
        <w:rPr>
          <w:rFonts w:asciiTheme="minorHAnsi" w:hAnsiTheme="minorHAnsi" w:cstheme="minorHAnsi"/>
          <w:sz w:val="22"/>
          <w:szCs w:val="22"/>
        </w:rPr>
        <w:t>Bieg okresu udzielonej gwarancji liczy się od dnia dokonania instalacji i uruchomienia potwierdzonego protokołem z instalacji i uruchomienia.</w:t>
      </w:r>
    </w:p>
    <w:p w:rsidR="00851ACF" w:rsidRPr="00793832" w:rsidRDefault="00851ACF" w:rsidP="00EE58A1">
      <w:pPr>
        <w:numPr>
          <w:ilvl w:val="0"/>
          <w:numId w:val="42"/>
        </w:numPr>
        <w:overflowPunct/>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ponosi odpowiedzialność z tytułu gwarancji za:</w:t>
      </w:r>
    </w:p>
    <w:p w:rsidR="00851ACF" w:rsidRPr="00793832" w:rsidRDefault="00851ACF" w:rsidP="00851ACF">
      <w:pPr>
        <w:autoSpaceDN w:val="0"/>
        <w:adjustRightInd w:val="0"/>
        <w:ind w:left="900" w:hanging="360"/>
        <w:jc w:val="both"/>
        <w:rPr>
          <w:rFonts w:asciiTheme="minorHAnsi" w:hAnsiTheme="minorHAnsi" w:cstheme="minorHAnsi"/>
          <w:sz w:val="22"/>
          <w:szCs w:val="22"/>
        </w:rPr>
      </w:pPr>
      <w:r w:rsidRPr="00793832">
        <w:rPr>
          <w:rFonts w:asciiTheme="minorHAnsi" w:hAnsiTheme="minorHAnsi" w:cstheme="minorHAnsi"/>
          <w:sz w:val="22"/>
          <w:szCs w:val="22"/>
        </w:rPr>
        <w:t>a)</w:t>
      </w:r>
      <w:r w:rsidRPr="00793832">
        <w:rPr>
          <w:rFonts w:asciiTheme="minorHAnsi" w:hAnsiTheme="minorHAnsi" w:cstheme="minorHAnsi"/>
          <w:sz w:val="22"/>
          <w:szCs w:val="22"/>
        </w:rPr>
        <w:tab/>
        <w:t>wady zmniejszające wartość użytkową, techniczną i estetyczną dostarczonego towaru</w:t>
      </w:r>
    </w:p>
    <w:p w:rsidR="00851ACF" w:rsidRPr="00793832" w:rsidRDefault="00851ACF" w:rsidP="00851ACF">
      <w:pPr>
        <w:ind w:left="900" w:hanging="360"/>
        <w:jc w:val="both"/>
        <w:rPr>
          <w:rFonts w:asciiTheme="minorHAnsi" w:hAnsiTheme="minorHAnsi" w:cstheme="minorHAnsi"/>
          <w:sz w:val="22"/>
          <w:szCs w:val="22"/>
        </w:rPr>
      </w:pPr>
      <w:r w:rsidRPr="00793832">
        <w:rPr>
          <w:rFonts w:asciiTheme="minorHAnsi" w:hAnsiTheme="minorHAnsi" w:cstheme="minorHAnsi"/>
          <w:sz w:val="22"/>
          <w:szCs w:val="22"/>
        </w:rPr>
        <w:t>b)</w:t>
      </w:r>
      <w:r w:rsidRPr="00793832">
        <w:rPr>
          <w:rFonts w:asciiTheme="minorHAnsi" w:hAnsiTheme="minorHAnsi" w:cstheme="minorHAnsi"/>
          <w:sz w:val="22"/>
          <w:szCs w:val="22"/>
        </w:rPr>
        <w:tab/>
        <w:t>usunięcie wad lub usterek ujawnionych w okresie gwarancyjnym i stwierdzonych w toku czynności odbioru pogwarancyjnego.</w:t>
      </w:r>
    </w:p>
    <w:p w:rsidR="00851ACF" w:rsidRPr="00793832" w:rsidRDefault="00851ACF" w:rsidP="00EE58A1">
      <w:pPr>
        <w:numPr>
          <w:ilvl w:val="0"/>
          <w:numId w:val="43"/>
        </w:numPr>
        <w:tabs>
          <w:tab w:val="clear" w:pos="1528"/>
          <w:tab w:val="num" w:pos="360"/>
        </w:tabs>
        <w:overflowPunct/>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W przypadku nieusunięcia wad lub usterek we wskazanym w karcie gwarancyjnej terminie Zamawiający może naliczyć karę umowną zgodnie zapisami niniejszej umowy lub skorzystać z uprawnień, o których mowa w § 6 ust. 4.</w:t>
      </w:r>
    </w:p>
    <w:p w:rsidR="00851ACF" w:rsidRPr="00793832" w:rsidRDefault="00851ACF" w:rsidP="00EE58A1">
      <w:pPr>
        <w:numPr>
          <w:ilvl w:val="0"/>
          <w:numId w:val="43"/>
        </w:numPr>
        <w:tabs>
          <w:tab w:val="clear" w:pos="1528"/>
          <w:tab w:val="num" w:pos="360"/>
        </w:tabs>
        <w:overflowPunct/>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Z momentem zakończenia okresu gwarancji zostanie dokonany odbiór pogwarancyjny potwierdzony protokołem odbioru pogwarancyjnego podpisanym przez strony.</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6</w:t>
      </w:r>
    </w:p>
    <w:p w:rsidR="00851ACF" w:rsidRPr="00793832" w:rsidRDefault="00851ACF" w:rsidP="00EE58A1">
      <w:pPr>
        <w:widowControl/>
        <w:numPr>
          <w:ilvl w:val="0"/>
          <w:numId w:val="44"/>
        </w:numPr>
        <w:tabs>
          <w:tab w:val="clear" w:pos="1528"/>
          <w:tab w:val="num" w:pos="360"/>
        </w:tabs>
        <w:suppressAutoHyphens w:val="0"/>
        <w:overflowPunct/>
        <w:autoSpaceDE/>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Wykonawca jest odpowiedzialny z tytułu rękojmi za wady fizyczne przedmiotu umowy istniejące w czasie dokonywania czynności odbioru oraz za wady powstałe po odbiorze, lecz z przyczyn tkwiących w przedmiocie umowy w chwili odbioru.</w:t>
      </w:r>
    </w:p>
    <w:p w:rsidR="00851ACF" w:rsidRPr="00793832" w:rsidRDefault="00851ACF" w:rsidP="00EE58A1">
      <w:pPr>
        <w:widowControl/>
        <w:numPr>
          <w:ilvl w:val="0"/>
          <w:numId w:val="44"/>
        </w:numPr>
        <w:tabs>
          <w:tab w:val="clear" w:pos="1528"/>
          <w:tab w:val="num" w:pos="360"/>
        </w:tabs>
        <w:suppressAutoHyphens w:val="0"/>
        <w:overflowPunct/>
        <w:autoSpaceDE/>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Odpowiedzialność Wykonawcy z tytułu rękojmi wygasa po 3 miesiącach od upływu okresu gwarancji.</w:t>
      </w:r>
    </w:p>
    <w:p w:rsidR="00851ACF" w:rsidRPr="00793832" w:rsidRDefault="00851ACF" w:rsidP="00EE58A1">
      <w:pPr>
        <w:widowControl/>
        <w:numPr>
          <w:ilvl w:val="0"/>
          <w:numId w:val="44"/>
        </w:numPr>
        <w:tabs>
          <w:tab w:val="clear" w:pos="1528"/>
          <w:tab w:val="num" w:pos="360"/>
        </w:tabs>
        <w:suppressAutoHyphens w:val="0"/>
        <w:overflowPunct/>
        <w:autoSpaceDE/>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rsidR="00851ACF" w:rsidRPr="00793832" w:rsidRDefault="00851ACF" w:rsidP="00EE58A1">
      <w:pPr>
        <w:widowControl/>
        <w:numPr>
          <w:ilvl w:val="0"/>
          <w:numId w:val="44"/>
        </w:numPr>
        <w:tabs>
          <w:tab w:val="clear" w:pos="1528"/>
          <w:tab w:val="num" w:pos="360"/>
        </w:tabs>
        <w:suppressAutoHyphens w:val="0"/>
        <w:overflowPunct/>
        <w:autoSpaceDE/>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rsidR="00851ACF" w:rsidRPr="00793832" w:rsidRDefault="00851ACF" w:rsidP="00EE58A1">
      <w:pPr>
        <w:widowControl/>
        <w:numPr>
          <w:ilvl w:val="0"/>
          <w:numId w:val="44"/>
        </w:numPr>
        <w:tabs>
          <w:tab w:val="clear" w:pos="1528"/>
          <w:tab w:val="num" w:pos="360"/>
        </w:tabs>
        <w:suppressAutoHyphens w:val="0"/>
        <w:overflowPunct/>
        <w:autoSpaceDE/>
        <w:ind w:left="360" w:hanging="360"/>
        <w:jc w:val="both"/>
        <w:textAlignment w:val="auto"/>
        <w:rPr>
          <w:rFonts w:asciiTheme="minorHAnsi" w:hAnsiTheme="minorHAnsi" w:cstheme="minorHAnsi"/>
          <w:sz w:val="22"/>
          <w:szCs w:val="22"/>
        </w:rPr>
      </w:pPr>
      <w:r w:rsidRPr="00793832">
        <w:rPr>
          <w:rFonts w:asciiTheme="minorHAnsi" w:hAnsiTheme="minorHAnsi" w:cstheme="minorHAnsi"/>
          <w:sz w:val="22"/>
          <w:szCs w:val="22"/>
        </w:rPr>
        <w:t>Zamawiający może dochodzić uprawnień z tytułu rękojmi niezależnie od uprawnień z tytułu gwarancji.</w:t>
      </w:r>
    </w:p>
    <w:p w:rsidR="00851ACF" w:rsidRPr="00793832" w:rsidRDefault="00851ACF" w:rsidP="00EE58A1">
      <w:pPr>
        <w:widowControl/>
        <w:numPr>
          <w:ilvl w:val="0"/>
          <w:numId w:val="44"/>
        </w:numPr>
        <w:tabs>
          <w:tab w:val="clear" w:pos="1528"/>
        </w:tabs>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Wszelkie naprawy gwarancyjne skutkują przedłużeniem okresu gwarancyjnego o czas napraw i odpowiednio wydłużają okres rękojmi.</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7</w:t>
      </w:r>
    </w:p>
    <w:p w:rsidR="00851ACF" w:rsidRPr="00793832" w:rsidRDefault="00851ACF" w:rsidP="00EE58A1">
      <w:pPr>
        <w:widowControl/>
        <w:numPr>
          <w:ilvl w:val="0"/>
          <w:numId w:val="45"/>
        </w:numPr>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rsidR="00851ACF" w:rsidRPr="00793832" w:rsidRDefault="00851ACF" w:rsidP="00EE58A1">
      <w:pPr>
        <w:widowControl/>
        <w:numPr>
          <w:ilvl w:val="0"/>
          <w:numId w:val="45"/>
        </w:numPr>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rsidR="00851ACF" w:rsidRPr="00793832" w:rsidRDefault="00851ACF" w:rsidP="00EE58A1">
      <w:pPr>
        <w:widowControl/>
        <w:numPr>
          <w:ilvl w:val="1"/>
          <w:numId w:val="46"/>
        </w:numPr>
        <w:tabs>
          <w:tab w:val="clear" w:pos="1528"/>
          <w:tab w:val="num" w:pos="360"/>
        </w:tabs>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Oświadczenie o rozwiązaniu umowy winno nastąpić w formie pisemnej pod rygorem nieważności takiego oświadczenia i powinno zawierać uzasadnienie.</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8</w:t>
      </w:r>
    </w:p>
    <w:p w:rsidR="00851ACF" w:rsidRPr="00793832" w:rsidRDefault="00851ACF" w:rsidP="00EE58A1">
      <w:pPr>
        <w:widowControl/>
        <w:numPr>
          <w:ilvl w:val="0"/>
          <w:numId w:val="47"/>
        </w:numPr>
        <w:tabs>
          <w:tab w:val="num" w:pos="360"/>
        </w:tabs>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W razie wystąpienia istotnej zmiany okoliczności, powodującej, że wykonanie umowy nie leży w interesie publicznym, czego nie można było przewidzieć w chwili podpisania umowy, Zamawiający może odstąpić od umowy w terminie 30 dni od powzięcia wiadomości o powyższej okoliczności. W takim wypadku Wykonawca może żądać jedynie wynagrodzenia należnego mu za wykonaną, zgodnie z jej treścią, części umowy.</w:t>
      </w:r>
    </w:p>
    <w:p w:rsidR="00851ACF" w:rsidRPr="00793832" w:rsidRDefault="00851ACF" w:rsidP="00EE58A1">
      <w:pPr>
        <w:widowControl/>
        <w:numPr>
          <w:ilvl w:val="0"/>
          <w:numId w:val="47"/>
        </w:numPr>
        <w:tabs>
          <w:tab w:val="num" w:pos="360"/>
        </w:tabs>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851ACF" w:rsidRPr="00793832" w:rsidRDefault="00851ACF" w:rsidP="00EE58A1">
      <w:pPr>
        <w:widowControl/>
        <w:numPr>
          <w:ilvl w:val="0"/>
          <w:numId w:val="47"/>
        </w:numPr>
        <w:tabs>
          <w:tab w:val="num" w:pos="360"/>
        </w:tabs>
        <w:suppressAutoHyphens w:val="0"/>
        <w:autoSpaceDN w:val="0"/>
        <w:adjustRightInd w:val="0"/>
        <w:ind w:left="360" w:hanging="360"/>
        <w:jc w:val="both"/>
        <w:rPr>
          <w:rFonts w:asciiTheme="minorHAnsi" w:hAnsiTheme="minorHAnsi" w:cstheme="minorHAnsi"/>
          <w:sz w:val="22"/>
          <w:szCs w:val="22"/>
        </w:rPr>
      </w:pPr>
      <w:r w:rsidRPr="00793832">
        <w:rPr>
          <w:rFonts w:asciiTheme="minorHAnsi" w:hAnsiTheme="minorHAnsi" w:cstheme="minorHAnsi"/>
          <w:sz w:val="22"/>
          <w:szCs w:val="22"/>
        </w:rPr>
        <w:t>Odstąpienie od umowy winno nastąpić w formie pisemnej pod rygorem nieważności takiego oświadczenia i powinno zawierać uzasadnienie.</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9</w:t>
      </w:r>
    </w:p>
    <w:p w:rsidR="00851ACF" w:rsidRPr="00793832" w:rsidRDefault="00851ACF" w:rsidP="00EE58A1">
      <w:pPr>
        <w:pStyle w:val="Tekstpodstawowy"/>
        <w:widowControl/>
        <w:numPr>
          <w:ilvl w:val="0"/>
          <w:numId w:val="38"/>
        </w:numPr>
        <w:tabs>
          <w:tab w:val="clear" w:pos="720"/>
        </w:tabs>
        <w:suppressAutoHyphens w:val="0"/>
        <w:overflowPunct/>
        <w:autoSpaceDE/>
        <w:ind w:left="360"/>
        <w:jc w:val="both"/>
        <w:textAlignment w:val="auto"/>
        <w:rPr>
          <w:rFonts w:asciiTheme="minorHAnsi" w:hAnsiTheme="minorHAnsi" w:cstheme="minorHAnsi"/>
          <w:b w:val="0"/>
          <w:sz w:val="22"/>
          <w:szCs w:val="22"/>
        </w:rPr>
      </w:pPr>
      <w:r w:rsidRPr="00793832">
        <w:rPr>
          <w:rFonts w:asciiTheme="minorHAnsi" w:hAnsiTheme="minorHAnsi" w:cstheme="minorHAnsi"/>
          <w:b w:val="0"/>
          <w:sz w:val="22"/>
          <w:szCs w:val="22"/>
        </w:rPr>
        <w:t>Zamawiający zastrzega sobie prawo do:</w:t>
      </w:r>
    </w:p>
    <w:p w:rsidR="00851ACF" w:rsidRPr="00793832" w:rsidRDefault="00851ACF" w:rsidP="00EE58A1">
      <w:pPr>
        <w:pStyle w:val="Tekstpodstawowy"/>
        <w:widowControl/>
        <w:numPr>
          <w:ilvl w:val="0"/>
          <w:numId w:val="39"/>
        </w:numPr>
        <w:tabs>
          <w:tab w:val="clear" w:pos="720"/>
          <w:tab w:val="num" w:pos="540"/>
        </w:tabs>
        <w:suppressAutoHyphens w:val="0"/>
        <w:overflowPunct/>
        <w:autoSpaceDE/>
        <w:ind w:left="540"/>
        <w:jc w:val="both"/>
        <w:textAlignment w:val="auto"/>
        <w:rPr>
          <w:rFonts w:asciiTheme="minorHAnsi" w:hAnsiTheme="minorHAnsi" w:cstheme="minorHAnsi"/>
          <w:b w:val="0"/>
          <w:sz w:val="22"/>
          <w:szCs w:val="22"/>
        </w:rPr>
      </w:pPr>
      <w:r w:rsidRPr="00793832">
        <w:rPr>
          <w:rFonts w:asciiTheme="minorHAnsi" w:hAnsiTheme="minorHAnsi" w:cstheme="minorHAnsi"/>
          <w:b w:val="0"/>
          <w:sz w:val="22"/>
          <w:szCs w:val="22"/>
        </w:rPr>
        <w:t>naliczenia kar w wysokości 0,3 % wartości brutto przedmiotu umowy za każdy rozpoczęty dzień opóźnienia wykonania przedmiotu umowy,</w:t>
      </w:r>
    </w:p>
    <w:p w:rsidR="00851ACF" w:rsidRPr="00793832" w:rsidRDefault="00851ACF" w:rsidP="00EE58A1">
      <w:pPr>
        <w:pStyle w:val="Tekstpodstawowy"/>
        <w:widowControl/>
        <w:numPr>
          <w:ilvl w:val="0"/>
          <w:numId w:val="39"/>
        </w:numPr>
        <w:tabs>
          <w:tab w:val="clear" w:pos="720"/>
          <w:tab w:val="num" w:pos="540"/>
        </w:tabs>
        <w:suppressAutoHyphens w:val="0"/>
        <w:overflowPunct/>
        <w:autoSpaceDE/>
        <w:ind w:left="540"/>
        <w:jc w:val="both"/>
        <w:textAlignment w:val="auto"/>
        <w:rPr>
          <w:rFonts w:asciiTheme="minorHAnsi" w:hAnsiTheme="minorHAnsi" w:cstheme="minorHAnsi"/>
          <w:b w:val="0"/>
          <w:sz w:val="22"/>
          <w:szCs w:val="22"/>
        </w:rPr>
      </w:pPr>
      <w:r w:rsidRPr="00793832">
        <w:rPr>
          <w:rFonts w:asciiTheme="minorHAnsi" w:hAnsiTheme="minorHAnsi" w:cstheme="minorHAnsi"/>
          <w:b w:val="0"/>
          <w:sz w:val="22"/>
          <w:szCs w:val="22"/>
        </w:rPr>
        <w:t>naliczenia kar w przypadku przekroczenia czasu naprawy gwarancyjnej w wysokości 0,1 % wartości brutto wadliwego sprzętu za każdy rozpoczęty dzień opóźnienia w naprawie,</w:t>
      </w:r>
    </w:p>
    <w:p w:rsidR="00851ACF" w:rsidRPr="00793832" w:rsidRDefault="00851ACF" w:rsidP="00EE58A1">
      <w:pPr>
        <w:pStyle w:val="Tekstpodstawowy"/>
        <w:widowControl/>
        <w:numPr>
          <w:ilvl w:val="0"/>
          <w:numId w:val="39"/>
        </w:numPr>
        <w:tabs>
          <w:tab w:val="clear" w:pos="720"/>
          <w:tab w:val="num" w:pos="540"/>
        </w:tabs>
        <w:suppressAutoHyphens w:val="0"/>
        <w:overflowPunct/>
        <w:autoSpaceDE/>
        <w:ind w:left="540"/>
        <w:jc w:val="both"/>
        <w:textAlignment w:val="auto"/>
        <w:rPr>
          <w:rFonts w:asciiTheme="minorHAnsi" w:hAnsiTheme="minorHAnsi" w:cstheme="minorHAnsi"/>
          <w:b w:val="0"/>
          <w:sz w:val="22"/>
          <w:szCs w:val="22"/>
        </w:rPr>
      </w:pPr>
      <w:r w:rsidRPr="00793832">
        <w:rPr>
          <w:rFonts w:asciiTheme="minorHAnsi" w:hAnsiTheme="minorHAnsi" w:cstheme="minorHAnsi"/>
          <w:b w:val="0"/>
          <w:sz w:val="22"/>
          <w:szCs w:val="22"/>
        </w:rPr>
        <w:t>naliczenia kar w przypadku przekroczenia czasu na wykonanie przeglądu w wysokości 0,1 % wartości brutto sprzętu podlegającego przeglądowi za każdy rozpoczęty dzień opóźnienia w wykonaniu przeglądu,</w:t>
      </w:r>
    </w:p>
    <w:p w:rsidR="00851ACF" w:rsidRPr="00793832" w:rsidRDefault="00851ACF" w:rsidP="00EE58A1">
      <w:pPr>
        <w:pStyle w:val="Tekstpodstawowy"/>
        <w:widowControl/>
        <w:numPr>
          <w:ilvl w:val="0"/>
          <w:numId w:val="39"/>
        </w:numPr>
        <w:tabs>
          <w:tab w:val="clear" w:pos="720"/>
          <w:tab w:val="num" w:pos="540"/>
        </w:tabs>
        <w:suppressAutoHyphens w:val="0"/>
        <w:overflowPunct/>
        <w:autoSpaceDE/>
        <w:ind w:left="540"/>
        <w:jc w:val="both"/>
        <w:textAlignment w:val="auto"/>
        <w:rPr>
          <w:rFonts w:asciiTheme="minorHAnsi" w:hAnsiTheme="minorHAnsi" w:cstheme="minorHAnsi"/>
          <w:b w:val="0"/>
          <w:sz w:val="22"/>
          <w:szCs w:val="22"/>
        </w:rPr>
      </w:pPr>
      <w:r w:rsidRPr="00793832">
        <w:rPr>
          <w:rFonts w:asciiTheme="minorHAnsi" w:hAnsiTheme="minorHAnsi" w:cstheme="minorHAnsi"/>
          <w:b w:val="0"/>
          <w:sz w:val="22"/>
          <w:szCs w:val="22"/>
        </w:rPr>
        <w:t>naliczenia kar w wysokości 10% wartości brutto przedmiotu umowy, w przypadku odstąpienia od umowy z winy Wykonawcy,</w:t>
      </w:r>
    </w:p>
    <w:p w:rsidR="00851ACF" w:rsidRPr="00793832" w:rsidRDefault="00851ACF" w:rsidP="00EE58A1">
      <w:pPr>
        <w:numPr>
          <w:ilvl w:val="0"/>
          <w:numId w:val="54"/>
        </w:numPr>
        <w:tabs>
          <w:tab w:val="clear" w:pos="1440"/>
          <w:tab w:val="left" w:pos="0"/>
        </w:tabs>
        <w:suppressAutoHyphens w:val="0"/>
        <w:autoSpaceDN w:val="0"/>
        <w:adjustRightInd w:val="0"/>
        <w:ind w:left="360" w:right="-142"/>
        <w:jc w:val="both"/>
        <w:rPr>
          <w:rFonts w:asciiTheme="minorHAnsi" w:hAnsiTheme="minorHAnsi" w:cstheme="minorHAnsi"/>
          <w:sz w:val="22"/>
          <w:szCs w:val="22"/>
        </w:rPr>
      </w:pPr>
      <w:r w:rsidRPr="00793832">
        <w:rPr>
          <w:rFonts w:asciiTheme="minorHAnsi" w:hAnsiTheme="minorHAnsi" w:cstheme="minorHAnsi"/>
          <w:sz w:val="22"/>
          <w:szCs w:val="22"/>
        </w:rPr>
        <w:t>Jeżeli wartość szkody przekroczy wysokość należnych kar umownych, strony będą mogły dochodzić od siebie odszkodowania w wysokości rzeczywiście poniesionej szkody.</w:t>
      </w:r>
    </w:p>
    <w:p w:rsidR="00851ACF" w:rsidRPr="00793832" w:rsidRDefault="00851ACF" w:rsidP="00EE58A1">
      <w:pPr>
        <w:numPr>
          <w:ilvl w:val="0"/>
          <w:numId w:val="54"/>
        </w:numPr>
        <w:tabs>
          <w:tab w:val="clear" w:pos="1440"/>
          <w:tab w:val="left" w:pos="0"/>
        </w:tabs>
        <w:suppressAutoHyphens w:val="0"/>
        <w:autoSpaceDN w:val="0"/>
        <w:adjustRightInd w:val="0"/>
        <w:ind w:left="360" w:right="-142"/>
        <w:jc w:val="both"/>
        <w:rPr>
          <w:rFonts w:asciiTheme="minorHAnsi" w:hAnsiTheme="minorHAnsi" w:cstheme="minorHAnsi"/>
          <w:sz w:val="22"/>
          <w:szCs w:val="22"/>
        </w:rPr>
      </w:pPr>
      <w:r w:rsidRPr="00793832">
        <w:rPr>
          <w:rFonts w:asciiTheme="minorHAnsi" w:hAnsiTheme="minorHAnsi" w:cstheme="minorHAnsi"/>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851ACF" w:rsidRPr="00793832" w:rsidRDefault="00851ACF" w:rsidP="00EE58A1">
      <w:pPr>
        <w:numPr>
          <w:ilvl w:val="0"/>
          <w:numId w:val="54"/>
        </w:numPr>
        <w:tabs>
          <w:tab w:val="clear" w:pos="1440"/>
          <w:tab w:val="left" w:pos="0"/>
        </w:tabs>
        <w:suppressAutoHyphens w:val="0"/>
        <w:autoSpaceDN w:val="0"/>
        <w:adjustRightInd w:val="0"/>
        <w:ind w:left="360" w:right="-142"/>
        <w:jc w:val="both"/>
        <w:rPr>
          <w:rFonts w:asciiTheme="minorHAnsi" w:hAnsiTheme="minorHAnsi" w:cstheme="minorHAnsi"/>
          <w:sz w:val="22"/>
          <w:szCs w:val="22"/>
        </w:rPr>
      </w:pPr>
      <w:r w:rsidRPr="00793832">
        <w:rPr>
          <w:rFonts w:asciiTheme="minorHAnsi" w:hAnsiTheme="minorHAnsi" w:cstheme="minorHAnsi"/>
          <w:sz w:val="22"/>
          <w:szCs w:val="22"/>
        </w:rPr>
        <w:t>Zamawiający może potrącić należności wynikające z kar umownych przy opłacaniu faktury za realizację przedmiotu umowy.</w:t>
      </w:r>
    </w:p>
    <w:p w:rsidR="00851ACF" w:rsidRPr="00793832" w:rsidRDefault="00851ACF" w:rsidP="00EE58A1">
      <w:pPr>
        <w:numPr>
          <w:ilvl w:val="0"/>
          <w:numId w:val="54"/>
        </w:numPr>
        <w:tabs>
          <w:tab w:val="clear" w:pos="1440"/>
          <w:tab w:val="left" w:pos="0"/>
        </w:tabs>
        <w:suppressAutoHyphens w:val="0"/>
        <w:autoSpaceDN w:val="0"/>
        <w:adjustRightInd w:val="0"/>
        <w:ind w:left="360" w:right="-142"/>
        <w:jc w:val="both"/>
        <w:rPr>
          <w:rFonts w:asciiTheme="minorHAnsi" w:hAnsiTheme="minorHAnsi" w:cstheme="minorHAnsi"/>
          <w:sz w:val="22"/>
          <w:szCs w:val="22"/>
        </w:rPr>
      </w:pPr>
      <w:r w:rsidRPr="00793832">
        <w:rPr>
          <w:rFonts w:asciiTheme="minorHAnsi" w:hAnsiTheme="minorHAnsi" w:cstheme="minorHAnsi"/>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851ACF" w:rsidRPr="00793832" w:rsidRDefault="00851ACF" w:rsidP="00EE58A1">
      <w:pPr>
        <w:numPr>
          <w:ilvl w:val="0"/>
          <w:numId w:val="54"/>
        </w:numPr>
        <w:tabs>
          <w:tab w:val="clear" w:pos="1440"/>
          <w:tab w:val="left" w:pos="0"/>
        </w:tabs>
        <w:suppressAutoHyphens w:val="0"/>
        <w:autoSpaceDN w:val="0"/>
        <w:adjustRightInd w:val="0"/>
        <w:ind w:left="360" w:right="-142"/>
        <w:jc w:val="both"/>
        <w:rPr>
          <w:rFonts w:asciiTheme="minorHAnsi" w:hAnsiTheme="minorHAnsi" w:cstheme="minorHAnsi"/>
          <w:sz w:val="22"/>
          <w:szCs w:val="22"/>
        </w:rPr>
      </w:pPr>
      <w:r w:rsidRPr="00793832">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793832">
        <w:rPr>
          <w:rFonts w:asciiTheme="minorHAnsi" w:hAnsiTheme="minorHAnsi" w:cstheme="minorHAnsi"/>
          <w:b/>
          <w:sz w:val="22"/>
          <w:szCs w:val="22"/>
        </w:rPr>
        <w:t xml:space="preserve"> </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10</w:t>
      </w:r>
    </w:p>
    <w:p w:rsidR="00851ACF" w:rsidRPr="00793832" w:rsidRDefault="00851ACF" w:rsidP="00851ACF">
      <w:pPr>
        <w:jc w:val="both"/>
        <w:rPr>
          <w:rFonts w:asciiTheme="minorHAnsi" w:hAnsiTheme="minorHAnsi" w:cstheme="minorHAnsi"/>
          <w:sz w:val="22"/>
          <w:szCs w:val="22"/>
        </w:rPr>
      </w:pPr>
      <w:r w:rsidRPr="00793832">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tabs>
          <w:tab w:val="left" w:pos="3720"/>
          <w:tab w:val="left" w:pos="4080"/>
          <w:tab w:val="left" w:pos="4320"/>
          <w:tab w:val="left" w:pos="4500"/>
          <w:tab w:val="center" w:pos="5074"/>
        </w:tabs>
        <w:ind w:right="23"/>
        <w:jc w:val="center"/>
        <w:rPr>
          <w:rFonts w:asciiTheme="minorHAnsi" w:hAnsiTheme="minorHAnsi" w:cstheme="minorHAnsi"/>
          <w:b/>
          <w:sz w:val="22"/>
          <w:szCs w:val="22"/>
        </w:rPr>
      </w:pPr>
      <w:r w:rsidRPr="00793832">
        <w:rPr>
          <w:rFonts w:asciiTheme="minorHAnsi" w:hAnsiTheme="minorHAnsi" w:cstheme="minorHAnsi"/>
          <w:b/>
          <w:sz w:val="22"/>
          <w:szCs w:val="22"/>
        </w:rPr>
        <w:t>§ 11</w:t>
      </w:r>
    </w:p>
    <w:p w:rsidR="00851ACF" w:rsidRPr="00793832" w:rsidRDefault="00851ACF" w:rsidP="00851ACF">
      <w:pPr>
        <w:jc w:val="both"/>
        <w:rPr>
          <w:rFonts w:asciiTheme="minorHAnsi" w:hAnsiTheme="minorHAnsi" w:cstheme="minorHAnsi"/>
          <w:sz w:val="22"/>
          <w:szCs w:val="22"/>
        </w:rPr>
      </w:pPr>
      <w:r w:rsidRPr="00793832">
        <w:rPr>
          <w:rFonts w:asciiTheme="minorHAnsi" w:hAnsiTheme="minorHAnsi" w:cstheme="minorHAnsi"/>
          <w:sz w:val="22"/>
          <w:szCs w:val="22"/>
        </w:rPr>
        <w:t>Wykonawca zgodnie z ustawą z dnia 15 kwietnia 2011r. o działalności leczniczej (</w:t>
      </w:r>
      <w:r w:rsidR="00793832">
        <w:rPr>
          <w:rFonts w:asciiTheme="minorHAnsi" w:hAnsiTheme="minorHAnsi" w:cstheme="minorHAnsi"/>
          <w:sz w:val="22"/>
          <w:szCs w:val="22"/>
        </w:rPr>
        <w:t xml:space="preserve">j.t. </w:t>
      </w:r>
      <w:r w:rsidRPr="00793832">
        <w:rPr>
          <w:rFonts w:asciiTheme="minorHAnsi" w:hAnsiTheme="minorHAnsi" w:cstheme="minorHAnsi"/>
          <w:sz w:val="22"/>
          <w:szCs w:val="22"/>
        </w:rPr>
        <w:t xml:space="preserve">Dz. U. </w:t>
      </w:r>
      <w:r w:rsidR="00793832">
        <w:rPr>
          <w:rFonts w:asciiTheme="minorHAnsi" w:hAnsiTheme="minorHAnsi" w:cstheme="minorHAnsi"/>
          <w:sz w:val="22"/>
          <w:szCs w:val="22"/>
        </w:rPr>
        <w:t>z 2020 r.,</w:t>
      </w:r>
      <w:r w:rsidRPr="00793832">
        <w:rPr>
          <w:rFonts w:asciiTheme="minorHAnsi" w:hAnsiTheme="minorHAnsi" w:cstheme="minorHAnsi"/>
          <w:sz w:val="22"/>
          <w:szCs w:val="22"/>
        </w:rPr>
        <w:t xml:space="preserve"> poz.</w:t>
      </w:r>
      <w:r w:rsidR="00793832">
        <w:rPr>
          <w:rFonts w:asciiTheme="minorHAnsi" w:hAnsiTheme="minorHAnsi" w:cstheme="minorHAnsi"/>
          <w:sz w:val="22"/>
          <w:szCs w:val="22"/>
        </w:rPr>
        <w:t xml:space="preserve"> 295</w:t>
      </w:r>
      <w:r w:rsidRPr="00793832">
        <w:rPr>
          <w:rFonts w:asciiTheme="minorHAnsi" w:hAnsiTheme="minorHAnsi" w:cstheme="minorHAnsi"/>
          <w:sz w:val="22"/>
          <w:szCs w:val="22"/>
        </w:rPr>
        <w:t>) nie może bez zgody podmiotu tworzącego przenieść na osobę trzecią wierzytelności z niniejszej umowy.</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12</w:t>
      </w:r>
    </w:p>
    <w:p w:rsidR="00851ACF" w:rsidRPr="00793832" w:rsidRDefault="00851ACF" w:rsidP="00851ACF">
      <w:pPr>
        <w:jc w:val="both"/>
        <w:rPr>
          <w:rFonts w:asciiTheme="minorHAnsi" w:hAnsiTheme="minorHAnsi" w:cstheme="minorHAnsi"/>
          <w:sz w:val="22"/>
          <w:szCs w:val="22"/>
        </w:rPr>
      </w:pPr>
      <w:r w:rsidRPr="00793832">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13</w:t>
      </w:r>
    </w:p>
    <w:p w:rsidR="00851ACF" w:rsidRPr="00793832" w:rsidRDefault="00851ACF" w:rsidP="00851ACF">
      <w:pPr>
        <w:jc w:val="both"/>
        <w:rPr>
          <w:rFonts w:asciiTheme="minorHAnsi" w:hAnsiTheme="minorHAnsi" w:cstheme="minorHAnsi"/>
          <w:sz w:val="22"/>
          <w:szCs w:val="22"/>
        </w:rPr>
      </w:pPr>
      <w:r w:rsidRPr="00793832">
        <w:rPr>
          <w:rFonts w:asciiTheme="minorHAnsi" w:hAnsiTheme="minorHAnsi" w:cstheme="minorHAnsi"/>
          <w:sz w:val="22"/>
          <w:szCs w:val="22"/>
        </w:rPr>
        <w:t>Spory wynikłe w trakcie wykonywania niniejszej umowy, Strony zobowiązują się poddać rozstrzygnięciu Sądu, właściwego dla Zamawiającego.</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jc w:val="center"/>
        <w:rPr>
          <w:rFonts w:asciiTheme="minorHAnsi" w:hAnsiTheme="minorHAnsi" w:cstheme="minorHAnsi"/>
          <w:b/>
          <w:sz w:val="22"/>
          <w:szCs w:val="22"/>
        </w:rPr>
      </w:pPr>
      <w:r w:rsidRPr="00793832">
        <w:rPr>
          <w:rFonts w:asciiTheme="minorHAnsi" w:hAnsiTheme="minorHAnsi" w:cstheme="minorHAnsi"/>
          <w:b/>
          <w:sz w:val="22"/>
          <w:szCs w:val="22"/>
        </w:rPr>
        <w:t>§ 14</w:t>
      </w:r>
    </w:p>
    <w:p w:rsidR="00851ACF" w:rsidRPr="00793832" w:rsidRDefault="00851ACF" w:rsidP="00851ACF">
      <w:pPr>
        <w:jc w:val="both"/>
        <w:rPr>
          <w:rFonts w:asciiTheme="minorHAnsi" w:hAnsiTheme="minorHAnsi" w:cstheme="minorHAnsi"/>
          <w:sz w:val="22"/>
          <w:szCs w:val="22"/>
        </w:rPr>
      </w:pPr>
      <w:r w:rsidRPr="00793832">
        <w:rPr>
          <w:rFonts w:asciiTheme="minorHAnsi" w:hAnsiTheme="minorHAnsi" w:cstheme="minorHAnsi"/>
          <w:sz w:val="22"/>
          <w:szCs w:val="22"/>
        </w:rPr>
        <w:t>Umowa została sporządzona w dwóch jednobrzmiących egzemplarzach, po jednym egzemplarzu dla każdej ze Stron.</w:t>
      </w: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ind w:left="360" w:hanging="360"/>
        <w:rPr>
          <w:rFonts w:asciiTheme="minorHAnsi" w:hAnsiTheme="minorHAnsi" w:cstheme="minorHAnsi"/>
          <w:sz w:val="22"/>
          <w:szCs w:val="22"/>
        </w:rPr>
      </w:pPr>
    </w:p>
    <w:p w:rsidR="00851ACF" w:rsidRPr="00793832" w:rsidRDefault="00851ACF" w:rsidP="00851ACF">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rsidR="00851ACF" w:rsidRPr="00793832" w:rsidRDefault="00851ACF" w:rsidP="00851ACF">
      <w:pPr>
        <w:jc w:val="center"/>
        <w:rPr>
          <w:rFonts w:asciiTheme="minorHAnsi" w:hAnsiTheme="minorHAnsi" w:cstheme="minorHAnsi"/>
          <w:b/>
          <w:sz w:val="22"/>
          <w:szCs w:val="22"/>
        </w:rPr>
      </w:pPr>
    </w:p>
    <w:p w:rsidR="00851ACF" w:rsidRPr="00793832" w:rsidRDefault="00851ACF" w:rsidP="00851ACF">
      <w:pPr>
        <w:jc w:val="both"/>
        <w:rPr>
          <w:rFonts w:asciiTheme="minorHAnsi" w:hAnsiTheme="minorHAnsi" w:cstheme="minorHAnsi"/>
          <w:b/>
          <w:sz w:val="22"/>
          <w:szCs w:val="22"/>
        </w:rPr>
      </w:pPr>
    </w:p>
    <w:p w:rsidR="00851ACF" w:rsidRPr="00793832" w:rsidRDefault="00851ACF" w:rsidP="00851ACF">
      <w:pPr>
        <w:jc w:val="both"/>
        <w:rPr>
          <w:rFonts w:asciiTheme="minorHAnsi" w:hAnsiTheme="minorHAnsi" w:cstheme="minorHAnsi"/>
          <w:b/>
          <w:sz w:val="22"/>
          <w:szCs w:val="22"/>
        </w:rPr>
      </w:pPr>
    </w:p>
    <w:p w:rsidR="00851ACF" w:rsidRDefault="00851ACF" w:rsidP="00851ACF">
      <w:pPr>
        <w:jc w:val="both"/>
      </w:pPr>
    </w:p>
    <w:p w:rsidR="00851ACF" w:rsidRDefault="00851ACF" w:rsidP="00851ACF">
      <w:pPr>
        <w:pStyle w:val="Nagwek"/>
        <w:tabs>
          <w:tab w:val="clear" w:pos="4536"/>
          <w:tab w:val="clear" w:pos="9072"/>
        </w:tabs>
        <w:jc w:val="both"/>
        <w:rPr>
          <w:color w:val="FF0000"/>
        </w:rPr>
        <w:sectPr w:rsidR="00851ACF" w:rsidSect="00360B3D">
          <w:footnotePr>
            <w:pos w:val="beneathText"/>
          </w:footnotePr>
          <w:pgSz w:w="11905" w:h="16837"/>
          <w:pgMar w:top="851" w:right="1418" w:bottom="851" w:left="1418" w:header="709" w:footer="709" w:gutter="0"/>
          <w:cols w:space="708"/>
          <w:titlePg/>
          <w:docGrid w:linePitch="360"/>
        </w:sectPr>
      </w:pPr>
    </w:p>
    <w:p w:rsidR="00851ACF" w:rsidRPr="00E3242B" w:rsidRDefault="00851ACF" w:rsidP="00851ACF">
      <w:pPr>
        <w:tabs>
          <w:tab w:val="right" w:pos="9072"/>
        </w:tabs>
        <w:rPr>
          <w:rFonts w:asciiTheme="minorHAnsi" w:hAnsiTheme="minorHAnsi"/>
          <w:b/>
          <w:sz w:val="22"/>
          <w:szCs w:val="22"/>
        </w:rPr>
      </w:pPr>
      <w:proofErr w:type="spellStart"/>
      <w:r w:rsidRPr="00E3242B">
        <w:rPr>
          <w:rFonts w:asciiTheme="minorHAnsi" w:hAnsiTheme="minorHAnsi"/>
          <w:b/>
          <w:sz w:val="22"/>
          <w:szCs w:val="22"/>
        </w:rPr>
        <w:t>Ozn</w:t>
      </w:r>
      <w:proofErr w:type="spellEnd"/>
      <w:r w:rsidRPr="00E3242B">
        <w:rPr>
          <w:rFonts w:asciiTheme="minorHAnsi" w:hAnsiTheme="minorHAnsi"/>
          <w:b/>
          <w:sz w:val="22"/>
          <w:szCs w:val="22"/>
        </w:rPr>
        <w:t xml:space="preserve">. postępowania </w:t>
      </w:r>
      <w:r>
        <w:rPr>
          <w:rFonts w:asciiTheme="minorHAnsi" w:hAnsiTheme="minorHAnsi"/>
          <w:b/>
          <w:sz w:val="22"/>
          <w:szCs w:val="22"/>
        </w:rPr>
        <w:t>0</w:t>
      </w:r>
      <w:r w:rsidR="00793832">
        <w:rPr>
          <w:rFonts w:asciiTheme="minorHAnsi" w:hAnsiTheme="minorHAnsi"/>
          <w:b/>
          <w:sz w:val="22"/>
          <w:szCs w:val="22"/>
        </w:rPr>
        <w:t>5/2020</w:t>
      </w:r>
      <w:r w:rsidRPr="00E3242B">
        <w:rPr>
          <w:rFonts w:asciiTheme="minorHAnsi" w:hAnsiTheme="minorHAnsi"/>
          <w:b/>
          <w:sz w:val="22"/>
          <w:szCs w:val="22"/>
        </w:rPr>
        <w:tab/>
        <w:t xml:space="preserve">załącznik nr </w:t>
      </w:r>
      <w:r w:rsidR="00251823">
        <w:rPr>
          <w:rFonts w:asciiTheme="minorHAnsi" w:hAnsiTheme="minorHAnsi"/>
          <w:b/>
          <w:sz w:val="22"/>
          <w:szCs w:val="22"/>
        </w:rPr>
        <w:t>10</w:t>
      </w:r>
      <w:r w:rsidRPr="00E3242B">
        <w:rPr>
          <w:rFonts w:asciiTheme="minorHAnsi" w:hAnsiTheme="minorHAnsi"/>
          <w:b/>
          <w:sz w:val="22"/>
          <w:szCs w:val="22"/>
        </w:rPr>
        <w:t xml:space="preserve"> do </w:t>
      </w:r>
      <w:proofErr w:type="spellStart"/>
      <w:r w:rsidRPr="00E3242B">
        <w:rPr>
          <w:rFonts w:asciiTheme="minorHAnsi" w:hAnsiTheme="minorHAnsi"/>
          <w:b/>
          <w:sz w:val="22"/>
          <w:szCs w:val="22"/>
        </w:rPr>
        <w:t>siwz</w:t>
      </w:r>
      <w:proofErr w:type="spellEnd"/>
    </w:p>
    <w:p w:rsidR="00851ACF" w:rsidRPr="00E3242B" w:rsidRDefault="00851ACF" w:rsidP="00851ACF">
      <w:pPr>
        <w:pStyle w:val="Standard"/>
        <w:jc w:val="both"/>
        <w:rPr>
          <w:rFonts w:asciiTheme="minorHAnsi" w:hAnsiTheme="minorHAnsi"/>
          <w:sz w:val="22"/>
          <w:szCs w:val="22"/>
        </w:rPr>
      </w:pPr>
    </w:p>
    <w:p w:rsidR="00851ACF" w:rsidRPr="00E3242B" w:rsidRDefault="00851ACF" w:rsidP="00851ACF">
      <w:pPr>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rPr>
          <w:rFonts w:asciiTheme="minorHAnsi" w:hAnsiTheme="minorHAnsi"/>
          <w:sz w:val="22"/>
          <w:szCs w:val="22"/>
        </w:rPr>
      </w:pPr>
      <w:r w:rsidRPr="00E3242B">
        <w:rPr>
          <w:rFonts w:asciiTheme="minorHAnsi" w:hAnsiTheme="minorHAnsi"/>
          <w:sz w:val="22"/>
          <w:szCs w:val="22"/>
        </w:rPr>
        <w:t>pieczęć firmowa Wykonawcy</w:t>
      </w:r>
    </w:p>
    <w:p w:rsidR="00851ACF" w:rsidRPr="00E3242B" w:rsidRDefault="00851ACF" w:rsidP="00851ACF">
      <w:pPr>
        <w:jc w:val="right"/>
        <w:rPr>
          <w:rFonts w:asciiTheme="minorHAnsi" w:hAnsiTheme="minorHAnsi"/>
          <w:sz w:val="22"/>
          <w:szCs w:val="22"/>
        </w:rPr>
      </w:pPr>
    </w:p>
    <w:p w:rsidR="00851ACF" w:rsidRPr="00E3242B" w:rsidRDefault="00851ACF" w:rsidP="00851ACF">
      <w:pPr>
        <w:tabs>
          <w:tab w:val="left" w:pos="5220"/>
        </w:tabs>
        <w:jc w:val="both"/>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KARTA GWARANCYJNA</w:t>
      </w:r>
    </w:p>
    <w:p w:rsidR="00851ACF" w:rsidRPr="00E3242B" w:rsidRDefault="00793832" w:rsidP="00851ACF">
      <w:pPr>
        <w:jc w:val="center"/>
        <w:rPr>
          <w:rFonts w:asciiTheme="minorHAnsi" w:hAnsiTheme="minorHAnsi"/>
          <w:b/>
          <w:sz w:val="22"/>
          <w:szCs w:val="22"/>
        </w:rPr>
      </w:pPr>
      <w:r>
        <w:rPr>
          <w:rFonts w:asciiTheme="minorHAnsi" w:hAnsiTheme="minorHAnsi"/>
          <w:b/>
          <w:sz w:val="22"/>
          <w:szCs w:val="22"/>
        </w:rPr>
        <w:t>(umowa Nr …/ZP/2020</w:t>
      </w:r>
    </w:p>
    <w:p w:rsidR="00851ACF" w:rsidRPr="00E3242B" w:rsidRDefault="00793832" w:rsidP="00851ACF">
      <w:pPr>
        <w:jc w:val="center"/>
        <w:rPr>
          <w:rFonts w:asciiTheme="minorHAnsi" w:hAnsiTheme="minorHAnsi"/>
          <w:b/>
          <w:sz w:val="22"/>
          <w:szCs w:val="22"/>
        </w:rPr>
      </w:pPr>
      <w:r>
        <w:rPr>
          <w:rFonts w:asciiTheme="minorHAnsi" w:hAnsiTheme="minorHAnsi"/>
          <w:b/>
          <w:sz w:val="22"/>
          <w:szCs w:val="22"/>
        </w:rPr>
        <w:t>z dnia …….2020</w:t>
      </w:r>
      <w:r w:rsidR="00851ACF" w:rsidRPr="00E3242B">
        <w:rPr>
          <w:rFonts w:asciiTheme="minorHAnsi" w:hAnsiTheme="minorHAnsi"/>
          <w:b/>
          <w:sz w:val="22"/>
          <w:szCs w:val="22"/>
        </w:rPr>
        <w:t xml:space="preserve"> r.)</w:t>
      </w:r>
    </w:p>
    <w:p w:rsidR="00851ACF" w:rsidRPr="00E3242B" w:rsidRDefault="00851ACF" w:rsidP="00851ACF">
      <w:pPr>
        <w:rPr>
          <w:rFonts w:asciiTheme="minorHAnsi" w:hAnsiTheme="minorHAnsi"/>
          <w:b/>
          <w:sz w:val="22"/>
          <w:szCs w:val="22"/>
        </w:rPr>
      </w:pPr>
    </w:p>
    <w:p w:rsidR="00851ACF" w:rsidRPr="00E3242B" w:rsidRDefault="00851ACF" w:rsidP="00EE58A1">
      <w:pPr>
        <w:widowControl/>
        <w:numPr>
          <w:ilvl w:val="1"/>
          <w:numId w:val="49"/>
        </w:numPr>
        <w:suppressAutoHyphens w:val="0"/>
        <w:overflowPunct/>
        <w:autoSpaceDE/>
        <w:ind w:left="426"/>
        <w:jc w:val="both"/>
        <w:textAlignment w:val="auto"/>
        <w:rPr>
          <w:rFonts w:asciiTheme="minorHAnsi" w:hAnsiTheme="minorHAnsi"/>
          <w:sz w:val="22"/>
          <w:szCs w:val="22"/>
        </w:rPr>
      </w:pPr>
      <w:r w:rsidRPr="00E3242B">
        <w:rPr>
          <w:rFonts w:asciiTheme="minorHAnsi" w:hAnsiTheme="minorHAnsi"/>
          <w:b/>
          <w:sz w:val="22"/>
          <w:szCs w:val="22"/>
        </w:rPr>
        <w:t>Przedmiot gwarancji</w:t>
      </w:r>
    </w:p>
    <w:p w:rsidR="00851ACF" w:rsidRPr="00E3242B" w:rsidRDefault="00851ACF" w:rsidP="00EE58A1">
      <w:pPr>
        <w:pStyle w:val="Akapitzlist"/>
        <w:widowControl/>
        <w:numPr>
          <w:ilvl w:val="1"/>
          <w:numId w:val="50"/>
        </w:numPr>
        <w:suppressAutoHyphens w:val="0"/>
        <w:overflowPunct/>
        <w:autoSpaceDE/>
        <w:jc w:val="both"/>
        <w:textAlignment w:val="auto"/>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w:t>
      </w:r>
      <w:r w:rsidR="00793832">
        <w:rPr>
          <w:rFonts w:asciiTheme="minorHAnsi" w:hAnsiTheme="minorHAnsi"/>
          <w:sz w:val="22"/>
          <w:szCs w:val="22"/>
        </w:rPr>
        <w:t xml:space="preserve"> nr …/ZP/2020</w:t>
      </w:r>
    </w:p>
    <w:p w:rsidR="00851ACF" w:rsidRPr="00E3242B" w:rsidRDefault="00851ACF" w:rsidP="00EE58A1">
      <w:pPr>
        <w:widowControl/>
        <w:numPr>
          <w:ilvl w:val="1"/>
          <w:numId w:val="50"/>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rsidR="00851ACF" w:rsidRPr="00E3242B" w:rsidRDefault="00851ACF" w:rsidP="00EE58A1">
      <w:pPr>
        <w:widowControl/>
        <w:numPr>
          <w:ilvl w:val="1"/>
          <w:numId w:val="37"/>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rsidR="00851ACF" w:rsidRPr="00E3242B" w:rsidRDefault="00851ACF" w:rsidP="00EE58A1">
      <w:pPr>
        <w:widowControl/>
        <w:numPr>
          <w:ilvl w:val="1"/>
          <w:numId w:val="37"/>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formularz oferty wraz z załącznikami;</w:t>
      </w:r>
    </w:p>
    <w:p w:rsidR="00851ACF" w:rsidRPr="00E3242B" w:rsidRDefault="00851ACF" w:rsidP="00EE58A1">
      <w:pPr>
        <w:widowControl/>
        <w:numPr>
          <w:ilvl w:val="1"/>
          <w:numId w:val="37"/>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dokumenty dostawy, w tym faktury VAT.</w:t>
      </w:r>
    </w:p>
    <w:p w:rsidR="00851ACF" w:rsidRPr="00E3242B" w:rsidRDefault="00851ACF" w:rsidP="00851ACF">
      <w:pPr>
        <w:ind w:firstLine="426"/>
        <w:jc w:val="both"/>
        <w:rPr>
          <w:rFonts w:asciiTheme="minorHAnsi" w:hAnsiTheme="minorHAnsi"/>
          <w:sz w:val="22"/>
          <w:szCs w:val="22"/>
        </w:rPr>
      </w:pPr>
    </w:p>
    <w:p w:rsidR="00851ACF" w:rsidRPr="00E3242B" w:rsidRDefault="00851ACF" w:rsidP="00EE58A1">
      <w:pPr>
        <w:widowControl/>
        <w:numPr>
          <w:ilvl w:val="1"/>
          <w:numId w:val="49"/>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Zamawiający</w:t>
      </w:r>
    </w:p>
    <w:p w:rsidR="00851ACF" w:rsidRPr="00E3242B" w:rsidRDefault="00851ACF" w:rsidP="00851ACF">
      <w:pPr>
        <w:widowControl/>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rsidR="00851ACF" w:rsidRPr="00E3242B" w:rsidRDefault="00851ACF" w:rsidP="00851ACF">
      <w:pPr>
        <w:widowControl/>
        <w:tabs>
          <w:tab w:val="left" w:pos="284"/>
        </w:tabs>
        <w:ind w:left="284"/>
        <w:rPr>
          <w:rFonts w:asciiTheme="minorHAnsi" w:hAnsiTheme="minorHAnsi"/>
          <w:sz w:val="22"/>
          <w:szCs w:val="22"/>
        </w:rPr>
      </w:pPr>
      <w:r w:rsidRPr="00E3242B">
        <w:rPr>
          <w:rFonts w:asciiTheme="minorHAnsi" w:hAnsiTheme="minorHAnsi"/>
          <w:sz w:val="22"/>
          <w:szCs w:val="22"/>
        </w:rPr>
        <w:t xml:space="preserve">Adres - ul. </w:t>
      </w:r>
      <w:proofErr w:type="spellStart"/>
      <w:r w:rsidRPr="00E3242B">
        <w:rPr>
          <w:rFonts w:asciiTheme="minorHAnsi" w:hAnsiTheme="minorHAnsi"/>
          <w:sz w:val="22"/>
          <w:szCs w:val="22"/>
        </w:rPr>
        <w:t>Markwarta</w:t>
      </w:r>
      <w:proofErr w:type="spellEnd"/>
      <w:r w:rsidRPr="00E3242B">
        <w:rPr>
          <w:rFonts w:asciiTheme="minorHAnsi" w:hAnsiTheme="minorHAnsi"/>
          <w:sz w:val="22"/>
          <w:szCs w:val="22"/>
        </w:rPr>
        <w:t xml:space="preserve"> 4-6, 85-015 Bydgoszcz</w:t>
      </w:r>
    </w:p>
    <w:p w:rsidR="00851ACF" w:rsidRPr="00E3242B" w:rsidRDefault="00851ACF" w:rsidP="00851ACF">
      <w:pPr>
        <w:jc w:val="both"/>
        <w:rPr>
          <w:rFonts w:asciiTheme="minorHAnsi" w:hAnsiTheme="minorHAnsi"/>
          <w:sz w:val="22"/>
          <w:szCs w:val="22"/>
        </w:rPr>
      </w:pPr>
    </w:p>
    <w:p w:rsidR="00851ACF" w:rsidRPr="00E3242B" w:rsidRDefault="00851ACF" w:rsidP="00EE58A1">
      <w:pPr>
        <w:widowControl/>
        <w:numPr>
          <w:ilvl w:val="1"/>
          <w:numId w:val="49"/>
        </w:numPr>
        <w:suppressAutoHyphens w:val="0"/>
        <w:autoSpaceDN w:val="0"/>
        <w:adjustRightInd w:val="0"/>
        <w:ind w:left="426"/>
        <w:jc w:val="both"/>
        <w:rPr>
          <w:rFonts w:asciiTheme="minorHAnsi" w:hAnsiTheme="minorHAnsi"/>
          <w:b/>
          <w:sz w:val="22"/>
          <w:szCs w:val="22"/>
        </w:rPr>
      </w:pPr>
      <w:r w:rsidRPr="00E3242B">
        <w:rPr>
          <w:rFonts w:asciiTheme="minorHAnsi" w:hAnsiTheme="minorHAnsi"/>
          <w:b/>
          <w:sz w:val="22"/>
          <w:szCs w:val="22"/>
        </w:rPr>
        <w:t>Ogólne warunki gwarancji jakości.</w:t>
      </w:r>
    </w:p>
    <w:p w:rsidR="00851ACF" w:rsidRPr="00E3242B" w:rsidRDefault="00851ACF" w:rsidP="00EE58A1">
      <w:pPr>
        <w:pStyle w:val="Akapitzlist"/>
        <w:widowControl/>
        <w:numPr>
          <w:ilvl w:val="0"/>
          <w:numId w:val="48"/>
        </w:numPr>
        <w:suppressAutoHyphens w:val="0"/>
        <w:autoSpaceDN w:val="0"/>
        <w:adjustRightInd w:val="0"/>
        <w:ind w:left="812"/>
        <w:jc w:val="both"/>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rsidR="00851ACF" w:rsidRPr="00E3242B" w:rsidRDefault="00851ACF" w:rsidP="00EE58A1">
      <w:pPr>
        <w:widowControl/>
        <w:numPr>
          <w:ilvl w:val="0"/>
          <w:numId w:val="48"/>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rsidR="00851ACF" w:rsidRPr="00E3242B" w:rsidRDefault="00851ACF" w:rsidP="00EE58A1">
      <w:pPr>
        <w:widowControl/>
        <w:numPr>
          <w:ilvl w:val="0"/>
          <w:numId w:val="48"/>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zobowiązuje się do:</w:t>
      </w:r>
    </w:p>
    <w:p w:rsidR="00851ACF" w:rsidRPr="00E3242B" w:rsidRDefault="00851ACF" w:rsidP="00EE58A1">
      <w:pPr>
        <w:widowControl/>
        <w:numPr>
          <w:ilvl w:val="0"/>
          <w:numId w:val="51"/>
        </w:numPr>
        <w:suppressAutoHyphens w:val="0"/>
        <w:overflowPunct/>
        <w:autoSpaceDE/>
        <w:ind w:left="1418"/>
        <w:jc w:val="both"/>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w:t>
      </w:r>
      <w:r w:rsidR="00793832">
        <w:rPr>
          <w:rFonts w:asciiTheme="minorHAnsi" w:hAnsiTheme="minorHAnsi"/>
          <w:sz w:val="22"/>
          <w:szCs w:val="22"/>
        </w:rPr>
        <w:t xml:space="preserve">enia (tzw. czas reakcji) </w:t>
      </w:r>
      <w:r w:rsidR="00793832" w:rsidRPr="00880A33">
        <w:rPr>
          <w:rFonts w:ascii="Calibri" w:hAnsi="Calibri" w:cs="Arial"/>
          <w:b/>
          <w:sz w:val="22"/>
          <w:szCs w:val="22"/>
        </w:rPr>
        <w:t>awarii mailem  na adres ............................................ (tzw. „czas reakcji”)</w:t>
      </w:r>
      <w:r w:rsidRPr="00E3242B">
        <w:rPr>
          <w:rFonts w:asciiTheme="minorHAnsi" w:hAnsiTheme="minorHAnsi"/>
          <w:sz w:val="22"/>
          <w:szCs w:val="22"/>
        </w:rPr>
        <w:t>;</w:t>
      </w:r>
    </w:p>
    <w:p w:rsidR="00851ACF" w:rsidRPr="0044307E" w:rsidRDefault="00851ACF" w:rsidP="00EE58A1">
      <w:pPr>
        <w:widowControl/>
        <w:numPr>
          <w:ilvl w:val="0"/>
          <w:numId w:val="51"/>
        </w:numPr>
        <w:suppressAutoHyphens w:val="0"/>
        <w:overflowPunct/>
        <w:autoSpaceDE/>
        <w:ind w:left="1418"/>
        <w:jc w:val="both"/>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rsidR="00851ACF" w:rsidRPr="00E3242B" w:rsidRDefault="00851ACF" w:rsidP="00EE58A1">
      <w:pPr>
        <w:widowControl/>
        <w:numPr>
          <w:ilvl w:val="0"/>
          <w:numId w:val="51"/>
        </w:numPr>
        <w:suppressAutoHyphens w:val="0"/>
        <w:overflowPunct/>
        <w:autoSpaceDE/>
        <w:ind w:left="1418"/>
        <w:jc w:val="both"/>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rsidR="00851ACF" w:rsidRPr="00E3242B" w:rsidRDefault="00851ACF" w:rsidP="00EE58A1">
      <w:pPr>
        <w:widowControl/>
        <w:numPr>
          <w:ilvl w:val="0"/>
          <w:numId w:val="51"/>
        </w:numPr>
        <w:suppressAutoHyphens w:val="0"/>
        <w:overflowPunct/>
        <w:autoSpaceDE/>
        <w:ind w:left="1418"/>
        <w:jc w:val="both"/>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rsidR="00851ACF" w:rsidRPr="00E3242B" w:rsidRDefault="00851ACF" w:rsidP="00EE58A1">
      <w:pPr>
        <w:widowControl/>
        <w:numPr>
          <w:ilvl w:val="0"/>
          <w:numId w:val="48"/>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rsidR="00851ACF" w:rsidRPr="00E3242B" w:rsidRDefault="00851ACF" w:rsidP="00EE58A1">
      <w:pPr>
        <w:widowControl/>
        <w:numPr>
          <w:ilvl w:val="0"/>
          <w:numId w:val="48"/>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w:t>
      </w:r>
    </w:p>
    <w:p w:rsidR="00851ACF" w:rsidRPr="00E3242B" w:rsidRDefault="00851ACF" w:rsidP="00EE58A1">
      <w:pPr>
        <w:widowControl/>
        <w:numPr>
          <w:ilvl w:val="0"/>
          <w:numId w:val="48"/>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rsidR="00851ACF" w:rsidRPr="00E3242B" w:rsidRDefault="00851ACF" w:rsidP="00851ACF">
      <w:pPr>
        <w:jc w:val="both"/>
        <w:rPr>
          <w:rFonts w:asciiTheme="minorHAnsi" w:hAnsiTheme="minorHAnsi"/>
          <w:sz w:val="22"/>
          <w:szCs w:val="22"/>
        </w:rPr>
      </w:pPr>
    </w:p>
    <w:p w:rsidR="00851ACF" w:rsidRPr="00E3242B" w:rsidRDefault="00851ACF" w:rsidP="00EE58A1">
      <w:pPr>
        <w:widowControl/>
        <w:numPr>
          <w:ilvl w:val="1"/>
          <w:numId w:val="49"/>
        </w:numPr>
        <w:suppressAutoHyphens w:val="0"/>
        <w:autoSpaceDN w:val="0"/>
        <w:adjustRightInd w:val="0"/>
        <w:ind w:left="426"/>
        <w:jc w:val="both"/>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rsidR="00851ACF" w:rsidRPr="00E3242B" w:rsidRDefault="00851ACF" w:rsidP="00EE58A1">
      <w:pPr>
        <w:pStyle w:val="Akapitzlist"/>
        <w:widowControl/>
        <w:numPr>
          <w:ilvl w:val="1"/>
          <w:numId w:val="52"/>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rsidR="00851ACF" w:rsidRPr="00E3242B" w:rsidRDefault="00851ACF" w:rsidP="00EE58A1">
      <w:pPr>
        <w:widowControl/>
        <w:numPr>
          <w:ilvl w:val="1"/>
          <w:numId w:val="52"/>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rsidR="00851ACF" w:rsidRPr="00E3242B" w:rsidRDefault="00851ACF" w:rsidP="00EE58A1">
      <w:pPr>
        <w:widowControl/>
        <w:numPr>
          <w:ilvl w:val="1"/>
          <w:numId w:val="52"/>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rsidR="00851ACF" w:rsidRPr="00E3242B" w:rsidRDefault="00851ACF" w:rsidP="00851ACF">
      <w:pPr>
        <w:ind w:left="285"/>
        <w:jc w:val="both"/>
        <w:rPr>
          <w:rFonts w:asciiTheme="minorHAnsi" w:hAnsiTheme="minorHAnsi"/>
          <w:sz w:val="22"/>
          <w:szCs w:val="22"/>
        </w:rPr>
      </w:pPr>
    </w:p>
    <w:p w:rsidR="00851ACF" w:rsidRPr="00E3242B" w:rsidRDefault="00851ACF" w:rsidP="00EE58A1">
      <w:pPr>
        <w:widowControl/>
        <w:numPr>
          <w:ilvl w:val="1"/>
          <w:numId w:val="49"/>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Czas trwania gwarancji</w:t>
      </w:r>
    </w:p>
    <w:p w:rsidR="00851ACF" w:rsidRPr="00E3242B" w:rsidRDefault="00851ACF" w:rsidP="00EE58A1">
      <w:pPr>
        <w:widowControl/>
        <w:numPr>
          <w:ilvl w:val="1"/>
          <w:numId w:val="55"/>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rsidR="00851ACF" w:rsidRPr="00E3242B" w:rsidRDefault="00851ACF" w:rsidP="00EE58A1">
      <w:pPr>
        <w:widowControl/>
        <w:numPr>
          <w:ilvl w:val="1"/>
          <w:numId w:val="55"/>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rsidR="00851ACF" w:rsidRPr="00E3242B" w:rsidRDefault="00851ACF" w:rsidP="00851ACF">
      <w:pPr>
        <w:ind w:left="426" w:hanging="426"/>
        <w:jc w:val="both"/>
        <w:rPr>
          <w:rFonts w:asciiTheme="minorHAnsi" w:hAnsiTheme="minorHAnsi"/>
          <w:sz w:val="22"/>
          <w:szCs w:val="22"/>
        </w:rPr>
      </w:pPr>
    </w:p>
    <w:p w:rsidR="00851ACF" w:rsidRPr="00E3242B" w:rsidRDefault="00851ACF" w:rsidP="00EE58A1">
      <w:pPr>
        <w:widowControl/>
        <w:numPr>
          <w:ilvl w:val="0"/>
          <w:numId w:val="56"/>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Serwis pogwarancyjny</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 xml:space="preserve">Czas reakcji serwisu „przyjęte zgłoszenie – podjęta naprawa” w okresie pogwarancyjnym – maksymalnie 72 godziny w dni robocze od zgłoszenia awarii </w:t>
      </w:r>
      <w:proofErr w:type="spellStart"/>
      <w:r w:rsidRPr="00E3242B">
        <w:rPr>
          <w:rFonts w:asciiTheme="minorHAnsi" w:hAnsiTheme="minorHAnsi"/>
          <w:sz w:val="22"/>
          <w:szCs w:val="22"/>
        </w:rPr>
        <w:t>faxem</w:t>
      </w:r>
      <w:proofErr w:type="spellEnd"/>
      <w:r w:rsidRPr="00E3242B">
        <w:rPr>
          <w:rFonts w:asciiTheme="minorHAnsi" w:hAnsiTheme="minorHAnsi"/>
          <w:sz w:val="22"/>
          <w:szCs w:val="22"/>
        </w:rPr>
        <w:t xml:space="preserve"> lub telefonicznie.</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rsidR="00851ACF" w:rsidRPr="00E3242B" w:rsidRDefault="00851ACF" w:rsidP="00851ACF">
      <w:pPr>
        <w:jc w:val="both"/>
        <w:rPr>
          <w:rFonts w:asciiTheme="minorHAnsi" w:hAnsiTheme="minorHAnsi"/>
          <w:sz w:val="22"/>
          <w:szCs w:val="22"/>
        </w:rPr>
      </w:pPr>
    </w:p>
    <w:p w:rsidR="00851ACF" w:rsidRPr="00E3242B" w:rsidRDefault="00851ACF" w:rsidP="00EE58A1">
      <w:pPr>
        <w:widowControl/>
        <w:numPr>
          <w:ilvl w:val="0"/>
          <w:numId w:val="56"/>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Postanowienia końcowe.</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rsidR="00851ACF" w:rsidRPr="00E3242B" w:rsidRDefault="00851ACF" w:rsidP="00EE58A1">
      <w:pPr>
        <w:widowControl/>
        <w:numPr>
          <w:ilvl w:val="1"/>
          <w:numId w:val="5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rsidR="00851ACF" w:rsidRPr="00E3242B" w:rsidRDefault="00851ACF" w:rsidP="00851ACF">
      <w:pPr>
        <w:jc w:val="both"/>
        <w:rPr>
          <w:rFonts w:asciiTheme="minorHAnsi" w:hAnsiTheme="minorHAnsi"/>
          <w:sz w:val="22"/>
          <w:szCs w:val="22"/>
        </w:rPr>
      </w:pPr>
    </w:p>
    <w:p w:rsidR="00851ACF" w:rsidRPr="00E3242B" w:rsidRDefault="00851ACF" w:rsidP="00851ACF">
      <w:pPr>
        <w:ind w:left="5664" w:firstLine="708"/>
        <w:jc w:val="both"/>
        <w:rPr>
          <w:rFonts w:asciiTheme="minorHAnsi" w:hAnsiTheme="minorHAnsi"/>
          <w:sz w:val="22"/>
          <w:szCs w:val="22"/>
        </w:rPr>
      </w:pPr>
      <w:r w:rsidRPr="00E3242B">
        <w:rPr>
          <w:rFonts w:asciiTheme="minorHAnsi" w:hAnsiTheme="minorHAnsi"/>
          <w:sz w:val="22"/>
          <w:szCs w:val="22"/>
        </w:rPr>
        <w:t>Warunki gwarancji przyjął:</w:t>
      </w:r>
    </w:p>
    <w:p w:rsidR="00851ACF" w:rsidRPr="00E3242B" w:rsidRDefault="00851ACF" w:rsidP="00851ACF">
      <w:pPr>
        <w:ind w:left="5664" w:firstLine="708"/>
        <w:jc w:val="both"/>
        <w:rPr>
          <w:rFonts w:asciiTheme="minorHAnsi" w:hAnsiTheme="minorHAnsi"/>
          <w:sz w:val="22"/>
          <w:szCs w:val="22"/>
        </w:rPr>
      </w:pPr>
    </w:p>
    <w:p w:rsidR="00851ACF" w:rsidRPr="00E3242B" w:rsidRDefault="00851ACF" w:rsidP="00851ACF">
      <w:pPr>
        <w:tabs>
          <w:tab w:val="left" w:pos="6450"/>
        </w:tabs>
        <w:jc w:val="both"/>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rsidR="00851ACF" w:rsidRPr="00E3242B" w:rsidRDefault="00851ACF" w:rsidP="00851ACF">
      <w:pPr>
        <w:tabs>
          <w:tab w:val="left" w:pos="6946"/>
        </w:tabs>
        <w:jc w:val="both"/>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rsidR="00851ACF" w:rsidRPr="00E3242B" w:rsidRDefault="00851ACF" w:rsidP="00851ACF">
      <w:pPr>
        <w:tabs>
          <w:tab w:val="left" w:pos="6450"/>
        </w:tabs>
        <w:jc w:val="both"/>
        <w:rPr>
          <w:rFonts w:asciiTheme="minorHAnsi" w:hAnsiTheme="minorHAnsi"/>
          <w:sz w:val="22"/>
          <w:szCs w:val="22"/>
        </w:rPr>
      </w:pPr>
    </w:p>
    <w:p w:rsidR="00851ACF" w:rsidRPr="00E3242B" w:rsidRDefault="00333F4B" w:rsidP="00851ACF">
      <w:pPr>
        <w:jc w:val="both"/>
        <w:rPr>
          <w:rFonts w:asciiTheme="minorHAnsi" w:hAnsiTheme="minorHAnsi"/>
          <w:sz w:val="22"/>
          <w:szCs w:val="22"/>
        </w:rPr>
      </w:pPr>
      <w:r>
        <w:rPr>
          <w:rFonts w:asciiTheme="minorHAnsi" w:hAnsiTheme="minorHAnsi"/>
          <w:sz w:val="22"/>
          <w:szCs w:val="22"/>
        </w:rPr>
        <w:t>Bydgoszcz, dnia…..….2020</w:t>
      </w:r>
      <w:r w:rsidR="00851ACF" w:rsidRPr="00E3242B">
        <w:rPr>
          <w:rFonts w:asciiTheme="minorHAnsi" w:hAnsiTheme="minorHAnsi"/>
          <w:sz w:val="22"/>
          <w:szCs w:val="22"/>
        </w:rPr>
        <w:t xml:space="preserve"> r.</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 xml:space="preserve"> </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Wykonano w 2 egz.</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Egz. nr 1 – Zamawiający</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Egz. nr 2 – Wykonawca</w:t>
      </w:r>
    </w:p>
    <w:p w:rsidR="00851ACF" w:rsidRPr="005D5A5A" w:rsidRDefault="00851ACF" w:rsidP="00851ACF">
      <w:pPr>
        <w:rPr>
          <w:rFonts w:ascii="Arial" w:hAnsi="Arial" w:cs="Arial"/>
          <w:i/>
          <w:sz w:val="22"/>
          <w:szCs w:val="22"/>
        </w:rPr>
      </w:pPr>
    </w:p>
    <w:p w:rsidR="00661003" w:rsidRPr="003E2ACB" w:rsidRDefault="00661003" w:rsidP="00333F4B">
      <w:pPr>
        <w:jc w:val="right"/>
        <w:outlineLvl w:val="0"/>
        <w:rPr>
          <w:rFonts w:asciiTheme="minorHAnsi" w:hAnsiTheme="minorHAnsi"/>
          <w:b/>
        </w:rPr>
      </w:pPr>
    </w:p>
    <w:sectPr w:rsidR="00661003" w:rsidRPr="003E2ACB" w:rsidSect="00333F4B">
      <w:headerReference w:type="default" r:id="rId26"/>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99" w:rsidRDefault="00464399">
      <w:r>
        <w:separator/>
      </w:r>
    </w:p>
  </w:endnote>
  <w:endnote w:type="continuationSeparator" w:id="0">
    <w:p w:rsidR="00464399" w:rsidRDefault="0046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BoldItalic">
    <w:panose1 w:val="00000000000000000000"/>
    <w:charset w:val="EE"/>
    <w:family w:val="auto"/>
    <w:notTrueType/>
    <w:pitch w:val="default"/>
    <w:sig w:usb0="00000005" w:usb1="00000000" w:usb2="00000000" w:usb3="00000000" w:csb0="00000002" w:csb1="00000000"/>
  </w:font>
  <w:font w:name="Calibri1">
    <w:altName w:val="Times New Roman"/>
    <w:charset w:val="00"/>
    <w:family w:val="auto"/>
    <w:pitch w:val="default"/>
  </w:font>
  <w:font w:name="Times New Roman Bold">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Pr="00265030" w:rsidRDefault="00464399" w:rsidP="00E21A1F">
    <w:pPr>
      <w:pStyle w:val="Stopka"/>
      <w:jc w:val="center"/>
      <w:rPr>
        <w:rFonts w:asciiTheme="minorHAnsi" w:hAnsiTheme="minorHAnsi" w:cstheme="minorHAnsi"/>
      </w:rPr>
    </w:pPr>
    <w:r w:rsidRPr="00265030">
      <w:rPr>
        <w:rFonts w:asciiTheme="minorHAnsi" w:hAnsiTheme="minorHAnsi" w:cstheme="minorHAnsi"/>
      </w:rPr>
      <w:t xml:space="preserve">Strona </w:t>
    </w:r>
    <w:r w:rsidRPr="00265030">
      <w:rPr>
        <w:rFonts w:asciiTheme="minorHAnsi" w:hAnsiTheme="minorHAnsi" w:cstheme="minorHAnsi"/>
        <w:b/>
      </w:rPr>
      <w:fldChar w:fldCharType="begin"/>
    </w:r>
    <w:r w:rsidRPr="00265030">
      <w:rPr>
        <w:rFonts w:asciiTheme="minorHAnsi" w:hAnsiTheme="minorHAnsi" w:cstheme="minorHAnsi"/>
        <w:b/>
      </w:rPr>
      <w:instrText>PAGE</w:instrText>
    </w:r>
    <w:r w:rsidRPr="00265030">
      <w:rPr>
        <w:rFonts w:asciiTheme="minorHAnsi" w:hAnsiTheme="minorHAnsi" w:cstheme="minorHAnsi"/>
        <w:b/>
      </w:rPr>
      <w:fldChar w:fldCharType="separate"/>
    </w:r>
    <w:r w:rsidR="00C33BC6">
      <w:rPr>
        <w:rFonts w:asciiTheme="minorHAnsi" w:hAnsiTheme="minorHAnsi" w:cstheme="minorHAnsi"/>
        <w:b/>
        <w:noProof/>
      </w:rPr>
      <w:t>119</w:t>
    </w:r>
    <w:r w:rsidRPr="00265030">
      <w:rPr>
        <w:rFonts w:asciiTheme="minorHAnsi" w:hAnsiTheme="minorHAnsi" w:cstheme="minorHAnsi"/>
        <w:b/>
      </w:rPr>
      <w:fldChar w:fldCharType="end"/>
    </w:r>
    <w:r w:rsidRPr="00265030">
      <w:rPr>
        <w:rFonts w:asciiTheme="minorHAnsi" w:hAnsiTheme="minorHAnsi" w:cstheme="minorHAnsi"/>
      </w:rPr>
      <w:t xml:space="preserve"> z </w:t>
    </w:r>
    <w:r w:rsidRPr="00265030">
      <w:rPr>
        <w:rFonts w:asciiTheme="minorHAnsi" w:hAnsiTheme="minorHAnsi" w:cstheme="minorHAnsi"/>
        <w:b/>
      </w:rPr>
      <w:fldChar w:fldCharType="begin"/>
    </w:r>
    <w:r w:rsidRPr="00265030">
      <w:rPr>
        <w:rFonts w:asciiTheme="minorHAnsi" w:hAnsiTheme="minorHAnsi" w:cstheme="minorHAnsi"/>
        <w:b/>
      </w:rPr>
      <w:instrText>NUMPAGES</w:instrText>
    </w:r>
    <w:r w:rsidRPr="00265030">
      <w:rPr>
        <w:rFonts w:asciiTheme="minorHAnsi" w:hAnsiTheme="minorHAnsi" w:cstheme="minorHAnsi"/>
        <w:b/>
      </w:rPr>
      <w:fldChar w:fldCharType="separate"/>
    </w:r>
    <w:r w:rsidR="00C33BC6">
      <w:rPr>
        <w:rFonts w:asciiTheme="minorHAnsi" w:hAnsiTheme="minorHAnsi" w:cstheme="minorHAnsi"/>
        <w:b/>
        <w:noProof/>
      </w:rPr>
      <w:t>142</w:t>
    </w:r>
    <w:r w:rsidRPr="00265030">
      <w:rP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Default="00464399"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C33BC6">
      <w:rPr>
        <w:b/>
        <w:noProof/>
      </w:rPr>
      <w:t>118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33BC6">
      <w:rPr>
        <w:b/>
        <w:noProof/>
      </w:rPr>
      <w:t>142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Pr="00FF06CF" w:rsidRDefault="00464399"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Pr="00251823" w:rsidRDefault="00464399" w:rsidP="00251823">
    <w:pPr>
      <w:pStyle w:val="Stopka"/>
      <w:jc w:val="center"/>
      <w:rPr>
        <w:rFonts w:asciiTheme="minorHAnsi" w:hAnsiTheme="minorHAnsi" w:cstheme="minorHAnsi"/>
      </w:rPr>
    </w:pPr>
    <w:r w:rsidRPr="00265030">
      <w:rPr>
        <w:rFonts w:asciiTheme="minorHAnsi" w:hAnsiTheme="minorHAnsi" w:cstheme="minorHAnsi"/>
      </w:rPr>
      <w:t xml:space="preserve">Strona </w:t>
    </w:r>
    <w:r w:rsidRPr="00265030">
      <w:rPr>
        <w:rFonts w:asciiTheme="minorHAnsi" w:hAnsiTheme="minorHAnsi" w:cstheme="minorHAnsi"/>
        <w:b/>
      </w:rPr>
      <w:fldChar w:fldCharType="begin"/>
    </w:r>
    <w:r w:rsidRPr="00265030">
      <w:rPr>
        <w:rFonts w:asciiTheme="minorHAnsi" w:hAnsiTheme="minorHAnsi" w:cstheme="minorHAnsi"/>
        <w:b/>
      </w:rPr>
      <w:instrText>PAGE</w:instrText>
    </w:r>
    <w:r w:rsidRPr="00265030">
      <w:rPr>
        <w:rFonts w:asciiTheme="minorHAnsi" w:hAnsiTheme="minorHAnsi" w:cstheme="minorHAnsi"/>
        <w:b/>
      </w:rPr>
      <w:fldChar w:fldCharType="separate"/>
    </w:r>
    <w:r w:rsidR="00CD2F08">
      <w:rPr>
        <w:rFonts w:asciiTheme="minorHAnsi" w:hAnsiTheme="minorHAnsi" w:cstheme="minorHAnsi"/>
        <w:b/>
        <w:noProof/>
      </w:rPr>
      <w:t>141</w:t>
    </w:r>
    <w:r w:rsidRPr="00265030">
      <w:rPr>
        <w:rFonts w:asciiTheme="minorHAnsi" w:hAnsiTheme="minorHAnsi" w:cstheme="minorHAnsi"/>
        <w:b/>
      </w:rPr>
      <w:fldChar w:fldCharType="end"/>
    </w:r>
    <w:r w:rsidRPr="00265030">
      <w:rPr>
        <w:rFonts w:asciiTheme="minorHAnsi" w:hAnsiTheme="minorHAnsi" w:cstheme="minorHAnsi"/>
      </w:rPr>
      <w:t xml:space="preserve"> z </w:t>
    </w:r>
    <w:r w:rsidRPr="00265030">
      <w:rPr>
        <w:rFonts w:asciiTheme="minorHAnsi" w:hAnsiTheme="minorHAnsi" w:cstheme="minorHAnsi"/>
        <w:b/>
      </w:rPr>
      <w:fldChar w:fldCharType="begin"/>
    </w:r>
    <w:r w:rsidRPr="00265030">
      <w:rPr>
        <w:rFonts w:asciiTheme="minorHAnsi" w:hAnsiTheme="minorHAnsi" w:cstheme="minorHAnsi"/>
        <w:b/>
      </w:rPr>
      <w:instrText>NUMPAGES</w:instrText>
    </w:r>
    <w:r w:rsidRPr="00265030">
      <w:rPr>
        <w:rFonts w:asciiTheme="minorHAnsi" w:hAnsiTheme="minorHAnsi" w:cstheme="minorHAnsi"/>
        <w:b/>
      </w:rPr>
      <w:fldChar w:fldCharType="separate"/>
    </w:r>
    <w:r w:rsidR="00CD2F08">
      <w:rPr>
        <w:rFonts w:asciiTheme="minorHAnsi" w:hAnsiTheme="minorHAnsi" w:cstheme="minorHAnsi"/>
        <w:b/>
        <w:noProof/>
      </w:rPr>
      <w:t>142</w:t>
    </w:r>
    <w:r w:rsidRPr="00265030">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99" w:rsidRDefault="00464399">
      <w:r>
        <w:separator/>
      </w:r>
    </w:p>
  </w:footnote>
  <w:footnote w:type="continuationSeparator" w:id="0">
    <w:p w:rsidR="00464399" w:rsidRDefault="00464399">
      <w:r>
        <w:continuationSeparator/>
      </w:r>
    </w:p>
  </w:footnote>
  <w:footnote w:id="1">
    <w:p w:rsidR="00464399" w:rsidRPr="006B7EA3" w:rsidRDefault="00464399" w:rsidP="00A52AC0">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464399" w:rsidRDefault="00464399" w:rsidP="00A52AC0">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464399" w:rsidRPr="00C37270" w:rsidRDefault="00464399" w:rsidP="00597AC2">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 w:id="4">
    <w:p w:rsidR="00464399" w:rsidRPr="00AC68A5" w:rsidRDefault="00464399" w:rsidP="00597AC2">
      <w:pPr>
        <w:pStyle w:val="Tekstprzypisudolnego"/>
      </w:pPr>
      <w:r>
        <w:rPr>
          <w:rStyle w:val="Odwoanieprzypisudolnego"/>
        </w:rPr>
        <w:footnoteRef/>
      </w:r>
      <w:r>
        <w:t xml:space="preserve"> </w:t>
      </w:r>
      <w:r w:rsidRPr="007442B8">
        <w:rPr>
          <w:sz w:val="18"/>
          <w:szCs w:val="18"/>
        </w:rPr>
        <w:t>należy wypełnić</w:t>
      </w:r>
      <w:r>
        <w:t xml:space="preserve"> </w:t>
      </w:r>
      <w:r>
        <w:rPr>
          <w:bCs/>
          <w:sz w:val="18"/>
          <w:szCs w:val="18"/>
        </w:rPr>
        <w:t>jeżeli dotyczy</w:t>
      </w:r>
    </w:p>
  </w:footnote>
  <w:footnote w:id="5">
    <w:p w:rsidR="00464399" w:rsidRPr="006B19F5" w:rsidRDefault="00464399" w:rsidP="0018225E">
      <w:pPr>
        <w:pStyle w:val="Tekstprzypisudolnego"/>
      </w:pPr>
      <w:r>
        <w:rPr>
          <w:rStyle w:val="Odwoanieprzypisudolnego"/>
        </w:rPr>
        <w:footnoteRef/>
      </w:r>
      <w:r>
        <w:t xml:space="preserve"> </w:t>
      </w:r>
      <w:r w:rsidRPr="006B19F5">
        <w:rPr>
          <w:sz w:val="22"/>
          <w:szCs w:val="22"/>
        </w:rPr>
        <w:t>niepotrzebne skreślić</w:t>
      </w:r>
    </w:p>
  </w:footnote>
  <w:footnote w:id="6">
    <w:p w:rsidR="00464399" w:rsidRPr="00B64F17" w:rsidRDefault="00464399" w:rsidP="00BA1DE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Default="00464399">
    <w:pPr>
      <w:pStyle w:val="Nagwek"/>
      <w:widowControl/>
    </w:pPr>
    <w:r w:rsidRPr="00C723DF">
      <w:rPr>
        <w:noProof/>
        <w:lang w:eastAsia="pl-PL"/>
      </w:rPr>
      <w:drawing>
        <wp:inline distT="0" distB="0" distL="0" distR="0" wp14:anchorId="60508041" wp14:editId="0B5531E8">
          <wp:extent cx="5758815" cy="745960"/>
          <wp:effectExtent l="0" t="0" r="0" b="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Default="00464399">
    <w:pPr>
      <w:pStyle w:val="Nagwek"/>
    </w:pPr>
    <w:r w:rsidRPr="00C723DF">
      <w:rPr>
        <w:noProof/>
        <w:lang w:eastAsia="pl-PL"/>
      </w:rPr>
      <w:drawing>
        <wp:inline distT="0" distB="0" distL="0" distR="0">
          <wp:extent cx="5760085" cy="746577"/>
          <wp:effectExtent l="0" t="0" r="0" b="0"/>
          <wp:docPr id="2" name="Obraz 2"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65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Pr="006938B2" w:rsidRDefault="00464399" w:rsidP="006938B2">
    <w:pPr>
      <w:pStyle w:val="Nagwek"/>
    </w:pPr>
    <w:r w:rsidRPr="00C723DF">
      <w:rPr>
        <w:noProof/>
        <w:lang w:eastAsia="pl-PL"/>
      </w:rPr>
      <w:drawing>
        <wp:inline distT="0" distB="0" distL="0" distR="0" wp14:anchorId="39C6D4B8" wp14:editId="1BDB6D3D">
          <wp:extent cx="5758815" cy="745490"/>
          <wp:effectExtent l="0" t="0" r="0" b="0"/>
          <wp:docPr id="3" name="Obraz 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4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Pr="00B7234B" w:rsidRDefault="00464399"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99" w:rsidRPr="00B7234B" w:rsidRDefault="00464399"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1"/>
    <w:lvl w:ilvl="0">
      <w:start w:val="1"/>
      <w:numFmt w:val="bullet"/>
      <w:lvlText w:val=""/>
      <w:lvlJc w:val="left"/>
      <w:pPr>
        <w:tabs>
          <w:tab w:val="num" w:pos="770"/>
        </w:tabs>
        <w:ind w:left="77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3">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9">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3">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5">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8">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06D66942"/>
    <w:multiLevelType w:val="hybridMultilevel"/>
    <w:tmpl w:val="A30ED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CF3E26"/>
    <w:multiLevelType w:val="hybridMultilevel"/>
    <w:tmpl w:val="F47CC388"/>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04150011">
      <w:start w:val="1"/>
      <w:numFmt w:val="decimal"/>
      <w:lvlText w:val="%6)"/>
      <w:lvlJc w:val="left"/>
      <w:pPr>
        <w:ind w:left="4642"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E30982"/>
    <w:multiLevelType w:val="multilevel"/>
    <w:tmpl w:val="C4687C96"/>
    <w:styleLink w:val="WW8Num11"/>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rPr>
    </w:lvl>
    <w:lvl w:ilvl="8">
      <w:numFmt w:val="bullet"/>
      <w:lvlText w:val=""/>
      <w:lvlJc w:val="left"/>
      <w:pPr>
        <w:ind w:left="6530" w:hanging="360"/>
      </w:pPr>
      <w:rPr>
        <w:rFonts w:ascii="Wingdings" w:hAnsi="Wingdings"/>
      </w:rPr>
    </w:lvl>
  </w:abstractNum>
  <w:abstractNum w:abstractNumId="28">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29">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2">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118A2177"/>
    <w:multiLevelType w:val="multilevel"/>
    <w:tmpl w:val="3E2C9F7A"/>
    <w:styleLink w:val="List221"/>
    <w:lvl w:ilvl="0">
      <w:start w:val="3"/>
      <w:numFmt w:val="decimal"/>
      <w:lvlText w:val="%1"/>
      <w:lvlJc w:val="left"/>
      <w:pPr>
        <w:ind w:left="360" w:hanging="360"/>
      </w:pPr>
    </w:lvl>
    <w:lvl w:ilvl="1">
      <w:start w:val="1"/>
      <w:numFmt w:val="decimal"/>
      <w:lvlText w:val="%1.%2"/>
      <w:lvlJc w:val="left"/>
      <w:pPr>
        <w:ind w:left="720" w:hanging="720"/>
      </w:pPr>
      <w:rPr>
        <w:b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A50DB0"/>
    <w:multiLevelType w:val="multilevel"/>
    <w:tmpl w:val="D876DA5A"/>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8">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4B7624"/>
    <w:multiLevelType w:val="multilevel"/>
    <w:tmpl w:val="28F83564"/>
    <w:styleLink w:val="WW8Num9"/>
    <w:lvl w:ilvl="0">
      <w:numFmt w:val="bullet"/>
      <w:lvlText w:val="-"/>
      <w:lvlJc w:val="left"/>
      <w:pPr>
        <w:ind w:left="360" w:hanging="360"/>
      </w:pPr>
      <w:rPr>
        <w:rFonts w:ascii="Times New Roman" w:eastAsia="Times New Roman" w:hAnsi="Times New Roman" w:cs="Times New Roman"/>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21213A05"/>
    <w:multiLevelType w:val="multilevel"/>
    <w:tmpl w:val="2AD69FF4"/>
    <w:styleLink w:val="WW8Num2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B85A3D"/>
    <w:multiLevelType w:val="hybridMultilevel"/>
    <w:tmpl w:val="D3A2AB8C"/>
    <w:lvl w:ilvl="0" w:tplc="DCBA6A6A">
      <w:start w:val="1"/>
      <w:numFmt w:val="ordinal"/>
      <w:lvlText w:val="%1"/>
      <w:lvlJc w:val="left"/>
      <w:pPr>
        <w:tabs>
          <w:tab w:val="num" w:pos="-632"/>
        </w:tabs>
        <w:ind w:left="-632"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DD6AD8"/>
    <w:multiLevelType w:val="hybridMultilevel"/>
    <w:tmpl w:val="4C34B4E0"/>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2711D4"/>
    <w:multiLevelType w:val="multilevel"/>
    <w:tmpl w:val="0E16C83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5">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56">
    <w:nsid w:val="36691166"/>
    <w:multiLevelType w:val="multilevel"/>
    <w:tmpl w:val="76AAF964"/>
    <w:styleLink w:val="WWNum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1260" w:hanging="360"/>
      </w:p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57">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58">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64">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5">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A5F5897"/>
    <w:multiLevelType w:val="hybridMultilevel"/>
    <w:tmpl w:val="BACEE66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47434D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68">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0">
    <w:nsid w:val="57C44690"/>
    <w:multiLevelType w:val="hybridMultilevel"/>
    <w:tmpl w:val="8B9EC68E"/>
    <w:lvl w:ilvl="0" w:tplc="6B7ABF6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72">
    <w:nsid w:val="59683444"/>
    <w:multiLevelType w:val="multilevel"/>
    <w:tmpl w:val="CA84A6F6"/>
    <w:styleLink w:val="WW8Num2"/>
    <w:lvl w:ilvl="0">
      <w:start w:val="1"/>
      <w:numFmt w:val="lowerLetter"/>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4">
    <w:nsid w:val="5D501771"/>
    <w:multiLevelType w:val="multilevel"/>
    <w:tmpl w:val="B5F62EE2"/>
    <w:styleLink w:val="WWNum61"/>
    <w:lvl w:ilvl="0">
      <w:start w:val="1"/>
      <w:numFmt w:val="decimal"/>
      <w:lvlText w:val="%1."/>
      <w:lvlJc w:val="left"/>
      <w:pPr>
        <w:ind w:left="360" w:hanging="360"/>
      </w:pPr>
    </w:lvl>
    <w:lvl w:ilvl="1">
      <w:start w:val="1"/>
      <w:numFmt w:val="decimal"/>
      <w:lvlText w:val="%2."/>
      <w:lvlJc w:val="left"/>
      <w:pPr>
        <w:ind w:left="643"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D7C1E94"/>
    <w:multiLevelType w:val="multilevel"/>
    <w:tmpl w:val="B2B201B2"/>
    <w:styleLink w:val="WWNum24"/>
    <w:lvl w:ilvl="0">
      <w:start w:val="1"/>
      <w:numFmt w:val="decimal"/>
      <w:lvlText w:val="%1."/>
      <w:lvlJc w:val="left"/>
      <w:pPr>
        <w:ind w:left="360" w:hanging="360"/>
      </w:pPr>
    </w:lvl>
    <w:lvl w:ilvl="1">
      <w:start w:val="1"/>
      <w:numFmt w:val="decimal"/>
      <w:lvlText w:val="%2."/>
      <w:lvlJc w:val="left"/>
      <w:pPr>
        <w:ind w:left="785"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E10465E"/>
    <w:multiLevelType w:val="multilevel"/>
    <w:tmpl w:val="6E8EDD56"/>
    <w:styleLink w:val="WWNum55"/>
    <w:lvl w:ilvl="0">
      <w:numFmt w:val="bullet"/>
      <w:lvlText w:val=""/>
      <w:lvlJc w:val="left"/>
      <w:pPr>
        <w:ind w:left="720" w:hanging="360"/>
      </w:pPr>
      <w:rPr>
        <w:rFonts w:ascii="Symbol" w:hAnsi="Symbol" w:cs="Symbol"/>
        <w:sz w:val="20"/>
        <w:szCs w:val="22"/>
        <w:lang w:val="en-US"/>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
    <w:nsid w:val="60B41B33"/>
    <w:multiLevelType w:val="multilevel"/>
    <w:tmpl w:val="668A363E"/>
    <w:styleLink w:val="WWNum3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164207"/>
    <w:multiLevelType w:val="multilevel"/>
    <w:tmpl w:val="963045DE"/>
    <w:styleLink w:val="WW8Num10"/>
    <w:lvl w:ilvl="0">
      <w:numFmt w:val="bullet"/>
      <w:lvlText w:val=""/>
      <w:lvlJc w:val="left"/>
      <w:pPr>
        <w:ind w:left="360" w:hanging="360"/>
      </w:pPr>
      <w:rPr>
        <w:rFonts w:ascii="Symbol" w:hAnsi="Symbol" w:cs="Symbol"/>
      </w:rPr>
    </w:lvl>
    <w:lvl w:ilvl="1">
      <w:numFmt w:val="bullet"/>
      <w:lvlText w:val=""/>
      <w:lvlJc w:val="left"/>
      <w:pPr>
        <w:ind w:left="1080" w:hanging="360"/>
      </w:pPr>
      <w:rPr>
        <w:rFonts w:ascii="Wingdings" w:hAnsi="Wingdings" w:cs="Wingdings"/>
        <w:sz w:val="24"/>
        <w:szCs w:val="24"/>
      </w:rPr>
    </w:lvl>
    <w:lvl w:ilvl="2">
      <w:numFmt w:val="bullet"/>
      <w:lvlText w:val=""/>
      <w:lvlJc w:val="left"/>
      <w:pPr>
        <w:ind w:left="1800" w:hanging="360"/>
      </w:pPr>
      <w:rPr>
        <w:rFonts w:ascii="Wingdings" w:hAnsi="Wingdings" w:cs="Wingdings"/>
        <w:sz w:val="24"/>
        <w:szCs w:val="24"/>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24"/>
        <w:szCs w:val="24"/>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24"/>
        <w:szCs w:val="24"/>
      </w:rPr>
    </w:lvl>
  </w:abstractNum>
  <w:abstractNum w:abstractNumId="8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3">
    <w:nsid w:val="6B0E4121"/>
    <w:multiLevelType w:val="hybridMultilevel"/>
    <w:tmpl w:val="20B8B074"/>
    <w:lvl w:ilvl="0" w:tplc="EFB488C2">
      <w:start w:val="1"/>
      <w:numFmt w:val="lowerLetter"/>
      <w:lvlText w:val="%1)"/>
      <w:lvlJc w:val="left"/>
      <w:pPr>
        <w:ind w:left="1080" w:hanging="360"/>
      </w:pPr>
      <w:rPr>
        <w:rFonts w:asciiTheme="minorHAnsi" w:eastAsia="Calibri" w:hAnsiTheme="minorHAnsi" w:cs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B196791"/>
    <w:multiLevelType w:val="hybridMultilevel"/>
    <w:tmpl w:val="D7821AA6"/>
    <w:lvl w:ilvl="0" w:tplc="B11044A4">
      <w:start w:val="1"/>
      <w:numFmt w:val="decimal"/>
      <w:lvlText w:val="%1)"/>
      <w:lvlJc w:val="left"/>
      <w:pPr>
        <w:tabs>
          <w:tab w:val="num" w:pos="1440"/>
        </w:tabs>
        <w:ind w:left="144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D4F498A"/>
    <w:multiLevelType w:val="hybridMultilevel"/>
    <w:tmpl w:val="CAFE14F8"/>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90">
    <w:nsid w:val="740E0E4A"/>
    <w:multiLevelType w:val="multilevel"/>
    <w:tmpl w:val="D8BC1D92"/>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74A479D2"/>
    <w:multiLevelType w:val="multilevel"/>
    <w:tmpl w:val="A2A6539C"/>
    <w:styleLink w:val="WW8Num17"/>
    <w:lvl w:ilvl="0">
      <w:start w:val="1"/>
      <w:numFmt w:val="decimal"/>
      <w:lvlText w:val="%1."/>
      <w:lvlJc w:val="center"/>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94">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A2071D3"/>
    <w:multiLevelType w:val="hybridMultilevel"/>
    <w:tmpl w:val="37401816"/>
    <w:lvl w:ilvl="0" w:tplc="FFFFFFFF">
      <w:start w:val="1"/>
      <w:numFmt w:val="lowerLetter"/>
      <w:lvlText w:val="%1)"/>
      <w:lvlJc w:val="left"/>
      <w:pPr>
        <w:tabs>
          <w:tab w:val="num" w:pos="720"/>
        </w:tabs>
        <w:ind w:left="720" w:hanging="360"/>
      </w:pPr>
      <w:rPr>
        <w:rFonts w:hint="default"/>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ACA6223"/>
    <w:multiLevelType w:val="multilevel"/>
    <w:tmpl w:val="2F02EE14"/>
    <w:styleLink w:val="WW8Num16"/>
    <w:lvl w:ilvl="0">
      <w:start w:val="1"/>
      <w:numFmt w:val="decimal"/>
      <w:lvlText w:val="%1."/>
      <w:lvlJc w:val="left"/>
      <w:pPr>
        <w:ind w:left="720" w:hanging="360"/>
      </w:pPr>
    </w:lvl>
    <w:lvl w:ilvl="1">
      <w:numFmt w:val="bullet"/>
      <w:lvlText w:val=""/>
      <w:lvlJc w:val="left"/>
      <w:pPr>
        <w:ind w:left="785"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C22697F"/>
    <w:multiLevelType w:val="multilevel"/>
    <w:tmpl w:val="DDE8CAD2"/>
    <w:lvl w:ilvl="0">
      <w:start w:val="1"/>
      <w:numFmt w:val="decimal"/>
      <w:lvlText w:val="%1."/>
      <w:lvlJc w:val="left"/>
      <w:pPr>
        <w:ind w:left="720" w:hanging="360"/>
      </w:pPr>
    </w:lvl>
    <w:lvl w:ilvl="1">
      <w:start w:val="7"/>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0"/>
  </w:num>
  <w:num w:numId="2">
    <w:abstractNumId w:val="11"/>
  </w:num>
  <w:num w:numId="3">
    <w:abstractNumId w:val="12"/>
  </w:num>
  <w:num w:numId="4">
    <w:abstractNumId w:val="38"/>
  </w:num>
  <w:num w:numId="5">
    <w:abstractNumId w:val="71"/>
  </w:num>
  <w:num w:numId="6">
    <w:abstractNumId w:val="26"/>
  </w:num>
  <w:num w:numId="7">
    <w:abstractNumId w:val="69"/>
  </w:num>
  <w:num w:numId="8">
    <w:abstractNumId w:val="97"/>
  </w:num>
  <w:num w:numId="9">
    <w:abstractNumId w:val="57"/>
  </w:num>
  <w:num w:numId="10">
    <w:abstractNumId w:val="37"/>
  </w:num>
  <w:num w:numId="11">
    <w:abstractNumId w:val="87"/>
  </w:num>
  <w:num w:numId="12">
    <w:abstractNumId w:val="65"/>
  </w:num>
  <w:num w:numId="13">
    <w:abstractNumId w:val="98"/>
  </w:num>
  <w:num w:numId="14">
    <w:abstractNumId w:val="24"/>
  </w:num>
  <w:num w:numId="15">
    <w:abstractNumId w:val="20"/>
  </w:num>
  <w:num w:numId="16">
    <w:abstractNumId w:val="50"/>
  </w:num>
  <w:num w:numId="17">
    <w:abstractNumId w:val="80"/>
  </w:num>
  <w:num w:numId="18">
    <w:abstractNumId w:val="51"/>
  </w:num>
  <w:num w:numId="19">
    <w:abstractNumId w:val="25"/>
  </w:num>
  <w:num w:numId="20">
    <w:abstractNumId w:val="73"/>
  </w:num>
  <w:num w:numId="21">
    <w:abstractNumId w:val="19"/>
  </w:num>
  <w:num w:numId="22">
    <w:abstractNumId w:val="60"/>
  </w:num>
  <w:num w:numId="23">
    <w:abstractNumId w:val="34"/>
  </w:num>
  <w:num w:numId="24">
    <w:abstractNumId w:val="83"/>
  </w:num>
  <w:num w:numId="25">
    <w:abstractNumId w:val="43"/>
  </w:num>
  <w:num w:numId="26">
    <w:abstractNumId w:val="29"/>
  </w:num>
  <w:num w:numId="27">
    <w:abstractNumId w:val="47"/>
  </w:num>
  <w:num w:numId="28">
    <w:abstractNumId w:val="23"/>
  </w:num>
  <w:num w:numId="29">
    <w:abstractNumId w:val="49"/>
  </w:num>
  <w:num w:numId="30">
    <w:abstractNumId w:val="21"/>
  </w:num>
  <w:num w:numId="31">
    <w:abstractNumId w:val="66"/>
  </w:num>
  <w:num w:numId="32">
    <w:abstractNumId w:val="96"/>
  </w:num>
  <w:num w:numId="33">
    <w:abstractNumId w:val="27"/>
  </w:num>
  <w:num w:numId="34">
    <w:abstractNumId w:val="90"/>
  </w:num>
  <w:num w:numId="35">
    <w:abstractNumId w:val="72"/>
  </w:num>
  <w:num w:numId="36">
    <w:abstractNumId w:val="93"/>
  </w:num>
  <w:num w:numId="37">
    <w:abstractNumId w:val="68"/>
  </w:num>
  <w:num w:numId="38">
    <w:abstractNumId w:val="86"/>
  </w:num>
  <w:num w:numId="39">
    <w:abstractNumId w:val="95"/>
  </w:num>
  <w:num w:numId="40">
    <w:abstractNumId w:val="70"/>
  </w:num>
  <w:num w:numId="41">
    <w:abstractNumId w:val="64"/>
  </w:num>
  <w:num w:numId="42">
    <w:abstractNumId w:val="54"/>
  </w:num>
  <w:num w:numId="43">
    <w:abstractNumId w:val="55"/>
  </w:num>
  <w:num w:numId="44">
    <w:abstractNumId w:val="32"/>
  </w:num>
  <w:num w:numId="45">
    <w:abstractNumId w:val="67"/>
  </w:num>
  <w:num w:numId="46">
    <w:abstractNumId w:val="18"/>
  </w:num>
  <w:num w:numId="47">
    <w:abstractNumId w:val="48"/>
  </w:num>
  <w:num w:numId="48">
    <w:abstractNumId w:val="89"/>
  </w:num>
  <w:num w:numId="49">
    <w:abstractNumId w:val="63"/>
  </w:num>
  <w:num w:numId="50">
    <w:abstractNumId w:val="99"/>
  </w:num>
  <w:num w:numId="51">
    <w:abstractNumId w:val="62"/>
  </w:num>
  <w:num w:numId="52">
    <w:abstractNumId w:val="82"/>
  </w:num>
  <w:num w:numId="53">
    <w:abstractNumId w:val="81"/>
  </w:num>
  <w:num w:numId="54">
    <w:abstractNumId w:val="58"/>
  </w:num>
  <w:num w:numId="55">
    <w:abstractNumId w:val="30"/>
  </w:num>
  <w:num w:numId="56">
    <w:abstractNumId w:val="39"/>
  </w:num>
  <w:num w:numId="57">
    <w:abstractNumId w:val="41"/>
  </w:num>
  <w:num w:numId="58">
    <w:abstractNumId w:val="94"/>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78"/>
  </w:num>
  <w:num w:numId="62">
    <w:abstractNumId w:val="42"/>
  </w:num>
  <w:num w:numId="63">
    <w:abstractNumId w:val="92"/>
  </w:num>
  <w:num w:numId="64">
    <w:abstractNumId w:val="33"/>
  </w:num>
  <w:num w:numId="65">
    <w:abstractNumId w:val="28"/>
  </w:num>
  <w:num w:numId="66">
    <w:abstractNumId w:val="22"/>
  </w:num>
  <w:num w:numId="67">
    <w:abstractNumId w:val="59"/>
  </w:num>
  <w:num w:numId="68">
    <w:abstractNumId w:val="94"/>
    <w:lvlOverride w:ilvl="0">
      <w:startOverride w:val="1"/>
      <w:lvl w:ilvl="0">
        <w:start w:val="1"/>
        <w:numFmt w:val="decimal"/>
        <w:lvlText w:val="%1."/>
        <w:lvlJc w:val="left"/>
        <w:pPr>
          <w:ind w:left="360" w:hanging="360"/>
        </w:pPr>
        <w:rPr>
          <w:b w:val="0"/>
          <w:i w:val="0"/>
          <w:color w:val="auto"/>
        </w:rPr>
      </w:lvl>
    </w:lvlOverride>
  </w:num>
  <w:num w:numId="69">
    <w:abstractNumId w:val="45"/>
  </w:num>
  <w:num w:numId="70">
    <w:abstractNumId w:val="91"/>
  </w:num>
  <w:num w:numId="71">
    <w:abstractNumId w:val="56"/>
  </w:num>
  <w:num w:numId="72">
    <w:abstractNumId w:val="35"/>
    <w:lvlOverride w:ilvl="0">
      <w:lvl w:ilvl="0">
        <w:start w:val="1"/>
        <w:numFmt w:val="decimal"/>
        <w:lvlText w:val="%1."/>
        <w:lvlJc w:val="right"/>
        <w:pPr>
          <w:ind w:left="720" w:hanging="360"/>
        </w:pPr>
        <w:rPr>
          <w:b w:val="0"/>
        </w:rPr>
      </w:lvl>
    </w:lvlOverride>
  </w:num>
  <w:num w:numId="73">
    <w:abstractNumId w:val="84"/>
  </w:num>
  <w:num w:numId="74">
    <w:abstractNumId w:val="85"/>
    <w:lvlOverride w:ilvl="0">
      <w:startOverride w:val="1"/>
    </w:lvlOverride>
  </w:num>
  <w:num w:numId="75">
    <w:abstractNumId w:val="61"/>
  </w:num>
  <w:num w:numId="76">
    <w:abstractNumId w:val="44"/>
  </w:num>
  <w:num w:numId="77">
    <w:abstractNumId w:val="79"/>
  </w:num>
  <w:num w:numId="78">
    <w:abstractNumId w:val="75"/>
  </w:num>
  <w:num w:numId="79">
    <w:abstractNumId w:val="77"/>
  </w:num>
  <w:num w:numId="80">
    <w:abstractNumId w:val="76"/>
  </w:num>
  <w:num w:numId="81">
    <w:abstractNumId w:val="74"/>
  </w:num>
  <w:num w:numId="82">
    <w:abstractNumId w:val="31"/>
  </w:num>
  <w:num w:numId="83">
    <w:abstractNumId w:val="52"/>
  </w:num>
  <w:num w:numId="84">
    <w:abstractNumId w:val="35"/>
  </w:num>
  <w:num w:numId="85">
    <w:abstractNumId w:val="44"/>
  </w:num>
  <w:num w:numId="86">
    <w:abstractNumId w:val="79"/>
  </w:num>
  <w:num w:numId="87">
    <w:abstractNumId w:val="40"/>
  </w:num>
  <w:num w:numId="88">
    <w:abstractNumId w:val="53"/>
  </w:num>
  <w:num w:numId="89">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8F"/>
    <w:rsid w:val="000023A1"/>
    <w:rsid w:val="00004634"/>
    <w:rsid w:val="00006E84"/>
    <w:rsid w:val="000140BD"/>
    <w:rsid w:val="00017FE3"/>
    <w:rsid w:val="000209FD"/>
    <w:rsid w:val="00022BE9"/>
    <w:rsid w:val="000230B9"/>
    <w:rsid w:val="00023843"/>
    <w:rsid w:val="00023B41"/>
    <w:rsid w:val="0002492C"/>
    <w:rsid w:val="0002592C"/>
    <w:rsid w:val="00030D1A"/>
    <w:rsid w:val="00031456"/>
    <w:rsid w:val="00037C8C"/>
    <w:rsid w:val="00037D00"/>
    <w:rsid w:val="00042C47"/>
    <w:rsid w:val="00044111"/>
    <w:rsid w:val="000453DA"/>
    <w:rsid w:val="0004555F"/>
    <w:rsid w:val="000467FD"/>
    <w:rsid w:val="00046B54"/>
    <w:rsid w:val="00046D54"/>
    <w:rsid w:val="00047DBA"/>
    <w:rsid w:val="00055FA9"/>
    <w:rsid w:val="0005770E"/>
    <w:rsid w:val="0007217D"/>
    <w:rsid w:val="000723F8"/>
    <w:rsid w:val="00072704"/>
    <w:rsid w:val="00072F21"/>
    <w:rsid w:val="000768B9"/>
    <w:rsid w:val="000801DA"/>
    <w:rsid w:val="000849A7"/>
    <w:rsid w:val="00084C23"/>
    <w:rsid w:val="0009238D"/>
    <w:rsid w:val="00096671"/>
    <w:rsid w:val="000967B6"/>
    <w:rsid w:val="00097011"/>
    <w:rsid w:val="000978E2"/>
    <w:rsid w:val="000A0B55"/>
    <w:rsid w:val="000A1936"/>
    <w:rsid w:val="000A219C"/>
    <w:rsid w:val="000A5E60"/>
    <w:rsid w:val="000A6845"/>
    <w:rsid w:val="000A78A3"/>
    <w:rsid w:val="000A79BF"/>
    <w:rsid w:val="000B1207"/>
    <w:rsid w:val="000B1FBC"/>
    <w:rsid w:val="000B343B"/>
    <w:rsid w:val="000B3735"/>
    <w:rsid w:val="000B6DD6"/>
    <w:rsid w:val="000B7BFB"/>
    <w:rsid w:val="000C1935"/>
    <w:rsid w:val="000C2944"/>
    <w:rsid w:val="000C319F"/>
    <w:rsid w:val="000C4C1C"/>
    <w:rsid w:val="000D0E64"/>
    <w:rsid w:val="000D0E94"/>
    <w:rsid w:val="000D43B4"/>
    <w:rsid w:val="000D5F17"/>
    <w:rsid w:val="000D62C2"/>
    <w:rsid w:val="000E0574"/>
    <w:rsid w:val="000E0F42"/>
    <w:rsid w:val="000E5F0E"/>
    <w:rsid w:val="000E74F5"/>
    <w:rsid w:val="000E7A88"/>
    <w:rsid w:val="000F1B51"/>
    <w:rsid w:val="000F1FA5"/>
    <w:rsid w:val="000F2017"/>
    <w:rsid w:val="00102E7C"/>
    <w:rsid w:val="001051DB"/>
    <w:rsid w:val="00105906"/>
    <w:rsid w:val="001122EE"/>
    <w:rsid w:val="0011261B"/>
    <w:rsid w:val="0011361C"/>
    <w:rsid w:val="00115CB9"/>
    <w:rsid w:val="00117A4E"/>
    <w:rsid w:val="00120155"/>
    <w:rsid w:val="00120A45"/>
    <w:rsid w:val="00120E08"/>
    <w:rsid w:val="00121DAB"/>
    <w:rsid w:val="0012335D"/>
    <w:rsid w:val="00125124"/>
    <w:rsid w:val="00125DE8"/>
    <w:rsid w:val="001260A5"/>
    <w:rsid w:val="0012642C"/>
    <w:rsid w:val="00126EDF"/>
    <w:rsid w:val="00127B7F"/>
    <w:rsid w:val="0013032E"/>
    <w:rsid w:val="0013059A"/>
    <w:rsid w:val="00132526"/>
    <w:rsid w:val="001330D7"/>
    <w:rsid w:val="00137974"/>
    <w:rsid w:val="00141017"/>
    <w:rsid w:val="00147633"/>
    <w:rsid w:val="0015170A"/>
    <w:rsid w:val="00154442"/>
    <w:rsid w:val="0015589A"/>
    <w:rsid w:val="001629C6"/>
    <w:rsid w:val="00162F0E"/>
    <w:rsid w:val="00164203"/>
    <w:rsid w:val="00164765"/>
    <w:rsid w:val="001662D5"/>
    <w:rsid w:val="00166826"/>
    <w:rsid w:val="001704BA"/>
    <w:rsid w:val="00171F03"/>
    <w:rsid w:val="00180987"/>
    <w:rsid w:val="001820A6"/>
    <w:rsid w:val="0018225E"/>
    <w:rsid w:val="00183830"/>
    <w:rsid w:val="00186E7E"/>
    <w:rsid w:val="001877A5"/>
    <w:rsid w:val="0019008B"/>
    <w:rsid w:val="0019431A"/>
    <w:rsid w:val="0019496E"/>
    <w:rsid w:val="0019524A"/>
    <w:rsid w:val="001A2B68"/>
    <w:rsid w:val="001A33DD"/>
    <w:rsid w:val="001A3DAA"/>
    <w:rsid w:val="001A4E47"/>
    <w:rsid w:val="001A578F"/>
    <w:rsid w:val="001A58BF"/>
    <w:rsid w:val="001A61E8"/>
    <w:rsid w:val="001A766C"/>
    <w:rsid w:val="001B1C12"/>
    <w:rsid w:val="001B23D9"/>
    <w:rsid w:val="001B6F96"/>
    <w:rsid w:val="001C0BA6"/>
    <w:rsid w:val="001C14ED"/>
    <w:rsid w:val="001C372D"/>
    <w:rsid w:val="001C782E"/>
    <w:rsid w:val="001D04D8"/>
    <w:rsid w:val="001D376B"/>
    <w:rsid w:val="001D45E9"/>
    <w:rsid w:val="001D4BBB"/>
    <w:rsid w:val="001D6C4E"/>
    <w:rsid w:val="001D74E3"/>
    <w:rsid w:val="001E3D37"/>
    <w:rsid w:val="001E7381"/>
    <w:rsid w:val="001E7E59"/>
    <w:rsid w:val="00200260"/>
    <w:rsid w:val="002005AA"/>
    <w:rsid w:val="00203583"/>
    <w:rsid w:val="00203633"/>
    <w:rsid w:val="00203887"/>
    <w:rsid w:val="00212EC6"/>
    <w:rsid w:val="0021398D"/>
    <w:rsid w:val="00217B9F"/>
    <w:rsid w:val="0022082D"/>
    <w:rsid w:val="002224D8"/>
    <w:rsid w:val="002233CA"/>
    <w:rsid w:val="00224412"/>
    <w:rsid w:val="00231A0A"/>
    <w:rsid w:val="002320BC"/>
    <w:rsid w:val="00232A7A"/>
    <w:rsid w:val="00233EC4"/>
    <w:rsid w:val="002340C0"/>
    <w:rsid w:val="00240A89"/>
    <w:rsid w:val="00241135"/>
    <w:rsid w:val="00241476"/>
    <w:rsid w:val="0024656C"/>
    <w:rsid w:val="00247717"/>
    <w:rsid w:val="00251823"/>
    <w:rsid w:val="00253E27"/>
    <w:rsid w:val="002607BD"/>
    <w:rsid w:val="002624BE"/>
    <w:rsid w:val="00265030"/>
    <w:rsid w:val="00271BEE"/>
    <w:rsid w:val="00273A13"/>
    <w:rsid w:val="00275D81"/>
    <w:rsid w:val="00276CD3"/>
    <w:rsid w:val="0027702A"/>
    <w:rsid w:val="00284B23"/>
    <w:rsid w:val="002901F2"/>
    <w:rsid w:val="00291D07"/>
    <w:rsid w:val="00295A5A"/>
    <w:rsid w:val="0029782C"/>
    <w:rsid w:val="002A29DA"/>
    <w:rsid w:val="002A4A66"/>
    <w:rsid w:val="002A512C"/>
    <w:rsid w:val="002B2591"/>
    <w:rsid w:val="002C5301"/>
    <w:rsid w:val="002C7277"/>
    <w:rsid w:val="002D4B2C"/>
    <w:rsid w:val="002D6886"/>
    <w:rsid w:val="002D795A"/>
    <w:rsid w:val="002D7D7B"/>
    <w:rsid w:val="002E1E28"/>
    <w:rsid w:val="002E2173"/>
    <w:rsid w:val="002E23C5"/>
    <w:rsid w:val="002E28B5"/>
    <w:rsid w:val="002E47D9"/>
    <w:rsid w:val="002F0B10"/>
    <w:rsid w:val="002F2ABD"/>
    <w:rsid w:val="00302376"/>
    <w:rsid w:val="00302FD3"/>
    <w:rsid w:val="00305895"/>
    <w:rsid w:val="00310BF2"/>
    <w:rsid w:val="0031161F"/>
    <w:rsid w:val="00312A0F"/>
    <w:rsid w:val="00320A37"/>
    <w:rsid w:val="00320A80"/>
    <w:rsid w:val="00321929"/>
    <w:rsid w:val="00327490"/>
    <w:rsid w:val="0033287E"/>
    <w:rsid w:val="00333347"/>
    <w:rsid w:val="00333F4B"/>
    <w:rsid w:val="00334578"/>
    <w:rsid w:val="00337162"/>
    <w:rsid w:val="003436E1"/>
    <w:rsid w:val="00347E31"/>
    <w:rsid w:val="00350DFF"/>
    <w:rsid w:val="00351548"/>
    <w:rsid w:val="00351F6F"/>
    <w:rsid w:val="003521A0"/>
    <w:rsid w:val="00360B3D"/>
    <w:rsid w:val="00363B08"/>
    <w:rsid w:val="00364CCA"/>
    <w:rsid w:val="0037148E"/>
    <w:rsid w:val="00371DAC"/>
    <w:rsid w:val="00382BCA"/>
    <w:rsid w:val="00386D0F"/>
    <w:rsid w:val="00391060"/>
    <w:rsid w:val="0039213E"/>
    <w:rsid w:val="00393FBE"/>
    <w:rsid w:val="00394257"/>
    <w:rsid w:val="0039697C"/>
    <w:rsid w:val="00396A08"/>
    <w:rsid w:val="003A0316"/>
    <w:rsid w:val="003A0915"/>
    <w:rsid w:val="003A193F"/>
    <w:rsid w:val="003A1CE5"/>
    <w:rsid w:val="003A319F"/>
    <w:rsid w:val="003B03E7"/>
    <w:rsid w:val="003B69B1"/>
    <w:rsid w:val="003B75C8"/>
    <w:rsid w:val="003C028B"/>
    <w:rsid w:val="003C3B3B"/>
    <w:rsid w:val="003C61E2"/>
    <w:rsid w:val="003D0E86"/>
    <w:rsid w:val="003D5394"/>
    <w:rsid w:val="003D6598"/>
    <w:rsid w:val="003D6E07"/>
    <w:rsid w:val="003E0C39"/>
    <w:rsid w:val="003E17FE"/>
    <w:rsid w:val="003E2ACB"/>
    <w:rsid w:val="003E2D72"/>
    <w:rsid w:val="003E5057"/>
    <w:rsid w:val="003F0209"/>
    <w:rsid w:val="003F0E34"/>
    <w:rsid w:val="003F370D"/>
    <w:rsid w:val="003F41EE"/>
    <w:rsid w:val="00402532"/>
    <w:rsid w:val="00402E59"/>
    <w:rsid w:val="00404C3D"/>
    <w:rsid w:val="0040579D"/>
    <w:rsid w:val="00407C89"/>
    <w:rsid w:val="00412A11"/>
    <w:rsid w:val="00416E6E"/>
    <w:rsid w:val="00416FC9"/>
    <w:rsid w:val="0042542F"/>
    <w:rsid w:val="004256F4"/>
    <w:rsid w:val="00427AFB"/>
    <w:rsid w:val="00435A02"/>
    <w:rsid w:val="00436290"/>
    <w:rsid w:val="00436550"/>
    <w:rsid w:val="00436885"/>
    <w:rsid w:val="004371EA"/>
    <w:rsid w:val="00440F92"/>
    <w:rsid w:val="0044123D"/>
    <w:rsid w:val="00443E97"/>
    <w:rsid w:val="0044478C"/>
    <w:rsid w:val="00450288"/>
    <w:rsid w:val="00451005"/>
    <w:rsid w:val="0045431A"/>
    <w:rsid w:val="004549AD"/>
    <w:rsid w:val="00455A20"/>
    <w:rsid w:val="004628B3"/>
    <w:rsid w:val="0046328E"/>
    <w:rsid w:val="00464360"/>
    <w:rsid w:val="00464399"/>
    <w:rsid w:val="004657F6"/>
    <w:rsid w:val="004665B8"/>
    <w:rsid w:val="00466789"/>
    <w:rsid w:val="00466AA8"/>
    <w:rsid w:val="00470790"/>
    <w:rsid w:val="0047315B"/>
    <w:rsid w:val="00473FAC"/>
    <w:rsid w:val="0047561F"/>
    <w:rsid w:val="00476D84"/>
    <w:rsid w:val="0047763F"/>
    <w:rsid w:val="00482F4D"/>
    <w:rsid w:val="0048544D"/>
    <w:rsid w:val="0049408A"/>
    <w:rsid w:val="004945A6"/>
    <w:rsid w:val="00494E83"/>
    <w:rsid w:val="00495478"/>
    <w:rsid w:val="004969E9"/>
    <w:rsid w:val="004A23B9"/>
    <w:rsid w:val="004A2FC2"/>
    <w:rsid w:val="004A3CD8"/>
    <w:rsid w:val="004B06CA"/>
    <w:rsid w:val="004C101B"/>
    <w:rsid w:val="004D2CB8"/>
    <w:rsid w:val="004D6016"/>
    <w:rsid w:val="004D64D2"/>
    <w:rsid w:val="004E015C"/>
    <w:rsid w:val="004E18D5"/>
    <w:rsid w:val="004E7C5F"/>
    <w:rsid w:val="004F1FFD"/>
    <w:rsid w:val="004F4DDE"/>
    <w:rsid w:val="004F6FB6"/>
    <w:rsid w:val="005031EE"/>
    <w:rsid w:val="005131FF"/>
    <w:rsid w:val="0052560F"/>
    <w:rsid w:val="00526EFF"/>
    <w:rsid w:val="00531BD0"/>
    <w:rsid w:val="00533E17"/>
    <w:rsid w:val="00540FA8"/>
    <w:rsid w:val="0054161C"/>
    <w:rsid w:val="00541D01"/>
    <w:rsid w:val="0054610F"/>
    <w:rsid w:val="005478C4"/>
    <w:rsid w:val="00550635"/>
    <w:rsid w:val="00550A48"/>
    <w:rsid w:val="00553755"/>
    <w:rsid w:val="005537EF"/>
    <w:rsid w:val="00556753"/>
    <w:rsid w:val="005603F2"/>
    <w:rsid w:val="005677D9"/>
    <w:rsid w:val="005733E3"/>
    <w:rsid w:val="00573FE9"/>
    <w:rsid w:val="00576EB7"/>
    <w:rsid w:val="00577E7A"/>
    <w:rsid w:val="005817D8"/>
    <w:rsid w:val="0058348D"/>
    <w:rsid w:val="005867E2"/>
    <w:rsid w:val="00586821"/>
    <w:rsid w:val="005931A0"/>
    <w:rsid w:val="0059424F"/>
    <w:rsid w:val="005959A5"/>
    <w:rsid w:val="00595ECC"/>
    <w:rsid w:val="0059622D"/>
    <w:rsid w:val="0059626A"/>
    <w:rsid w:val="00596ACB"/>
    <w:rsid w:val="00597AC2"/>
    <w:rsid w:val="005A12F3"/>
    <w:rsid w:val="005A1338"/>
    <w:rsid w:val="005B187F"/>
    <w:rsid w:val="005B388E"/>
    <w:rsid w:val="005B4377"/>
    <w:rsid w:val="005B7D65"/>
    <w:rsid w:val="005C1105"/>
    <w:rsid w:val="005C143C"/>
    <w:rsid w:val="005C371C"/>
    <w:rsid w:val="005C6DAC"/>
    <w:rsid w:val="005C7C54"/>
    <w:rsid w:val="005D1A4D"/>
    <w:rsid w:val="005D62C8"/>
    <w:rsid w:val="005D7F33"/>
    <w:rsid w:val="005E3192"/>
    <w:rsid w:val="005E7C58"/>
    <w:rsid w:val="005F027B"/>
    <w:rsid w:val="005F071B"/>
    <w:rsid w:val="0060297A"/>
    <w:rsid w:val="00610ED2"/>
    <w:rsid w:val="00614859"/>
    <w:rsid w:val="00614C64"/>
    <w:rsid w:val="006174C5"/>
    <w:rsid w:val="00625813"/>
    <w:rsid w:val="0062611A"/>
    <w:rsid w:val="00633AA9"/>
    <w:rsid w:val="00640AD9"/>
    <w:rsid w:val="00643EF9"/>
    <w:rsid w:val="0065155C"/>
    <w:rsid w:val="00651C5C"/>
    <w:rsid w:val="00660004"/>
    <w:rsid w:val="00660172"/>
    <w:rsid w:val="00660B04"/>
    <w:rsid w:val="00661003"/>
    <w:rsid w:val="00662D4E"/>
    <w:rsid w:val="00664374"/>
    <w:rsid w:val="00670B0A"/>
    <w:rsid w:val="00674FE9"/>
    <w:rsid w:val="00675192"/>
    <w:rsid w:val="00675195"/>
    <w:rsid w:val="00676DD0"/>
    <w:rsid w:val="0068184A"/>
    <w:rsid w:val="00681E06"/>
    <w:rsid w:val="00684A65"/>
    <w:rsid w:val="00686203"/>
    <w:rsid w:val="00686C99"/>
    <w:rsid w:val="00687296"/>
    <w:rsid w:val="0069205F"/>
    <w:rsid w:val="0069207F"/>
    <w:rsid w:val="00692599"/>
    <w:rsid w:val="006938B2"/>
    <w:rsid w:val="00694B38"/>
    <w:rsid w:val="00694C89"/>
    <w:rsid w:val="006A1E9A"/>
    <w:rsid w:val="006A2113"/>
    <w:rsid w:val="006A2C92"/>
    <w:rsid w:val="006A6154"/>
    <w:rsid w:val="006A6288"/>
    <w:rsid w:val="006A6832"/>
    <w:rsid w:val="006A6A1D"/>
    <w:rsid w:val="006B3BC3"/>
    <w:rsid w:val="006C13E0"/>
    <w:rsid w:val="006C14AE"/>
    <w:rsid w:val="006C2E0A"/>
    <w:rsid w:val="006C46F7"/>
    <w:rsid w:val="006C5016"/>
    <w:rsid w:val="006C5DE2"/>
    <w:rsid w:val="006C79D6"/>
    <w:rsid w:val="006D0713"/>
    <w:rsid w:val="006D4C76"/>
    <w:rsid w:val="006D5009"/>
    <w:rsid w:val="006D7FD9"/>
    <w:rsid w:val="006E0C74"/>
    <w:rsid w:val="006E2693"/>
    <w:rsid w:val="006F3D59"/>
    <w:rsid w:val="006F5788"/>
    <w:rsid w:val="006F585F"/>
    <w:rsid w:val="00700837"/>
    <w:rsid w:val="00700E32"/>
    <w:rsid w:val="00705535"/>
    <w:rsid w:val="00706E13"/>
    <w:rsid w:val="007101BC"/>
    <w:rsid w:val="00713F77"/>
    <w:rsid w:val="007152F9"/>
    <w:rsid w:val="00715E05"/>
    <w:rsid w:val="0072039D"/>
    <w:rsid w:val="007206CD"/>
    <w:rsid w:val="00721EB4"/>
    <w:rsid w:val="007258F2"/>
    <w:rsid w:val="00726765"/>
    <w:rsid w:val="007304BE"/>
    <w:rsid w:val="00730C9C"/>
    <w:rsid w:val="00732E52"/>
    <w:rsid w:val="00735E18"/>
    <w:rsid w:val="00743A6C"/>
    <w:rsid w:val="00746B2A"/>
    <w:rsid w:val="00746E83"/>
    <w:rsid w:val="00747A33"/>
    <w:rsid w:val="0075159B"/>
    <w:rsid w:val="007544B1"/>
    <w:rsid w:val="00757F7B"/>
    <w:rsid w:val="0076339C"/>
    <w:rsid w:val="00764A25"/>
    <w:rsid w:val="00765761"/>
    <w:rsid w:val="00772608"/>
    <w:rsid w:val="0077436E"/>
    <w:rsid w:val="00774581"/>
    <w:rsid w:val="00775812"/>
    <w:rsid w:val="00775D5D"/>
    <w:rsid w:val="0077675C"/>
    <w:rsid w:val="0078103D"/>
    <w:rsid w:val="00781245"/>
    <w:rsid w:val="00786541"/>
    <w:rsid w:val="0079127D"/>
    <w:rsid w:val="0079264C"/>
    <w:rsid w:val="00793832"/>
    <w:rsid w:val="00794F08"/>
    <w:rsid w:val="007A14E8"/>
    <w:rsid w:val="007A483A"/>
    <w:rsid w:val="007A50AA"/>
    <w:rsid w:val="007A5275"/>
    <w:rsid w:val="007A59ED"/>
    <w:rsid w:val="007A71C6"/>
    <w:rsid w:val="007B4C00"/>
    <w:rsid w:val="007B4F9D"/>
    <w:rsid w:val="007B51F6"/>
    <w:rsid w:val="007C0525"/>
    <w:rsid w:val="007C10DD"/>
    <w:rsid w:val="007C3499"/>
    <w:rsid w:val="007C4A20"/>
    <w:rsid w:val="007C73A0"/>
    <w:rsid w:val="007D141C"/>
    <w:rsid w:val="007D44B0"/>
    <w:rsid w:val="007E147D"/>
    <w:rsid w:val="007E1D13"/>
    <w:rsid w:val="007E487F"/>
    <w:rsid w:val="007F1543"/>
    <w:rsid w:val="007F1DA5"/>
    <w:rsid w:val="007F28B7"/>
    <w:rsid w:val="007F3AB6"/>
    <w:rsid w:val="007F413C"/>
    <w:rsid w:val="007F6B40"/>
    <w:rsid w:val="00800426"/>
    <w:rsid w:val="008026E4"/>
    <w:rsid w:val="00803674"/>
    <w:rsid w:val="00805E86"/>
    <w:rsid w:val="0080621B"/>
    <w:rsid w:val="00806241"/>
    <w:rsid w:val="0080749F"/>
    <w:rsid w:val="008077D3"/>
    <w:rsid w:val="00811CB2"/>
    <w:rsid w:val="00812ED2"/>
    <w:rsid w:val="00813B94"/>
    <w:rsid w:val="008160A7"/>
    <w:rsid w:val="0081720B"/>
    <w:rsid w:val="0082031A"/>
    <w:rsid w:val="00820B9B"/>
    <w:rsid w:val="00820F69"/>
    <w:rsid w:val="00823DE1"/>
    <w:rsid w:val="0082479E"/>
    <w:rsid w:val="008260E5"/>
    <w:rsid w:val="00827F7A"/>
    <w:rsid w:val="008321E9"/>
    <w:rsid w:val="00833825"/>
    <w:rsid w:val="0084383D"/>
    <w:rsid w:val="00847D8C"/>
    <w:rsid w:val="00851ACF"/>
    <w:rsid w:val="00855794"/>
    <w:rsid w:val="00856735"/>
    <w:rsid w:val="00861ED9"/>
    <w:rsid w:val="00864F1C"/>
    <w:rsid w:val="008735DE"/>
    <w:rsid w:val="00874F6D"/>
    <w:rsid w:val="00877EE9"/>
    <w:rsid w:val="00880F97"/>
    <w:rsid w:val="008842B8"/>
    <w:rsid w:val="008854B8"/>
    <w:rsid w:val="00891C53"/>
    <w:rsid w:val="00894394"/>
    <w:rsid w:val="008A2A86"/>
    <w:rsid w:val="008A49A8"/>
    <w:rsid w:val="008A6A8F"/>
    <w:rsid w:val="008A744A"/>
    <w:rsid w:val="008B110A"/>
    <w:rsid w:val="008B2198"/>
    <w:rsid w:val="008B7259"/>
    <w:rsid w:val="008C136F"/>
    <w:rsid w:val="008C13BD"/>
    <w:rsid w:val="008C1DA1"/>
    <w:rsid w:val="008C35CD"/>
    <w:rsid w:val="008C72B0"/>
    <w:rsid w:val="008D1401"/>
    <w:rsid w:val="008D26C7"/>
    <w:rsid w:val="008D2755"/>
    <w:rsid w:val="008D5118"/>
    <w:rsid w:val="008D5961"/>
    <w:rsid w:val="008D6991"/>
    <w:rsid w:val="008E3941"/>
    <w:rsid w:val="008E4661"/>
    <w:rsid w:val="008E633D"/>
    <w:rsid w:val="008F20A8"/>
    <w:rsid w:val="008F3336"/>
    <w:rsid w:val="008F3B70"/>
    <w:rsid w:val="008F53D4"/>
    <w:rsid w:val="008F6465"/>
    <w:rsid w:val="00907B9B"/>
    <w:rsid w:val="00911CD7"/>
    <w:rsid w:val="00912332"/>
    <w:rsid w:val="009129C0"/>
    <w:rsid w:val="009155DC"/>
    <w:rsid w:val="00916843"/>
    <w:rsid w:val="00916B02"/>
    <w:rsid w:val="00917FCD"/>
    <w:rsid w:val="00920453"/>
    <w:rsid w:val="00920660"/>
    <w:rsid w:val="00920AFE"/>
    <w:rsid w:val="00922448"/>
    <w:rsid w:val="00925E3C"/>
    <w:rsid w:val="0092695A"/>
    <w:rsid w:val="0093267B"/>
    <w:rsid w:val="00932DA3"/>
    <w:rsid w:val="00935983"/>
    <w:rsid w:val="0093781E"/>
    <w:rsid w:val="00937B44"/>
    <w:rsid w:val="00945306"/>
    <w:rsid w:val="00946D9A"/>
    <w:rsid w:val="009472E3"/>
    <w:rsid w:val="009502B5"/>
    <w:rsid w:val="00953BBB"/>
    <w:rsid w:val="00954879"/>
    <w:rsid w:val="00957B6E"/>
    <w:rsid w:val="00957BD1"/>
    <w:rsid w:val="00960AAD"/>
    <w:rsid w:val="00961121"/>
    <w:rsid w:val="00962BFF"/>
    <w:rsid w:val="00966AF4"/>
    <w:rsid w:val="00967F66"/>
    <w:rsid w:val="009703FC"/>
    <w:rsid w:val="00971E8B"/>
    <w:rsid w:val="00974720"/>
    <w:rsid w:val="009751ED"/>
    <w:rsid w:val="009800B1"/>
    <w:rsid w:val="00983AB9"/>
    <w:rsid w:val="00983CDE"/>
    <w:rsid w:val="00990964"/>
    <w:rsid w:val="00990DF4"/>
    <w:rsid w:val="00992B9D"/>
    <w:rsid w:val="00992DEE"/>
    <w:rsid w:val="00992FE0"/>
    <w:rsid w:val="00993149"/>
    <w:rsid w:val="00993B4E"/>
    <w:rsid w:val="00994BA5"/>
    <w:rsid w:val="00995647"/>
    <w:rsid w:val="009959C3"/>
    <w:rsid w:val="009974DE"/>
    <w:rsid w:val="009978AC"/>
    <w:rsid w:val="009A0160"/>
    <w:rsid w:val="009A0614"/>
    <w:rsid w:val="009A2F37"/>
    <w:rsid w:val="009A3682"/>
    <w:rsid w:val="009A3BB6"/>
    <w:rsid w:val="009A6AAF"/>
    <w:rsid w:val="009A6D00"/>
    <w:rsid w:val="009B067E"/>
    <w:rsid w:val="009B2892"/>
    <w:rsid w:val="009C036C"/>
    <w:rsid w:val="009D042F"/>
    <w:rsid w:val="009D1FAB"/>
    <w:rsid w:val="009D25D3"/>
    <w:rsid w:val="009D274B"/>
    <w:rsid w:val="009D2849"/>
    <w:rsid w:val="009D318D"/>
    <w:rsid w:val="009E1668"/>
    <w:rsid w:val="009E283F"/>
    <w:rsid w:val="009F1049"/>
    <w:rsid w:val="009F1E44"/>
    <w:rsid w:val="009F2A6E"/>
    <w:rsid w:val="009F2FFD"/>
    <w:rsid w:val="009F4DE0"/>
    <w:rsid w:val="009F57B4"/>
    <w:rsid w:val="00A00D06"/>
    <w:rsid w:val="00A048D8"/>
    <w:rsid w:val="00A06074"/>
    <w:rsid w:val="00A117D3"/>
    <w:rsid w:val="00A13148"/>
    <w:rsid w:val="00A1380B"/>
    <w:rsid w:val="00A1656A"/>
    <w:rsid w:val="00A16713"/>
    <w:rsid w:val="00A20D43"/>
    <w:rsid w:val="00A22AC9"/>
    <w:rsid w:val="00A26024"/>
    <w:rsid w:val="00A30920"/>
    <w:rsid w:val="00A32186"/>
    <w:rsid w:val="00A3648A"/>
    <w:rsid w:val="00A412EA"/>
    <w:rsid w:val="00A41991"/>
    <w:rsid w:val="00A4789C"/>
    <w:rsid w:val="00A503DD"/>
    <w:rsid w:val="00A5187D"/>
    <w:rsid w:val="00A52598"/>
    <w:rsid w:val="00A52AC0"/>
    <w:rsid w:val="00A53D72"/>
    <w:rsid w:val="00A57230"/>
    <w:rsid w:val="00A648FA"/>
    <w:rsid w:val="00A665F5"/>
    <w:rsid w:val="00A67252"/>
    <w:rsid w:val="00A700D2"/>
    <w:rsid w:val="00A7550A"/>
    <w:rsid w:val="00A75E6A"/>
    <w:rsid w:val="00A75FFF"/>
    <w:rsid w:val="00A82183"/>
    <w:rsid w:val="00A82642"/>
    <w:rsid w:val="00A82A52"/>
    <w:rsid w:val="00A84BA5"/>
    <w:rsid w:val="00A85EF7"/>
    <w:rsid w:val="00A86FD9"/>
    <w:rsid w:val="00A8786F"/>
    <w:rsid w:val="00A902E3"/>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9F6"/>
    <w:rsid w:val="00AD23DF"/>
    <w:rsid w:val="00AD28CB"/>
    <w:rsid w:val="00AD6DB6"/>
    <w:rsid w:val="00AD71B9"/>
    <w:rsid w:val="00AE1C0B"/>
    <w:rsid w:val="00AE2EF8"/>
    <w:rsid w:val="00AE37BE"/>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2AD0"/>
    <w:rsid w:val="00B23971"/>
    <w:rsid w:val="00B24FA5"/>
    <w:rsid w:val="00B2594F"/>
    <w:rsid w:val="00B26B61"/>
    <w:rsid w:val="00B32C1A"/>
    <w:rsid w:val="00B334B4"/>
    <w:rsid w:val="00B347BE"/>
    <w:rsid w:val="00B349FF"/>
    <w:rsid w:val="00B34E3D"/>
    <w:rsid w:val="00B3529D"/>
    <w:rsid w:val="00B36F3C"/>
    <w:rsid w:val="00B408C7"/>
    <w:rsid w:val="00B44082"/>
    <w:rsid w:val="00B4470D"/>
    <w:rsid w:val="00B467DB"/>
    <w:rsid w:val="00B47F30"/>
    <w:rsid w:val="00B501D5"/>
    <w:rsid w:val="00B50FE6"/>
    <w:rsid w:val="00B530EB"/>
    <w:rsid w:val="00B549E5"/>
    <w:rsid w:val="00B57D74"/>
    <w:rsid w:val="00B63E00"/>
    <w:rsid w:val="00B669D0"/>
    <w:rsid w:val="00B7234B"/>
    <w:rsid w:val="00B73227"/>
    <w:rsid w:val="00B74140"/>
    <w:rsid w:val="00B76E03"/>
    <w:rsid w:val="00B76F29"/>
    <w:rsid w:val="00B80487"/>
    <w:rsid w:val="00B83F16"/>
    <w:rsid w:val="00B86C47"/>
    <w:rsid w:val="00B914FC"/>
    <w:rsid w:val="00B91EA6"/>
    <w:rsid w:val="00B9539C"/>
    <w:rsid w:val="00B95400"/>
    <w:rsid w:val="00BA0A94"/>
    <w:rsid w:val="00BA1DE1"/>
    <w:rsid w:val="00BA60F9"/>
    <w:rsid w:val="00BA66E1"/>
    <w:rsid w:val="00BB0504"/>
    <w:rsid w:val="00BB7F82"/>
    <w:rsid w:val="00BC1BA3"/>
    <w:rsid w:val="00BC266D"/>
    <w:rsid w:val="00BC424F"/>
    <w:rsid w:val="00BC6724"/>
    <w:rsid w:val="00BD192B"/>
    <w:rsid w:val="00BD1DA9"/>
    <w:rsid w:val="00BD4A26"/>
    <w:rsid w:val="00BE232C"/>
    <w:rsid w:val="00BE237E"/>
    <w:rsid w:val="00BE2669"/>
    <w:rsid w:val="00BE4667"/>
    <w:rsid w:val="00BE49C9"/>
    <w:rsid w:val="00BF0CAA"/>
    <w:rsid w:val="00BF1F4F"/>
    <w:rsid w:val="00BF3463"/>
    <w:rsid w:val="00BF73B0"/>
    <w:rsid w:val="00C05E4E"/>
    <w:rsid w:val="00C07053"/>
    <w:rsid w:val="00C070FF"/>
    <w:rsid w:val="00C078B8"/>
    <w:rsid w:val="00C15720"/>
    <w:rsid w:val="00C1603F"/>
    <w:rsid w:val="00C201BC"/>
    <w:rsid w:val="00C2058A"/>
    <w:rsid w:val="00C246E1"/>
    <w:rsid w:val="00C250BD"/>
    <w:rsid w:val="00C27857"/>
    <w:rsid w:val="00C33BC6"/>
    <w:rsid w:val="00C340D4"/>
    <w:rsid w:val="00C35B97"/>
    <w:rsid w:val="00C365FF"/>
    <w:rsid w:val="00C370BC"/>
    <w:rsid w:val="00C37C87"/>
    <w:rsid w:val="00C404BB"/>
    <w:rsid w:val="00C51950"/>
    <w:rsid w:val="00C62E37"/>
    <w:rsid w:val="00C65824"/>
    <w:rsid w:val="00C66EF1"/>
    <w:rsid w:val="00C67011"/>
    <w:rsid w:val="00C6753C"/>
    <w:rsid w:val="00C73DD4"/>
    <w:rsid w:val="00C752BB"/>
    <w:rsid w:val="00C80A00"/>
    <w:rsid w:val="00C81C95"/>
    <w:rsid w:val="00C85524"/>
    <w:rsid w:val="00C8584F"/>
    <w:rsid w:val="00C90205"/>
    <w:rsid w:val="00C91BBB"/>
    <w:rsid w:val="00C96EBD"/>
    <w:rsid w:val="00CA0EE2"/>
    <w:rsid w:val="00CA1C57"/>
    <w:rsid w:val="00CA373D"/>
    <w:rsid w:val="00CA7CD0"/>
    <w:rsid w:val="00CB0A2C"/>
    <w:rsid w:val="00CB2FF5"/>
    <w:rsid w:val="00CB3ACC"/>
    <w:rsid w:val="00CB3C7F"/>
    <w:rsid w:val="00CB491A"/>
    <w:rsid w:val="00CB7414"/>
    <w:rsid w:val="00CC36EA"/>
    <w:rsid w:val="00CC6E94"/>
    <w:rsid w:val="00CD02A7"/>
    <w:rsid w:val="00CD1EFA"/>
    <w:rsid w:val="00CD2F08"/>
    <w:rsid w:val="00CD3C8E"/>
    <w:rsid w:val="00CE0176"/>
    <w:rsid w:val="00CE38B8"/>
    <w:rsid w:val="00CE5528"/>
    <w:rsid w:val="00CE75D5"/>
    <w:rsid w:val="00CE761E"/>
    <w:rsid w:val="00CF0446"/>
    <w:rsid w:val="00CF2789"/>
    <w:rsid w:val="00CF5920"/>
    <w:rsid w:val="00CF5947"/>
    <w:rsid w:val="00CF6795"/>
    <w:rsid w:val="00D00E62"/>
    <w:rsid w:val="00D0110A"/>
    <w:rsid w:val="00D015EF"/>
    <w:rsid w:val="00D07359"/>
    <w:rsid w:val="00D07E53"/>
    <w:rsid w:val="00D10741"/>
    <w:rsid w:val="00D11F72"/>
    <w:rsid w:val="00D12F01"/>
    <w:rsid w:val="00D146C9"/>
    <w:rsid w:val="00D15F9C"/>
    <w:rsid w:val="00D17E32"/>
    <w:rsid w:val="00D20E33"/>
    <w:rsid w:val="00D222A7"/>
    <w:rsid w:val="00D2507A"/>
    <w:rsid w:val="00D319EE"/>
    <w:rsid w:val="00D32776"/>
    <w:rsid w:val="00D35DDB"/>
    <w:rsid w:val="00D36103"/>
    <w:rsid w:val="00D36D9E"/>
    <w:rsid w:val="00D37A45"/>
    <w:rsid w:val="00D402BA"/>
    <w:rsid w:val="00D430BE"/>
    <w:rsid w:val="00D43637"/>
    <w:rsid w:val="00D445E2"/>
    <w:rsid w:val="00D44AC3"/>
    <w:rsid w:val="00D45AA6"/>
    <w:rsid w:val="00D45F1B"/>
    <w:rsid w:val="00D46D9D"/>
    <w:rsid w:val="00D46FC2"/>
    <w:rsid w:val="00D47DE5"/>
    <w:rsid w:val="00D50051"/>
    <w:rsid w:val="00D501EA"/>
    <w:rsid w:val="00D50577"/>
    <w:rsid w:val="00D50593"/>
    <w:rsid w:val="00D50694"/>
    <w:rsid w:val="00D50DD8"/>
    <w:rsid w:val="00D527A4"/>
    <w:rsid w:val="00D52CBF"/>
    <w:rsid w:val="00D569D9"/>
    <w:rsid w:val="00D60EF3"/>
    <w:rsid w:val="00D60FC9"/>
    <w:rsid w:val="00D66C0D"/>
    <w:rsid w:val="00D74D3D"/>
    <w:rsid w:val="00D76304"/>
    <w:rsid w:val="00D813A9"/>
    <w:rsid w:val="00D83F62"/>
    <w:rsid w:val="00D840FE"/>
    <w:rsid w:val="00D841D7"/>
    <w:rsid w:val="00D965AC"/>
    <w:rsid w:val="00DA0FAE"/>
    <w:rsid w:val="00DA2FB8"/>
    <w:rsid w:val="00DA66C8"/>
    <w:rsid w:val="00DB742F"/>
    <w:rsid w:val="00DC4294"/>
    <w:rsid w:val="00DC4311"/>
    <w:rsid w:val="00DC4375"/>
    <w:rsid w:val="00DC5023"/>
    <w:rsid w:val="00DC5B8E"/>
    <w:rsid w:val="00DC78A6"/>
    <w:rsid w:val="00DC7E5A"/>
    <w:rsid w:val="00DD0CF0"/>
    <w:rsid w:val="00DD1B21"/>
    <w:rsid w:val="00DD4393"/>
    <w:rsid w:val="00DD7584"/>
    <w:rsid w:val="00DE26B5"/>
    <w:rsid w:val="00DE5A5D"/>
    <w:rsid w:val="00DE6FB3"/>
    <w:rsid w:val="00DF2BFA"/>
    <w:rsid w:val="00DF4ED4"/>
    <w:rsid w:val="00E06440"/>
    <w:rsid w:val="00E108CD"/>
    <w:rsid w:val="00E1316F"/>
    <w:rsid w:val="00E15024"/>
    <w:rsid w:val="00E21A1F"/>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6231A"/>
    <w:rsid w:val="00E64906"/>
    <w:rsid w:val="00E705B9"/>
    <w:rsid w:val="00E70A56"/>
    <w:rsid w:val="00E70B95"/>
    <w:rsid w:val="00E76474"/>
    <w:rsid w:val="00E82381"/>
    <w:rsid w:val="00E85542"/>
    <w:rsid w:val="00E914C8"/>
    <w:rsid w:val="00E93C28"/>
    <w:rsid w:val="00E94A8B"/>
    <w:rsid w:val="00E95145"/>
    <w:rsid w:val="00E9693A"/>
    <w:rsid w:val="00E97535"/>
    <w:rsid w:val="00E97876"/>
    <w:rsid w:val="00EA3AE9"/>
    <w:rsid w:val="00EA50DE"/>
    <w:rsid w:val="00EA69EC"/>
    <w:rsid w:val="00EA7896"/>
    <w:rsid w:val="00EB0A9C"/>
    <w:rsid w:val="00EB11A6"/>
    <w:rsid w:val="00EB3FB1"/>
    <w:rsid w:val="00EB4C08"/>
    <w:rsid w:val="00EB561F"/>
    <w:rsid w:val="00EB6F1A"/>
    <w:rsid w:val="00EC004E"/>
    <w:rsid w:val="00EC11F3"/>
    <w:rsid w:val="00ED06B0"/>
    <w:rsid w:val="00ED240D"/>
    <w:rsid w:val="00ED57AC"/>
    <w:rsid w:val="00ED5923"/>
    <w:rsid w:val="00ED6241"/>
    <w:rsid w:val="00EE1F75"/>
    <w:rsid w:val="00EE28D7"/>
    <w:rsid w:val="00EE4768"/>
    <w:rsid w:val="00EE58A1"/>
    <w:rsid w:val="00EE6CA8"/>
    <w:rsid w:val="00EE78F6"/>
    <w:rsid w:val="00EE7FFC"/>
    <w:rsid w:val="00EF0C34"/>
    <w:rsid w:val="00EF0EE5"/>
    <w:rsid w:val="00EF1273"/>
    <w:rsid w:val="00EF27E4"/>
    <w:rsid w:val="00EF4D3B"/>
    <w:rsid w:val="00EF5579"/>
    <w:rsid w:val="00EF56B4"/>
    <w:rsid w:val="00EF6B9D"/>
    <w:rsid w:val="00EF6CB6"/>
    <w:rsid w:val="00EF7466"/>
    <w:rsid w:val="00F0098A"/>
    <w:rsid w:val="00F01FBB"/>
    <w:rsid w:val="00F04300"/>
    <w:rsid w:val="00F06091"/>
    <w:rsid w:val="00F07E42"/>
    <w:rsid w:val="00F105BE"/>
    <w:rsid w:val="00F1232A"/>
    <w:rsid w:val="00F14D4D"/>
    <w:rsid w:val="00F16AE7"/>
    <w:rsid w:val="00F21F63"/>
    <w:rsid w:val="00F24871"/>
    <w:rsid w:val="00F24B99"/>
    <w:rsid w:val="00F25F06"/>
    <w:rsid w:val="00F26317"/>
    <w:rsid w:val="00F27A86"/>
    <w:rsid w:val="00F3168D"/>
    <w:rsid w:val="00F326C6"/>
    <w:rsid w:val="00F35897"/>
    <w:rsid w:val="00F40EC7"/>
    <w:rsid w:val="00F43367"/>
    <w:rsid w:val="00F4478A"/>
    <w:rsid w:val="00F45EE7"/>
    <w:rsid w:val="00F46FBF"/>
    <w:rsid w:val="00F5360F"/>
    <w:rsid w:val="00F56DD9"/>
    <w:rsid w:val="00F61B68"/>
    <w:rsid w:val="00F639EC"/>
    <w:rsid w:val="00F63C49"/>
    <w:rsid w:val="00F66987"/>
    <w:rsid w:val="00F66A27"/>
    <w:rsid w:val="00F67D96"/>
    <w:rsid w:val="00F70102"/>
    <w:rsid w:val="00F71135"/>
    <w:rsid w:val="00F716DB"/>
    <w:rsid w:val="00F734F8"/>
    <w:rsid w:val="00F77195"/>
    <w:rsid w:val="00F8370F"/>
    <w:rsid w:val="00F869FE"/>
    <w:rsid w:val="00F90343"/>
    <w:rsid w:val="00F91E11"/>
    <w:rsid w:val="00F926AA"/>
    <w:rsid w:val="00F9386C"/>
    <w:rsid w:val="00F950CC"/>
    <w:rsid w:val="00F96084"/>
    <w:rsid w:val="00F9643A"/>
    <w:rsid w:val="00F974F5"/>
    <w:rsid w:val="00F97749"/>
    <w:rsid w:val="00FA06AE"/>
    <w:rsid w:val="00FA0774"/>
    <w:rsid w:val="00FA4D2C"/>
    <w:rsid w:val="00FA5368"/>
    <w:rsid w:val="00FA64CC"/>
    <w:rsid w:val="00FB0E5F"/>
    <w:rsid w:val="00FB699C"/>
    <w:rsid w:val="00FB6FF9"/>
    <w:rsid w:val="00FB75A1"/>
    <w:rsid w:val="00FC147B"/>
    <w:rsid w:val="00FC65CA"/>
    <w:rsid w:val="00FD13A5"/>
    <w:rsid w:val="00FD352E"/>
    <w:rsid w:val="00FD60AE"/>
    <w:rsid w:val="00FD7AC8"/>
    <w:rsid w:val="00FE068E"/>
    <w:rsid w:val="00FE0795"/>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2CEF2D3A-1211-4195-A80C-6AC29FB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link w:val="Nagwek4Znak"/>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uiPriority w:val="99"/>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uiPriority w:val="99"/>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uiPriority w:val="99"/>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uiPriority w:val="99"/>
    <w:rsid w:val="0045431A"/>
    <w:pPr>
      <w:jc w:val="center"/>
    </w:pPr>
    <w:rPr>
      <w:b/>
      <w:sz w:val="28"/>
    </w:rPr>
  </w:style>
  <w:style w:type="character" w:customStyle="1" w:styleId="TekstpodstawowyZnak">
    <w:name w:val="Tekst podstawowy Znak"/>
    <w:basedOn w:val="Domylnaczcionkaakapitu"/>
    <w:link w:val="Tekstpodstawowy"/>
    <w:uiPriority w:val="99"/>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uiPriority w:val="99"/>
    <w:rsid w:val="0045431A"/>
    <w:pPr>
      <w:ind w:left="566" w:hanging="283"/>
    </w:pPr>
  </w:style>
  <w:style w:type="paragraph" w:customStyle="1" w:styleId="WW-BodyText21">
    <w:name w:val="WW-Body Text 21"/>
    <w:basedOn w:val="Normalny"/>
    <w:uiPriority w:val="99"/>
    <w:rsid w:val="0045431A"/>
    <w:pPr>
      <w:spacing w:after="120"/>
      <w:ind w:left="283"/>
    </w:pPr>
  </w:style>
  <w:style w:type="paragraph" w:customStyle="1" w:styleId="WW-BodyText21234">
    <w:name w:val="WW-Body Text 21234"/>
    <w:basedOn w:val="Normalny"/>
    <w:uiPriority w:val="99"/>
    <w:rsid w:val="0045431A"/>
    <w:pPr>
      <w:jc w:val="both"/>
    </w:pPr>
    <w:rPr>
      <w:rFonts w:ascii="Arial Narrow" w:hAnsi="Arial Narrow"/>
      <w:sz w:val="24"/>
    </w:rPr>
  </w:style>
  <w:style w:type="paragraph" w:customStyle="1" w:styleId="WW-BodyTextIndent31">
    <w:name w:val="WW-Body Text Indent 31"/>
    <w:basedOn w:val="Normalny"/>
    <w:uiPriority w:val="99"/>
    <w:rsid w:val="0045431A"/>
    <w:pPr>
      <w:widowControl/>
      <w:tabs>
        <w:tab w:val="left" w:pos="284"/>
        <w:tab w:val="left" w:pos="567"/>
        <w:tab w:val="left" w:pos="3261"/>
      </w:tabs>
      <w:ind w:left="285"/>
      <w:jc w:val="both"/>
    </w:pPr>
    <w:rPr>
      <w:b/>
      <w:sz w:val="24"/>
    </w:rPr>
  </w:style>
  <w:style w:type="paragraph" w:customStyle="1" w:styleId="ProPublico">
    <w:name w:val="ProPublico"/>
    <w:uiPriority w:val="99"/>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uiPriority w:val="99"/>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uiPriority w:val="99"/>
    <w:rsid w:val="0045431A"/>
    <w:pPr>
      <w:widowControl/>
      <w:jc w:val="both"/>
    </w:pPr>
    <w:rPr>
      <w:sz w:val="28"/>
    </w:rPr>
  </w:style>
  <w:style w:type="paragraph" w:customStyle="1" w:styleId="Tekstpodstawowywcity31">
    <w:name w:val="Tekst podstawowy wcięty 31"/>
    <w:basedOn w:val="Normalny"/>
    <w:uiPriority w:val="99"/>
    <w:rsid w:val="0045431A"/>
    <w:pPr>
      <w:overflowPunct/>
      <w:autoSpaceDE/>
      <w:ind w:left="360"/>
      <w:jc w:val="both"/>
      <w:textAlignment w:val="auto"/>
    </w:pPr>
    <w:rPr>
      <w:sz w:val="24"/>
    </w:rPr>
  </w:style>
  <w:style w:type="paragraph" w:customStyle="1" w:styleId="pkt">
    <w:name w:val="pkt"/>
    <w:basedOn w:val="Normalny"/>
    <w:uiPriority w:val="99"/>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uiPriority w:val="99"/>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uiPriority w:val="99"/>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uiPriority w:val="99"/>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uiPriority w:val="99"/>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uiPriority w:val="99"/>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iPriority w:val="99"/>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5431A"/>
    <w:rPr>
      <w:rFonts w:ascii="Times New Roman" w:eastAsia="Times New Roman" w:hAnsi="Times New Roman" w:cs="Times New Roman"/>
      <w:sz w:val="16"/>
      <w:szCs w:val="16"/>
      <w:lang w:eastAsia="ar-SA"/>
    </w:rPr>
  </w:style>
  <w:style w:type="paragraph" w:customStyle="1" w:styleId="Subhead2">
    <w:name w:val="Subhead 2"/>
    <w:basedOn w:val="Normalny"/>
    <w:uiPriority w:val="99"/>
    <w:rsid w:val="0045431A"/>
    <w:pPr>
      <w:widowControl/>
      <w:suppressAutoHyphens w:val="0"/>
      <w:overflowPunct/>
      <w:autoSpaceDE/>
      <w:textAlignment w:val="auto"/>
    </w:pPr>
    <w:rPr>
      <w:b/>
      <w:sz w:val="24"/>
      <w:lang w:eastAsia="pl-PL"/>
    </w:rPr>
  </w:style>
  <w:style w:type="paragraph" w:customStyle="1" w:styleId="ust">
    <w:name w:val="ust"/>
    <w:uiPriority w:val="99"/>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45431A"/>
    <w:pPr>
      <w:spacing w:after="120" w:line="480" w:lineRule="auto"/>
    </w:pPr>
  </w:style>
  <w:style w:type="character" w:customStyle="1" w:styleId="Tekstpodstawowy2Znak">
    <w:name w:val="Tekst podstawowy 2 Znak"/>
    <w:basedOn w:val="Domylnaczcionkaakapitu"/>
    <w:link w:val="Tekstpodstawowy2"/>
    <w:uiPriority w:val="99"/>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uiPriority w:val="99"/>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uiPriority w:val="99"/>
    <w:rsid w:val="004256F4"/>
    <w:rPr>
      <w:rFonts w:ascii="Times New Roman" w:eastAsia="Times New Roman" w:hAnsi="Times New Roman"/>
      <w:sz w:val="24"/>
      <w:szCs w:val="24"/>
    </w:rPr>
  </w:style>
  <w:style w:type="character" w:customStyle="1" w:styleId="Nagwek8Znak">
    <w:name w:val="Nagłówek 8 Znak"/>
    <w:basedOn w:val="Domylnaczcionkaakapitu"/>
    <w:link w:val="Nagwek8"/>
    <w:uiPriority w:val="99"/>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uiPriority w:val="99"/>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uiPriority w:val="99"/>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uiPriority w:val="99"/>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uiPriority w:val="99"/>
    <w:rsid w:val="00713F77"/>
    <w:pPr>
      <w:spacing w:after="120" w:line="480" w:lineRule="auto"/>
      <w:ind w:left="283"/>
    </w:pPr>
  </w:style>
  <w:style w:type="paragraph" w:customStyle="1" w:styleId="ZnakZnak1">
    <w:name w:val="Znak Znak1"/>
    <w:basedOn w:val="Normalny"/>
    <w:uiPriority w:val="99"/>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uiPriority w:val="99"/>
    <w:qFormat/>
    <w:rsid w:val="0031161F"/>
    <w:pPr>
      <w:ind w:left="284"/>
    </w:pPr>
    <w:rPr>
      <w:rFonts w:ascii="Times New Roman" w:eastAsia="Times New Roman" w:hAnsi="Times New Roman"/>
      <w:sz w:val="24"/>
      <w:szCs w:val="24"/>
    </w:rPr>
  </w:style>
  <w:style w:type="paragraph" w:customStyle="1" w:styleId="pkt1">
    <w:name w:val="pkt1"/>
    <w:basedOn w:val="Normalny"/>
    <w:uiPriority w:val="99"/>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uiPriority w:val="99"/>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uiPriority w:val="99"/>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uiPriority w:val="99"/>
    <w:rsid w:val="001D45E9"/>
    <w:pPr>
      <w:ind w:left="284"/>
    </w:pPr>
    <w:rPr>
      <w:rFonts w:ascii="Arial Narrow" w:hAnsi="Arial Narrow"/>
      <w:sz w:val="24"/>
    </w:rPr>
  </w:style>
  <w:style w:type="paragraph" w:customStyle="1" w:styleId="Tekstpodstawowy24">
    <w:name w:val="Tekst podstawowy 24"/>
    <w:basedOn w:val="Normalny"/>
    <w:uiPriority w:val="99"/>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uiPriority w:val="99"/>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iPriority w:val="99"/>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6E8C"/>
    <w:rPr>
      <w:rFonts w:ascii="Times New Roman" w:eastAsia="Times New Roman" w:hAnsi="Times New Roman"/>
      <w:lang w:eastAsia="ar-SA"/>
    </w:rPr>
  </w:style>
  <w:style w:type="paragraph" w:customStyle="1" w:styleId="standard0">
    <w:name w:val="standard"/>
    <w:basedOn w:val="Normalny"/>
    <w:uiPriority w:val="99"/>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uiPriority w:val="99"/>
    <w:rsid w:val="00957B6E"/>
    <w:pPr>
      <w:widowControl/>
      <w:overflowPunct/>
      <w:autoSpaceDE/>
      <w:textAlignment w:val="auto"/>
    </w:pPr>
  </w:style>
  <w:style w:type="paragraph" w:customStyle="1" w:styleId="Akapitzlist1">
    <w:name w:val="Akapit z listą1"/>
    <w:basedOn w:val="Normalny"/>
    <w:uiPriority w:val="99"/>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uiPriority w:val="99"/>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paragraph" w:styleId="Tekstprzypisudolnego">
    <w:name w:val="footnote text"/>
    <w:basedOn w:val="Normalny"/>
    <w:link w:val="TekstprzypisudolnegoZnak"/>
    <w:uiPriority w:val="99"/>
    <w:unhideWhenUsed/>
    <w:rsid w:val="00105906"/>
    <w:pPr>
      <w:widowControl/>
      <w:suppressAutoHyphens w:val="0"/>
      <w:overflowPunct/>
      <w:autoSpaceDE/>
      <w:textAlignment w:val="auto"/>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105906"/>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105906"/>
    <w:rPr>
      <w:vertAlign w:val="superscript"/>
    </w:rPr>
  </w:style>
  <w:style w:type="paragraph" w:styleId="Bezodstpw">
    <w:name w:val="No Spacing"/>
    <w:uiPriority w:val="99"/>
    <w:qFormat/>
    <w:rsid w:val="001A766C"/>
    <w:rPr>
      <w:rFonts w:ascii="Arial" w:hAnsi="Arial" w:cs="Arial"/>
      <w:sz w:val="24"/>
      <w:szCs w:val="24"/>
      <w:lang w:eastAsia="en-US"/>
    </w:rPr>
  </w:style>
  <w:style w:type="numbering" w:customStyle="1" w:styleId="WW8Num16">
    <w:name w:val="WW8Num16"/>
    <w:basedOn w:val="Bezlisty"/>
    <w:rsid w:val="001A766C"/>
    <w:pPr>
      <w:numPr>
        <w:numId w:val="32"/>
      </w:numPr>
    </w:pPr>
  </w:style>
  <w:style w:type="numbering" w:customStyle="1" w:styleId="WW8Num11">
    <w:name w:val="WW8Num11"/>
    <w:basedOn w:val="Bezlisty"/>
    <w:rsid w:val="001A766C"/>
    <w:pPr>
      <w:numPr>
        <w:numId w:val="33"/>
      </w:numPr>
    </w:pPr>
  </w:style>
  <w:style w:type="paragraph" w:customStyle="1" w:styleId="Style10">
    <w:name w:val="Style10"/>
    <w:basedOn w:val="Standard"/>
    <w:uiPriority w:val="99"/>
    <w:rsid w:val="004A2FC2"/>
    <w:pPr>
      <w:widowControl w:val="0"/>
      <w:suppressAutoHyphens/>
      <w:adjustRightInd/>
      <w:jc w:val="center"/>
      <w:textAlignment w:val="baseline"/>
    </w:pPr>
    <w:rPr>
      <w:rFonts w:ascii="Trebuchet MS" w:hAnsi="Trebuchet MS" w:cs="Trebuchet MS"/>
      <w:kern w:val="3"/>
      <w:sz w:val="24"/>
      <w:lang w:eastAsia="ar-SA"/>
    </w:rPr>
  </w:style>
  <w:style w:type="numbering" w:customStyle="1" w:styleId="WW8Num3">
    <w:name w:val="WW8Num3"/>
    <w:basedOn w:val="Bezlisty"/>
    <w:rsid w:val="004A2FC2"/>
    <w:pPr>
      <w:numPr>
        <w:numId w:val="34"/>
      </w:numPr>
    </w:pPr>
  </w:style>
  <w:style w:type="numbering" w:customStyle="1" w:styleId="WW8Num2">
    <w:name w:val="WW8Num2"/>
    <w:basedOn w:val="Bezlisty"/>
    <w:rsid w:val="00F24B99"/>
    <w:pPr>
      <w:numPr>
        <w:numId w:val="35"/>
      </w:numPr>
    </w:pPr>
  </w:style>
  <w:style w:type="character" w:customStyle="1" w:styleId="AkapitzlistZnak">
    <w:name w:val="Akapit z listą Znak"/>
    <w:link w:val="Akapitzlist"/>
    <w:uiPriority w:val="34"/>
    <w:rsid w:val="00851ACF"/>
    <w:rPr>
      <w:rFonts w:ascii="Times New Roman" w:eastAsia="Times New Roman" w:hAnsi="Times New Roman"/>
      <w:lang w:eastAsia="ar-SA"/>
    </w:rPr>
  </w:style>
  <w:style w:type="numbering" w:customStyle="1" w:styleId="WWNum3011">
    <w:name w:val="WWNum3011"/>
    <w:basedOn w:val="Bezlisty"/>
    <w:rsid w:val="00A648FA"/>
    <w:pPr>
      <w:numPr>
        <w:numId w:val="58"/>
      </w:numPr>
    </w:pPr>
  </w:style>
  <w:style w:type="character" w:customStyle="1" w:styleId="cpvcode">
    <w:name w:val="cpvcode"/>
    <w:basedOn w:val="Domylnaczcionkaakapitu"/>
    <w:rsid w:val="006D4C76"/>
  </w:style>
  <w:style w:type="paragraph" w:customStyle="1" w:styleId="Nagwek2Nagwek2Znak1">
    <w:name w:val="Nagłówek 2.Nagłówek 2 Znak1"/>
    <w:basedOn w:val="Normalny"/>
    <w:next w:val="Normalny"/>
    <w:uiPriority w:val="99"/>
    <w:rsid w:val="00C90205"/>
    <w:pPr>
      <w:keepNext/>
      <w:widowControl/>
      <w:tabs>
        <w:tab w:val="left" w:pos="708"/>
      </w:tabs>
      <w:suppressAutoHyphens w:val="0"/>
      <w:overflowPunct/>
      <w:autoSpaceDE/>
      <w:jc w:val="both"/>
      <w:textAlignment w:val="auto"/>
      <w:outlineLvl w:val="1"/>
    </w:pPr>
    <w:rPr>
      <w:b/>
      <w:sz w:val="24"/>
      <w:lang w:eastAsia="pl-PL"/>
    </w:rPr>
  </w:style>
  <w:style w:type="numbering" w:customStyle="1" w:styleId="List221">
    <w:name w:val="List 221"/>
    <w:rsid w:val="00C90205"/>
    <w:pPr>
      <w:numPr>
        <w:numId w:val="64"/>
      </w:numPr>
    </w:pPr>
  </w:style>
  <w:style w:type="numbering" w:customStyle="1" w:styleId="List1">
    <w:name w:val="List 1"/>
    <w:rsid w:val="00C90205"/>
    <w:pPr>
      <w:numPr>
        <w:numId w:val="65"/>
      </w:numPr>
    </w:pPr>
  </w:style>
  <w:style w:type="paragraph" w:customStyle="1" w:styleId="SIWZ10">
    <w:name w:val="SIWZ 1."/>
    <w:basedOn w:val="StandardZnak"/>
    <w:link w:val="SIWZ1Znak0"/>
    <w:qFormat/>
    <w:rsid w:val="006A6A1D"/>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6A6A1D"/>
    <w:rPr>
      <w:rFonts w:ascii="Arial" w:hAnsi="Arial"/>
      <w:sz w:val="22"/>
      <w:szCs w:val="22"/>
    </w:rPr>
  </w:style>
  <w:style w:type="character" w:styleId="Pogrubienie">
    <w:name w:val="Strong"/>
    <w:uiPriority w:val="22"/>
    <w:qFormat/>
    <w:rsid w:val="009A6AAF"/>
    <w:rPr>
      <w:b/>
      <w:bCs/>
    </w:rPr>
  </w:style>
  <w:style w:type="paragraph" w:customStyle="1" w:styleId="Endnote">
    <w:name w:val="Endnote"/>
    <w:basedOn w:val="Standard"/>
    <w:uiPriority w:val="99"/>
    <w:rsid w:val="00847D8C"/>
    <w:pPr>
      <w:suppressAutoHyphens/>
      <w:autoSpaceDE/>
      <w:adjustRightInd/>
      <w:textAlignment w:val="baseline"/>
    </w:pPr>
    <w:rPr>
      <w:rFonts w:ascii="Times New Roman" w:hAnsi="Times New Roman"/>
      <w:kern w:val="3"/>
      <w:szCs w:val="20"/>
      <w:lang w:eastAsia="ar-SA"/>
    </w:rPr>
  </w:style>
  <w:style w:type="numbering" w:customStyle="1" w:styleId="WW8Num1">
    <w:name w:val="WW8Num1"/>
    <w:basedOn w:val="Bezlisty"/>
    <w:rsid w:val="00847D8C"/>
    <w:pPr>
      <w:numPr>
        <w:numId w:val="84"/>
      </w:numPr>
    </w:pPr>
  </w:style>
  <w:style w:type="paragraph" w:customStyle="1" w:styleId="Normalny1">
    <w:name w:val="Normalny1"/>
    <w:uiPriority w:val="99"/>
    <w:rsid w:val="00847D8C"/>
    <w:pPr>
      <w:suppressAutoHyphens/>
      <w:autoSpaceDN w:val="0"/>
      <w:textAlignment w:val="baseline"/>
    </w:pPr>
    <w:rPr>
      <w:rFonts w:ascii="Times New Roman" w:eastAsia="Times New Roman" w:hAnsi="Times New Roman"/>
      <w:color w:val="000000"/>
      <w:kern w:val="3"/>
      <w:sz w:val="24"/>
      <w:szCs w:val="24"/>
      <w:lang w:val="en-US"/>
    </w:rPr>
  </w:style>
  <w:style w:type="paragraph" w:customStyle="1" w:styleId="Styltabeli2">
    <w:name w:val="Styl tabeli 2"/>
    <w:uiPriority w:val="99"/>
    <w:rsid w:val="00847D8C"/>
    <w:pPr>
      <w:suppressAutoHyphens/>
      <w:autoSpaceDN w:val="0"/>
      <w:textAlignment w:val="baseline"/>
    </w:pPr>
    <w:rPr>
      <w:rFonts w:ascii="Helvetica" w:eastAsia="Arial Unicode MS" w:hAnsi="Helvetica" w:cs="Arial Unicode MS"/>
      <w:color w:val="000000"/>
      <w:kern w:val="3"/>
      <w:lang w:val="en-US"/>
    </w:rPr>
  </w:style>
  <w:style w:type="numbering" w:customStyle="1" w:styleId="WW8Num21">
    <w:name w:val="WW8Num21"/>
    <w:basedOn w:val="Bezlisty"/>
    <w:rsid w:val="00847D8C"/>
    <w:pPr>
      <w:numPr>
        <w:numId w:val="69"/>
      </w:numPr>
    </w:pPr>
  </w:style>
  <w:style w:type="numbering" w:customStyle="1" w:styleId="WW8Num17">
    <w:name w:val="WW8Num17"/>
    <w:basedOn w:val="Bezlisty"/>
    <w:rsid w:val="00847D8C"/>
    <w:pPr>
      <w:numPr>
        <w:numId w:val="70"/>
      </w:numPr>
    </w:pPr>
  </w:style>
  <w:style w:type="numbering" w:customStyle="1" w:styleId="WWNum3">
    <w:name w:val="WWNum3"/>
    <w:basedOn w:val="Bezlisty"/>
    <w:rsid w:val="00847D8C"/>
    <w:pPr>
      <w:numPr>
        <w:numId w:val="71"/>
      </w:numPr>
    </w:pPr>
  </w:style>
  <w:style w:type="paragraph" w:customStyle="1" w:styleId="Normal1">
    <w:name w:val="Normal1"/>
    <w:uiPriority w:val="99"/>
    <w:rsid w:val="00847D8C"/>
    <w:pPr>
      <w:suppressAutoHyphens/>
      <w:autoSpaceDN w:val="0"/>
      <w:spacing w:line="100" w:lineRule="atLeast"/>
      <w:textAlignment w:val="baseline"/>
    </w:pPr>
    <w:rPr>
      <w:rFonts w:ascii="Times New Roman" w:eastAsia="Arial" w:hAnsi="Times New Roman"/>
      <w:kern w:val="3"/>
      <w:sz w:val="24"/>
      <w:szCs w:val="24"/>
      <w:lang w:eastAsia="ar-SA"/>
    </w:rPr>
  </w:style>
  <w:style w:type="paragraph" w:customStyle="1" w:styleId="Bezformatowania">
    <w:name w:val="Bez formatowania"/>
    <w:uiPriority w:val="99"/>
    <w:rsid w:val="00847D8C"/>
    <w:pPr>
      <w:suppressAutoHyphens/>
      <w:autoSpaceDN w:val="0"/>
      <w:textAlignment w:val="baseline"/>
    </w:pPr>
    <w:rPr>
      <w:rFonts w:ascii="Helvetica" w:eastAsia="Arial Unicode MS" w:hAnsi="Helvetica"/>
      <w:color w:val="000000"/>
      <w:kern w:val="3"/>
      <w:sz w:val="24"/>
      <w:szCs w:val="24"/>
      <w:lang w:val="en-US"/>
    </w:rPr>
  </w:style>
  <w:style w:type="character" w:styleId="UyteHipercze">
    <w:name w:val="FollowedHyperlink"/>
    <w:basedOn w:val="Domylnaczcionkaakapitu"/>
    <w:uiPriority w:val="99"/>
    <w:semiHidden/>
    <w:unhideWhenUsed/>
    <w:rsid w:val="00CF0446"/>
    <w:rPr>
      <w:color w:val="800080" w:themeColor="followedHyperlink"/>
      <w:u w:val="single"/>
    </w:rPr>
  </w:style>
  <w:style w:type="paragraph" w:customStyle="1" w:styleId="Style15">
    <w:name w:val="Style15"/>
    <w:basedOn w:val="Standard"/>
    <w:uiPriority w:val="99"/>
    <w:rsid w:val="0068184A"/>
    <w:pPr>
      <w:widowControl w:val="0"/>
      <w:suppressAutoHyphens/>
      <w:adjustRightInd/>
      <w:spacing w:line="230" w:lineRule="exact"/>
      <w:textAlignment w:val="baseline"/>
    </w:pPr>
    <w:rPr>
      <w:rFonts w:ascii="Times New Roman" w:hAnsi="Times New Roman"/>
      <w:kern w:val="3"/>
      <w:sz w:val="24"/>
      <w:lang w:eastAsia="ar-SA"/>
    </w:rPr>
  </w:style>
  <w:style w:type="character" w:customStyle="1" w:styleId="FontStyle32">
    <w:name w:val="Font Style32"/>
    <w:rsid w:val="0068184A"/>
    <w:rPr>
      <w:rFonts w:ascii="Arial" w:hAnsi="Arial" w:cs="Arial"/>
      <w:sz w:val="20"/>
      <w:szCs w:val="20"/>
    </w:rPr>
  </w:style>
  <w:style w:type="numbering" w:customStyle="1" w:styleId="WW8Num9">
    <w:name w:val="WW8Num9"/>
    <w:basedOn w:val="Bezlisty"/>
    <w:rsid w:val="0068184A"/>
    <w:pPr>
      <w:numPr>
        <w:numId w:val="76"/>
      </w:numPr>
    </w:pPr>
  </w:style>
  <w:style w:type="numbering" w:customStyle="1" w:styleId="WW8Num10">
    <w:name w:val="WW8Num10"/>
    <w:basedOn w:val="Bezlisty"/>
    <w:rsid w:val="0068184A"/>
    <w:pPr>
      <w:numPr>
        <w:numId w:val="77"/>
      </w:numPr>
    </w:pPr>
  </w:style>
  <w:style w:type="numbering" w:customStyle="1" w:styleId="WWNum24">
    <w:name w:val="WWNum24"/>
    <w:basedOn w:val="Bezlisty"/>
    <w:rsid w:val="00360B3D"/>
    <w:pPr>
      <w:numPr>
        <w:numId w:val="78"/>
      </w:numPr>
    </w:pPr>
  </w:style>
  <w:style w:type="numbering" w:customStyle="1" w:styleId="WWNum39">
    <w:name w:val="WWNum39"/>
    <w:basedOn w:val="Bezlisty"/>
    <w:rsid w:val="002F0B10"/>
    <w:pPr>
      <w:numPr>
        <w:numId w:val="79"/>
      </w:numPr>
    </w:pPr>
  </w:style>
  <w:style w:type="numbering" w:customStyle="1" w:styleId="WWNum55">
    <w:name w:val="WWNum55"/>
    <w:basedOn w:val="Bezlisty"/>
    <w:rsid w:val="002F0B10"/>
    <w:pPr>
      <w:numPr>
        <w:numId w:val="80"/>
      </w:numPr>
    </w:pPr>
  </w:style>
  <w:style w:type="paragraph" w:styleId="Lista-kontynuacja2">
    <w:name w:val="List Continue 2"/>
    <w:basedOn w:val="Normalny"/>
    <w:uiPriority w:val="99"/>
    <w:semiHidden/>
    <w:unhideWhenUsed/>
    <w:rsid w:val="008A49A8"/>
    <w:pPr>
      <w:spacing w:after="120"/>
      <w:ind w:left="566"/>
      <w:contextualSpacing/>
    </w:pPr>
  </w:style>
  <w:style w:type="numbering" w:customStyle="1" w:styleId="WWNum61">
    <w:name w:val="WWNum61"/>
    <w:basedOn w:val="Bezlisty"/>
    <w:rsid w:val="008A49A8"/>
    <w:pPr>
      <w:numPr>
        <w:numId w:val="81"/>
      </w:numPr>
    </w:pPr>
  </w:style>
  <w:style w:type="character" w:customStyle="1" w:styleId="WW8Num7z7">
    <w:name w:val="WW8Num7z7"/>
    <w:rsid w:val="008A49A8"/>
  </w:style>
  <w:style w:type="character" w:styleId="Odwoaniedokomentarza">
    <w:name w:val="annotation reference"/>
    <w:basedOn w:val="Domylnaczcionkaakapitu"/>
    <w:uiPriority w:val="99"/>
    <w:semiHidden/>
    <w:unhideWhenUsed/>
    <w:rsid w:val="008A49A8"/>
    <w:rPr>
      <w:sz w:val="16"/>
      <w:szCs w:val="16"/>
    </w:rPr>
  </w:style>
  <w:style w:type="character" w:customStyle="1" w:styleId="Nagwek4Znak">
    <w:name w:val="Nagłówek 4 Znak"/>
    <w:basedOn w:val="Domylnaczcionkaakapitu"/>
    <w:link w:val="Nagwek4"/>
    <w:rsid w:val="008D5118"/>
    <w:rPr>
      <w:rFonts w:ascii="Times New Roman" w:eastAsia="Times New Roman" w:hAnsi="Times New Roman"/>
      <w:b/>
      <w:bCs/>
      <w:sz w:val="28"/>
      <w:szCs w:val="28"/>
      <w:lang w:eastAsia="ar-SA"/>
    </w:rPr>
  </w:style>
  <w:style w:type="character" w:customStyle="1" w:styleId="NagwekZnak1">
    <w:name w:val="Nagłówek Znak1"/>
    <w:aliases w:val="Nagłówek strony Znak1"/>
    <w:basedOn w:val="Domylnaczcionkaakapitu"/>
    <w:semiHidden/>
    <w:rsid w:val="008D5118"/>
    <w:rPr>
      <w:rFonts w:ascii="Times New Roman" w:eastAsia="Times New Roman" w:hAnsi="Times New Roman"/>
      <w:lang w:eastAsia="ar-SA"/>
    </w:rPr>
  </w:style>
  <w:style w:type="numbering" w:customStyle="1" w:styleId="WWNum301111">
    <w:name w:val="WWNum301111"/>
    <w:basedOn w:val="Bezlisty"/>
    <w:rsid w:val="00A5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151">
      <w:bodyDiv w:val="1"/>
      <w:marLeft w:val="0"/>
      <w:marRight w:val="0"/>
      <w:marTop w:val="0"/>
      <w:marBottom w:val="0"/>
      <w:divBdr>
        <w:top w:val="none" w:sz="0" w:space="0" w:color="auto"/>
        <w:left w:val="none" w:sz="0" w:space="0" w:color="auto"/>
        <w:bottom w:val="none" w:sz="0" w:space="0" w:color="auto"/>
        <w:right w:val="none" w:sz="0" w:space="0" w:color="auto"/>
      </w:divBdr>
    </w:div>
    <w:div w:id="12070715">
      <w:bodyDiv w:val="1"/>
      <w:marLeft w:val="0"/>
      <w:marRight w:val="0"/>
      <w:marTop w:val="0"/>
      <w:marBottom w:val="0"/>
      <w:divBdr>
        <w:top w:val="none" w:sz="0" w:space="0" w:color="auto"/>
        <w:left w:val="none" w:sz="0" w:space="0" w:color="auto"/>
        <w:bottom w:val="none" w:sz="0" w:space="0" w:color="auto"/>
        <w:right w:val="none" w:sz="0" w:space="0" w:color="auto"/>
      </w:divBdr>
    </w:div>
    <w:div w:id="104815938">
      <w:bodyDiv w:val="1"/>
      <w:marLeft w:val="0"/>
      <w:marRight w:val="0"/>
      <w:marTop w:val="0"/>
      <w:marBottom w:val="0"/>
      <w:divBdr>
        <w:top w:val="none" w:sz="0" w:space="0" w:color="auto"/>
        <w:left w:val="none" w:sz="0" w:space="0" w:color="auto"/>
        <w:bottom w:val="none" w:sz="0" w:space="0" w:color="auto"/>
        <w:right w:val="none" w:sz="0" w:space="0" w:color="auto"/>
      </w:divBdr>
    </w:div>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74013251">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2034846277">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sChild>
    </w:div>
    <w:div w:id="238027989">
      <w:bodyDiv w:val="1"/>
      <w:marLeft w:val="0"/>
      <w:marRight w:val="0"/>
      <w:marTop w:val="0"/>
      <w:marBottom w:val="0"/>
      <w:divBdr>
        <w:top w:val="none" w:sz="0" w:space="0" w:color="auto"/>
        <w:left w:val="none" w:sz="0" w:space="0" w:color="auto"/>
        <w:bottom w:val="none" w:sz="0" w:space="0" w:color="auto"/>
        <w:right w:val="none" w:sz="0" w:space="0" w:color="auto"/>
      </w:divBdr>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316612036">
      <w:bodyDiv w:val="1"/>
      <w:marLeft w:val="0"/>
      <w:marRight w:val="0"/>
      <w:marTop w:val="0"/>
      <w:marBottom w:val="0"/>
      <w:divBdr>
        <w:top w:val="none" w:sz="0" w:space="0" w:color="auto"/>
        <w:left w:val="none" w:sz="0" w:space="0" w:color="auto"/>
        <w:bottom w:val="none" w:sz="0" w:space="0" w:color="auto"/>
        <w:right w:val="none" w:sz="0" w:space="0" w:color="auto"/>
      </w:divBdr>
    </w:div>
    <w:div w:id="323558918">
      <w:bodyDiv w:val="1"/>
      <w:marLeft w:val="0"/>
      <w:marRight w:val="0"/>
      <w:marTop w:val="0"/>
      <w:marBottom w:val="0"/>
      <w:divBdr>
        <w:top w:val="none" w:sz="0" w:space="0" w:color="auto"/>
        <w:left w:val="none" w:sz="0" w:space="0" w:color="auto"/>
        <w:bottom w:val="none" w:sz="0" w:space="0" w:color="auto"/>
        <w:right w:val="none" w:sz="0" w:space="0" w:color="auto"/>
      </w:divBdr>
    </w:div>
    <w:div w:id="329069216">
      <w:bodyDiv w:val="1"/>
      <w:marLeft w:val="0"/>
      <w:marRight w:val="0"/>
      <w:marTop w:val="0"/>
      <w:marBottom w:val="0"/>
      <w:divBdr>
        <w:top w:val="none" w:sz="0" w:space="0" w:color="auto"/>
        <w:left w:val="none" w:sz="0" w:space="0" w:color="auto"/>
        <w:bottom w:val="none" w:sz="0" w:space="0" w:color="auto"/>
        <w:right w:val="none" w:sz="0" w:space="0" w:color="auto"/>
      </w:divBdr>
    </w:div>
    <w:div w:id="381294132">
      <w:bodyDiv w:val="1"/>
      <w:marLeft w:val="0"/>
      <w:marRight w:val="0"/>
      <w:marTop w:val="0"/>
      <w:marBottom w:val="0"/>
      <w:divBdr>
        <w:top w:val="none" w:sz="0" w:space="0" w:color="auto"/>
        <w:left w:val="none" w:sz="0" w:space="0" w:color="auto"/>
        <w:bottom w:val="none" w:sz="0" w:space="0" w:color="auto"/>
        <w:right w:val="none" w:sz="0" w:space="0" w:color="auto"/>
      </w:divBdr>
    </w:div>
    <w:div w:id="453794714">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31459744">
      <w:bodyDiv w:val="1"/>
      <w:marLeft w:val="0"/>
      <w:marRight w:val="0"/>
      <w:marTop w:val="0"/>
      <w:marBottom w:val="0"/>
      <w:divBdr>
        <w:top w:val="none" w:sz="0" w:space="0" w:color="auto"/>
        <w:left w:val="none" w:sz="0" w:space="0" w:color="auto"/>
        <w:bottom w:val="none" w:sz="0" w:space="0" w:color="auto"/>
        <w:right w:val="none" w:sz="0" w:space="0" w:color="auto"/>
      </w:divBdr>
    </w:div>
    <w:div w:id="543952704">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560482847">
      <w:bodyDiv w:val="1"/>
      <w:marLeft w:val="0"/>
      <w:marRight w:val="0"/>
      <w:marTop w:val="0"/>
      <w:marBottom w:val="0"/>
      <w:divBdr>
        <w:top w:val="none" w:sz="0" w:space="0" w:color="auto"/>
        <w:left w:val="none" w:sz="0" w:space="0" w:color="auto"/>
        <w:bottom w:val="none" w:sz="0" w:space="0" w:color="auto"/>
        <w:right w:val="none" w:sz="0" w:space="0" w:color="auto"/>
      </w:divBdr>
    </w:div>
    <w:div w:id="585042481">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647393425">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030379094">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sChild>
    </w:div>
    <w:div w:id="908077810">
      <w:bodyDiv w:val="1"/>
      <w:marLeft w:val="0"/>
      <w:marRight w:val="0"/>
      <w:marTop w:val="0"/>
      <w:marBottom w:val="0"/>
      <w:divBdr>
        <w:top w:val="none" w:sz="0" w:space="0" w:color="auto"/>
        <w:left w:val="none" w:sz="0" w:space="0" w:color="auto"/>
        <w:bottom w:val="none" w:sz="0" w:space="0" w:color="auto"/>
        <w:right w:val="none" w:sz="0" w:space="0" w:color="auto"/>
      </w:divBdr>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975836342">
      <w:bodyDiv w:val="1"/>
      <w:marLeft w:val="0"/>
      <w:marRight w:val="0"/>
      <w:marTop w:val="0"/>
      <w:marBottom w:val="0"/>
      <w:divBdr>
        <w:top w:val="none" w:sz="0" w:space="0" w:color="auto"/>
        <w:left w:val="none" w:sz="0" w:space="0" w:color="auto"/>
        <w:bottom w:val="none" w:sz="0" w:space="0" w:color="auto"/>
        <w:right w:val="none" w:sz="0" w:space="0" w:color="auto"/>
      </w:divBdr>
    </w:div>
    <w:div w:id="1014111079">
      <w:bodyDiv w:val="1"/>
      <w:marLeft w:val="0"/>
      <w:marRight w:val="0"/>
      <w:marTop w:val="0"/>
      <w:marBottom w:val="0"/>
      <w:divBdr>
        <w:top w:val="none" w:sz="0" w:space="0" w:color="auto"/>
        <w:left w:val="none" w:sz="0" w:space="0" w:color="auto"/>
        <w:bottom w:val="none" w:sz="0" w:space="0" w:color="auto"/>
        <w:right w:val="none" w:sz="0" w:space="0" w:color="auto"/>
      </w:divBdr>
    </w:div>
    <w:div w:id="1039430799">
      <w:bodyDiv w:val="1"/>
      <w:marLeft w:val="0"/>
      <w:marRight w:val="0"/>
      <w:marTop w:val="0"/>
      <w:marBottom w:val="0"/>
      <w:divBdr>
        <w:top w:val="none" w:sz="0" w:space="0" w:color="auto"/>
        <w:left w:val="none" w:sz="0" w:space="0" w:color="auto"/>
        <w:bottom w:val="none" w:sz="0" w:space="0" w:color="auto"/>
        <w:right w:val="none" w:sz="0" w:space="0" w:color="auto"/>
      </w:divBdr>
    </w:div>
    <w:div w:id="1094133054">
      <w:bodyDiv w:val="1"/>
      <w:marLeft w:val="0"/>
      <w:marRight w:val="0"/>
      <w:marTop w:val="0"/>
      <w:marBottom w:val="0"/>
      <w:divBdr>
        <w:top w:val="none" w:sz="0" w:space="0" w:color="auto"/>
        <w:left w:val="none" w:sz="0" w:space="0" w:color="auto"/>
        <w:bottom w:val="none" w:sz="0" w:space="0" w:color="auto"/>
        <w:right w:val="none" w:sz="0" w:space="0" w:color="auto"/>
      </w:divBdr>
    </w:div>
    <w:div w:id="1097215415">
      <w:bodyDiv w:val="1"/>
      <w:marLeft w:val="0"/>
      <w:marRight w:val="0"/>
      <w:marTop w:val="0"/>
      <w:marBottom w:val="0"/>
      <w:divBdr>
        <w:top w:val="none" w:sz="0" w:space="0" w:color="auto"/>
        <w:left w:val="none" w:sz="0" w:space="0" w:color="auto"/>
        <w:bottom w:val="none" w:sz="0" w:space="0" w:color="auto"/>
        <w:right w:val="none" w:sz="0" w:space="0" w:color="auto"/>
      </w:divBdr>
    </w:div>
    <w:div w:id="1129205614">
      <w:bodyDiv w:val="1"/>
      <w:marLeft w:val="0"/>
      <w:marRight w:val="0"/>
      <w:marTop w:val="0"/>
      <w:marBottom w:val="0"/>
      <w:divBdr>
        <w:top w:val="none" w:sz="0" w:space="0" w:color="auto"/>
        <w:left w:val="none" w:sz="0" w:space="0" w:color="auto"/>
        <w:bottom w:val="none" w:sz="0" w:space="0" w:color="auto"/>
        <w:right w:val="none" w:sz="0" w:space="0" w:color="auto"/>
      </w:divBdr>
    </w:div>
    <w:div w:id="1301423144">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414856756">
      <w:bodyDiv w:val="1"/>
      <w:marLeft w:val="0"/>
      <w:marRight w:val="0"/>
      <w:marTop w:val="0"/>
      <w:marBottom w:val="0"/>
      <w:divBdr>
        <w:top w:val="none" w:sz="0" w:space="0" w:color="auto"/>
        <w:left w:val="none" w:sz="0" w:space="0" w:color="auto"/>
        <w:bottom w:val="none" w:sz="0" w:space="0" w:color="auto"/>
        <w:right w:val="none" w:sz="0" w:space="0" w:color="auto"/>
      </w:divBdr>
    </w:div>
    <w:div w:id="1437360590">
      <w:bodyDiv w:val="1"/>
      <w:marLeft w:val="0"/>
      <w:marRight w:val="0"/>
      <w:marTop w:val="0"/>
      <w:marBottom w:val="0"/>
      <w:divBdr>
        <w:top w:val="none" w:sz="0" w:space="0" w:color="auto"/>
        <w:left w:val="none" w:sz="0" w:space="0" w:color="auto"/>
        <w:bottom w:val="none" w:sz="0" w:space="0" w:color="auto"/>
        <w:right w:val="none" w:sz="0" w:space="0" w:color="auto"/>
      </w:divBdr>
    </w:div>
    <w:div w:id="1545679716">
      <w:bodyDiv w:val="1"/>
      <w:marLeft w:val="0"/>
      <w:marRight w:val="0"/>
      <w:marTop w:val="0"/>
      <w:marBottom w:val="0"/>
      <w:divBdr>
        <w:top w:val="none" w:sz="0" w:space="0" w:color="auto"/>
        <w:left w:val="none" w:sz="0" w:space="0" w:color="auto"/>
        <w:bottom w:val="none" w:sz="0" w:space="0" w:color="auto"/>
        <w:right w:val="none" w:sz="0" w:space="0" w:color="auto"/>
      </w:divBdr>
    </w:div>
    <w:div w:id="1630086951">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 w:id="2045055368">
      <w:bodyDiv w:val="1"/>
      <w:marLeft w:val="0"/>
      <w:marRight w:val="0"/>
      <w:marTop w:val="0"/>
      <w:marBottom w:val="0"/>
      <w:divBdr>
        <w:top w:val="none" w:sz="0" w:space="0" w:color="auto"/>
        <w:left w:val="none" w:sz="0" w:space="0" w:color="auto"/>
        <w:bottom w:val="none" w:sz="0" w:space="0" w:color="auto"/>
        <w:right w:val="none" w:sz="0" w:space="0" w:color="auto"/>
      </w:divBdr>
    </w:div>
    <w:div w:id="20503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gi@szpitalmsw.bydgoszcz.pl"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bhp@szpitalmsw.bydgoszcz.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mailto:przetargi@szpitalmsw.bydgoszcz.pl"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9E8A-FB13-42B1-AD7B-F7450C7C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142</Pages>
  <Words>39549</Words>
  <Characters>237295</Characters>
  <Application>Microsoft Office Word</Application>
  <DocSecurity>0</DocSecurity>
  <Lines>1977</Lines>
  <Paragraphs>552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276292</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Łukasz Borski</cp:lastModifiedBy>
  <cp:revision>4</cp:revision>
  <cp:lastPrinted>2018-05-17T23:35:00Z</cp:lastPrinted>
  <dcterms:created xsi:type="dcterms:W3CDTF">2020-07-01T18:07:00Z</dcterms:created>
  <dcterms:modified xsi:type="dcterms:W3CDTF">2020-07-01T18:23:00Z</dcterms:modified>
</cp:coreProperties>
</file>